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8F2" w:rsidRPr="006E3AB7" w:rsidRDefault="002A38F2" w:rsidP="006E3AB7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SPECIFICATION OF SCALE ITEMS</w:t>
      </w:r>
    </w:p>
    <w:p w:rsidR="002A38F2" w:rsidRPr="006E3AB7" w:rsidRDefault="002A38F2" w:rsidP="006E3AB7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A38F2" w:rsidRPr="002A38F2" w:rsidRDefault="002A38F2" w:rsidP="006E3AB7">
      <w:pPr>
        <w:rPr>
          <w:rFonts w:ascii="Times New Roman" w:hAnsi="Times New Roman" w:cs="Times New Roman"/>
          <w:sz w:val="26"/>
          <w:szCs w:val="26"/>
        </w:rPr>
      </w:pPr>
      <w:r w:rsidRPr="006E3AB7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Relationship Orientatio</w:t>
      </w:r>
      <w:r w:rsidRPr="002A38F2">
        <w:rPr>
          <w:rFonts w:ascii="Times New Roman" w:hAnsi="Times New Roman" w:cs="Times New Roman"/>
          <w:i/>
          <w:sz w:val="26"/>
          <w:szCs w:val="26"/>
        </w:rPr>
        <w:t>n</w:t>
      </w:r>
      <w:r w:rsidRPr="002A38F2">
        <w:rPr>
          <w:rFonts w:ascii="Times New Roman" w:hAnsi="Times New Roman" w:cs="Times New Roman"/>
          <w:sz w:val="26"/>
          <w:szCs w:val="26"/>
        </w:rPr>
        <w:t xml:space="preserve"> </w:t>
      </w:r>
      <w:r w:rsidRPr="002A38F2">
        <w:rPr>
          <w:rFonts w:ascii="Times New Roman" w:hAnsi="Times New Roman" w:cs="Times New Roman"/>
          <w:noProof/>
          <w:sz w:val="26"/>
          <w:szCs w:val="26"/>
        </w:rPr>
        <w:t>(Liu, Friedman, &amp; Hong, 2012)</w:t>
      </w:r>
    </w:p>
    <w:p w:rsidR="002A38F2" w:rsidRPr="002A38F2" w:rsidRDefault="002A38F2" w:rsidP="006E3AB7">
      <w:pPr>
        <w:rPr>
          <w:rFonts w:ascii="Times New Roman" w:hAnsi="Times New Roman" w:cs="Times New Roman"/>
          <w:sz w:val="26"/>
          <w:szCs w:val="26"/>
        </w:rPr>
      </w:pPr>
      <w:r w:rsidRPr="002A38F2">
        <w:rPr>
          <w:rFonts w:ascii="Times New Roman" w:hAnsi="Times New Roman" w:cs="Times New Roman"/>
          <w:sz w:val="26"/>
          <w:szCs w:val="26"/>
        </w:rPr>
        <w:t xml:space="preserve">With a third-party perspective, I think a buyer (seller) would: </w:t>
      </w:r>
    </w:p>
    <w:p w:rsidR="002A38F2" w:rsidRPr="002A38F2" w:rsidRDefault="002A38F2" w:rsidP="006E3AB7">
      <w:pPr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2A38F2">
        <w:rPr>
          <w:rFonts w:ascii="Times New Roman" w:hAnsi="Times New Roman" w:cs="Times New Roman"/>
          <w:sz w:val="26"/>
          <w:szCs w:val="26"/>
        </w:rPr>
        <w:t>Intend to develop a good relationship with the other party (</w:t>
      </w:r>
      <w:r w:rsidRPr="002A38F2">
        <w:rPr>
          <w:rFonts w:ascii="Times New Roman" w:hAnsi="Times New Roman" w:cs="Times New Roman"/>
          <w:i/>
          <w:sz w:val="26"/>
          <w:szCs w:val="26"/>
        </w:rPr>
        <w:t xml:space="preserve">Deleted after </w:t>
      </w:r>
      <w:r w:rsidRPr="002A38F2">
        <w:rPr>
          <w:rFonts w:ascii="Times New Roman" w:hAnsi="Times New Roman" w:cs="Times New Roman"/>
          <w:i/>
          <w:sz w:val="26"/>
          <w:szCs w:val="26"/>
        </w:rPr>
        <w:t>reliability test</w:t>
      </w:r>
      <w:r w:rsidRPr="002A38F2">
        <w:rPr>
          <w:rFonts w:ascii="Times New Roman" w:hAnsi="Times New Roman" w:cs="Times New Roman"/>
          <w:sz w:val="26"/>
          <w:szCs w:val="26"/>
        </w:rPr>
        <w:t>);</w:t>
      </w:r>
    </w:p>
    <w:p w:rsidR="002A38F2" w:rsidRPr="002A38F2" w:rsidRDefault="002A38F2" w:rsidP="006E3AB7">
      <w:pPr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2A38F2">
        <w:rPr>
          <w:rFonts w:ascii="Times New Roman" w:hAnsi="Times New Roman" w:cs="Times New Roman"/>
          <w:sz w:val="26"/>
          <w:szCs w:val="26"/>
        </w:rPr>
        <w:t>Focus on relationship development during negotiation;</w:t>
      </w:r>
    </w:p>
    <w:p w:rsidR="002A38F2" w:rsidRPr="002A38F2" w:rsidRDefault="002A38F2" w:rsidP="006E3AB7">
      <w:pPr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2A38F2">
        <w:rPr>
          <w:rFonts w:ascii="Times New Roman" w:hAnsi="Times New Roman" w:cs="Times New Roman"/>
          <w:sz w:val="26"/>
          <w:szCs w:val="26"/>
        </w:rPr>
        <w:t>Believe this negotiation is an opportunity to develop a long term relationship;</w:t>
      </w:r>
    </w:p>
    <w:p w:rsidR="002A38F2" w:rsidRPr="002A38F2" w:rsidRDefault="002A38F2" w:rsidP="006E3AB7">
      <w:pPr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2A38F2">
        <w:rPr>
          <w:rFonts w:ascii="Times New Roman" w:hAnsi="Times New Roman" w:cs="Times New Roman"/>
          <w:sz w:val="26"/>
          <w:szCs w:val="26"/>
        </w:rPr>
        <w:t>Be willing to adjust his/her own behavior to have a good relationship with the other party during negotiation;</w:t>
      </w:r>
    </w:p>
    <w:p w:rsidR="002A38F2" w:rsidRPr="002A38F2" w:rsidRDefault="002A38F2" w:rsidP="006E3AB7">
      <w:pPr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2A38F2">
        <w:rPr>
          <w:rFonts w:ascii="Times New Roman" w:hAnsi="Times New Roman" w:cs="Times New Roman"/>
          <w:sz w:val="26"/>
          <w:szCs w:val="26"/>
        </w:rPr>
        <w:t xml:space="preserve">Be willing to compromise his/her own interests to foster a harmonious relationship with the other party. </w:t>
      </w:r>
    </w:p>
    <w:p w:rsidR="002A38F2" w:rsidRPr="002A38F2" w:rsidRDefault="002A38F2" w:rsidP="006E3AB7">
      <w:pPr>
        <w:jc w:val="left"/>
        <w:rPr>
          <w:rFonts w:ascii="Times New Roman" w:hAnsi="Times New Roman" w:cs="Times New Roman"/>
          <w:i/>
          <w:sz w:val="26"/>
          <w:szCs w:val="26"/>
        </w:rPr>
      </w:pPr>
    </w:p>
    <w:p w:rsidR="002A38F2" w:rsidRPr="002A38F2" w:rsidRDefault="002A38F2" w:rsidP="006E3AB7">
      <w:pPr>
        <w:jc w:val="left"/>
        <w:rPr>
          <w:rFonts w:ascii="Times New Roman" w:hAnsi="Times New Roman" w:cs="Times New Roman"/>
          <w:sz w:val="26"/>
          <w:szCs w:val="26"/>
        </w:rPr>
      </w:pPr>
      <w:r w:rsidRPr="002A38F2">
        <w:rPr>
          <w:rFonts w:ascii="Times New Roman" w:hAnsi="Times New Roman" w:cs="Times New Roman"/>
          <w:i/>
          <w:sz w:val="26"/>
          <w:szCs w:val="26"/>
        </w:rPr>
        <w:t xml:space="preserve">Information Exchange Quality </w:t>
      </w:r>
      <w:r w:rsidRPr="002A38F2">
        <w:rPr>
          <w:rFonts w:ascii="Times New Roman" w:hAnsi="Times New Roman" w:cs="Times New Roman"/>
          <w:noProof/>
          <w:sz w:val="26"/>
          <w:szCs w:val="26"/>
        </w:rPr>
        <w:t xml:space="preserve">(Adapted from </w:t>
      </w:r>
      <w:r w:rsidRPr="002A38F2">
        <w:rPr>
          <w:rFonts w:ascii="Times New Roman" w:hAnsi="Times New Roman" w:cs="Times New Roman"/>
          <w:noProof/>
          <w:sz w:val="26"/>
          <w:szCs w:val="26"/>
        </w:rPr>
        <w:t>Han, Zhang, &amp; Wang, 2010</w:t>
      </w:r>
      <w:r w:rsidRPr="002A38F2">
        <w:rPr>
          <w:rFonts w:ascii="Times New Roman" w:hAnsi="Times New Roman" w:cs="Times New Roman"/>
          <w:noProof/>
          <w:sz w:val="26"/>
          <w:szCs w:val="26"/>
        </w:rPr>
        <w:t>)</w:t>
      </w:r>
      <w:r w:rsidRPr="002A38F2">
        <w:rPr>
          <w:rFonts w:ascii="Times New Roman" w:hAnsi="Times New Roman" w:cs="Times New Roman"/>
          <w:noProof/>
          <w:sz w:val="26"/>
          <w:szCs w:val="26"/>
        </w:rPr>
        <w:t xml:space="preserve"> </w:t>
      </w:r>
    </w:p>
    <w:p w:rsidR="002A38F2" w:rsidRPr="002A38F2" w:rsidRDefault="002A38F2" w:rsidP="006E3AB7">
      <w:pPr>
        <w:numPr>
          <w:ilvl w:val="0"/>
          <w:numId w:val="2"/>
        </w:numPr>
        <w:jc w:val="left"/>
        <w:rPr>
          <w:rFonts w:ascii="Times New Roman" w:hAnsi="Times New Roman" w:cs="Times New Roman"/>
          <w:sz w:val="26"/>
          <w:szCs w:val="26"/>
        </w:rPr>
      </w:pPr>
      <w:r w:rsidRPr="002A38F2">
        <w:rPr>
          <w:rFonts w:ascii="Times New Roman" w:hAnsi="Times New Roman" w:cs="Times New Roman"/>
          <w:sz w:val="26"/>
          <w:szCs w:val="26"/>
        </w:rPr>
        <w:t>I knew the priorities of the other party. (</w:t>
      </w:r>
      <w:r w:rsidRPr="002A38F2">
        <w:rPr>
          <w:rFonts w:ascii="Times New Roman" w:hAnsi="Times New Roman" w:cs="Times New Roman"/>
          <w:i/>
          <w:sz w:val="26"/>
          <w:szCs w:val="26"/>
        </w:rPr>
        <w:t>Deleted after CFA</w:t>
      </w:r>
      <w:r w:rsidRPr="002A38F2">
        <w:rPr>
          <w:rFonts w:ascii="Times New Roman" w:hAnsi="Times New Roman" w:cs="Times New Roman"/>
          <w:sz w:val="26"/>
          <w:szCs w:val="26"/>
        </w:rPr>
        <w:t>)</w:t>
      </w:r>
    </w:p>
    <w:p w:rsidR="002A38F2" w:rsidRPr="002A38F2" w:rsidRDefault="002A38F2" w:rsidP="006E3AB7">
      <w:pPr>
        <w:numPr>
          <w:ilvl w:val="0"/>
          <w:numId w:val="2"/>
        </w:numPr>
        <w:jc w:val="left"/>
        <w:rPr>
          <w:rFonts w:ascii="Times New Roman" w:hAnsi="Times New Roman" w:cs="Times New Roman"/>
          <w:sz w:val="26"/>
          <w:szCs w:val="26"/>
        </w:rPr>
      </w:pPr>
      <w:r w:rsidRPr="002A38F2">
        <w:rPr>
          <w:rFonts w:ascii="Times New Roman" w:hAnsi="Times New Roman" w:cs="Times New Roman"/>
          <w:sz w:val="26"/>
          <w:szCs w:val="26"/>
        </w:rPr>
        <w:t xml:space="preserve">The other party knew my priorities. </w:t>
      </w:r>
    </w:p>
    <w:p w:rsidR="002A38F2" w:rsidRPr="002A38F2" w:rsidRDefault="002A38F2" w:rsidP="006E3AB7">
      <w:pPr>
        <w:numPr>
          <w:ilvl w:val="0"/>
          <w:numId w:val="2"/>
        </w:numPr>
        <w:jc w:val="left"/>
        <w:rPr>
          <w:rFonts w:ascii="Times New Roman" w:hAnsi="Times New Roman" w:cs="Times New Roman"/>
          <w:sz w:val="26"/>
          <w:szCs w:val="26"/>
        </w:rPr>
      </w:pPr>
      <w:r w:rsidRPr="002A38F2">
        <w:rPr>
          <w:rFonts w:ascii="Times New Roman" w:hAnsi="Times New Roman" w:cs="Times New Roman"/>
          <w:sz w:val="26"/>
          <w:szCs w:val="26"/>
        </w:rPr>
        <w:t>We solved discrepancies together in the negotiation.</w:t>
      </w:r>
    </w:p>
    <w:p w:rsidR="002A38F2" w:rsidRPr="002A38F2" w:rsidRDefault="002A38F2" w:rsidP="006E3AB7">
      <w:pPr>
        <w:numPr>
          <w:ilvl w:val="0"/>
          <w:numId w:val="2"/>
        </w:numPr>
        <w:jc w:val="left"/>
        <w:rPr>
          <w:rFonts w:ascii="Times New Roman" w:hAnsi="Times New Roman" w:cs="Times New Roman"/>
          <w:sz w:val="26"/>
          <w:szCs w:val="26"/>
        </w:rPr>
      </w:pPr>
      <w:r w:rsidRPr="002A38F2">
        <w:rPr>
          <w:rFonts w:ascii="Times New Roman" w:hAnsi="Times New Roman" w:cs="Times New Roman"/>
          <w:sz w:val="26"/>
          <w:szCs w:val="26"/>
        </w:rPr>
        <w:t>The other party paid attention to my words.</w:t>
      </w:r>
    </w:p>
    <w:p w:rsidR="002A38F2" w:rsidRPr="002A38F2" w:rsidRDefault="002A38F2" w:rsidP="006E3AB7">
      <w:pPr>
        <w:numPr>
          <w:ilvl w:val="0"/>
          <w:numId w:val="2"/>
        </w:numPr>
        <w:jc w:val="left"/>
        <w:rPr>
          <w:rFonts w:ascii="Times New Roman" w:hAnsi="Times New Roman" w:cs="Times New Roman"/>
          <w:sz w:val="26"/>
          <w:szCs w:val="26"/>
        </w:rPr>
      </w:pPr>
      <w:r w:rsidRPr="002A38F2">
        <w:rPr>
          <w:rFonts w:ascii="Times New Roman" w:hAnsi="Times New Roman" w:cs="Times New Roman"/>
          <w:sz w:val="26"/>
          <w:szCs w:val="26"/>
        </w:rPr>
        <w:t>I paid attention to the words of the other party.</w:t>
      </w:r>
    </w:p>
    <w:p w:rsidR="002A38F2" w:rsidRPr="002A38F2" w:rsidRDefault="002A38F2" w:rsidP="006E3AB7">
      <w:pPr>
        <w:numPr>
          <w:ilvl w:val="0"/>
          <w:numId w:val="2"/>
        </w:numPr>
        <w:jc w:val="left"/>
        <w:rPr>
          <w:rFonts w:ascii="Times New Roman" w:hAnsi="Times New Roman" w:cs="Times New Roman"/>
          <w:sz w:val="26"/>
          <w:szCs w:val="26"/>
        </w:rPr>
      </w:pPr>
      <w:r w:rsidRPr="002A38F2">
        <w:rPr>
          <w:rFonts w:ascii="Times New Roman" w:hAnsi="Times New Roman" w:cs="Times New Roman"/>
          <w:sz w:val="26"/>
          <w:szCs w:val="26"/>
        </w:rPr>
        <w:t>I expressed clearly. (</w:t>
      </w:r>
      <w:r w:rsidRPr="002A38F2">
        <w:rPr>
          <w:rFonts w:ascii="Times New Roman" w:hAnsi="Times New Roman" w:cs="Times New Roman"/>
          <w:i/>
          <w:sz w:val="26"/>
          <w:szCs w:val="26"/>
        </w:rPr>
        <w:t>Deleted after CFA</w:t>
      </w:r>
      <w:r w:rsidRPr="002A38F2">
        <w:rPr>
          <w:rFonts w:ascii="Times New Roman" w:hAnsi="Times New Roman" w:cs="Times New Roman"/>
          <w:sz w:val="26"/>
          <w:szCs w:val="26"/>
        </w:rPr>
        <w:t>)</w:t>
      </w:r>
    </w:p>
    <w:p w:rsidR="002A38F2" w:rsidRPr="002A38F2" w:rsidRDefault="002A38F2" w:rsidP="006E3AB7">
      <w:pPr>
        <w:numPr>
          <w:ilvl w:val="0"/>
          <w:numId w:val="2"/>
        </w:numPr>
        <w:jc w:val="left"/>
        <w:rPr>
          <w:rFonts w:ascii="Times New Roman" w:hAnsi="Times New Roman" w:cs="Times New Roman"/>
          <w:sz w:val="26"/>
          <w:szCs w:val="26"/>
        </w:rPr>
      </w:pPr>
      <w:r w:rsidRPr="002A38F2">
        <w:rPr>
          <w:rFonts w:ascii="Times New Roman" w:hAnsi="Times New Roman" w:cs="Times New Roman"/>
          <w:sz w:val="26"/>
          <w:szCs w:val="26"/>
        </w:rPr>
        <w:t>The other party expressed clearly. (</w:t>
      </w:r>
      <w:r w:rsidRPr="002A38F2">
        <w:rPr>
          <w:rFonts w:ascii="Times New Roman" w:hAnsi="Times New Roman" w:cs="Times New Roman"/>
          <w:i/>
          <w:sz w:val="26"/>
          <w:szCs w:val="26"/>
        </w:rPr>
        <w:t>Deleted after CFA)</w:t>
      </w:r>
    </w:p>
    <w:p w:rsidR="002A38F2" w:rsidRPr="002A38F2" w:rsidRDefault="002A38F2" w:rsidP="006E3AB7">
      <w:pPr>
        <w:numPr>
          <w:ilvl w:val="0"/>
          <w:numId w:val="2"/>
        </w:numPr>
        <w:jc w:val="left"/>
        <w:rPr>
          <w:rFonts w:ascii="Times New Roman" w:hAnsi="Times New Roman" w:cs="Times New Roman"/>
          <w:sz w:val="26"/>
          <w:szCs w:val="26"/>
        </w:rPr>
      </w:pPr>
      <w:r w:rsidRPr="002A38F2">
        <w:rPr>
          <w:rFonts w:ascii="Times New Roman" w:hAnsi="Times New Roman" w:cs="Times New Roman"/>
          <w:sz w:val="26"/>
          <w:szCs w:val="26"/>
        </w:rPr>
        <w:t xml:space="preserve">We communicated very well with each other.  </w:t>
      </w:r>
    </w:p>
    <w:p w:rsidR="002A38F2" w:rsidRPr="002A38F2" w:rsidRDefault="002A38F2" w:rsidP="006E3AB7">
      <w:pPr>
        <w:pStyle w:val="A5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left"/>
        <w:rPr>
          <w:rStyle w:val="text"/>
          <w:rFonts w:hAnsi="Times New Roman" w:cs="Times New Roman"/>
          <w:b/>
          <w:color w:val="auto"/>
          <w:sz w:val="26"/>
          <w:szCs w:val="26"/>
        </w:rPr>
      </w:pPr>
    </w:p>
    <w:p w:rsidR="002A38F2" w:rsidRPr="002A38F2" w:rsidRDefault="002A38F2" w:rsidP="006E3AB7">
      <w:pPr>
        <w:jc w:val="left"/>
        <w:rPr>
          <w:rFonts w:ascii="Times New Roman" w:hAnsi="Times New Roman" w:cs="Times New Roman"/>
          <w:sz w:val="26"/>
          <w:szCs w:val="26"/>
        </w:rPr>
      </w:pPr>
      <w:r w:rsidRPr="002A38F2">
        <w:rPr>
          <w:rFonts w:ascii="Times New Roman" w:hAnsi="Times New Roman" w:cs="Times New Roman"/>
          <w:i/>
          <w:sz w:val="26"/>
          <w:szCs w:val="26"/>
        </w:rPr>
        <w:t>Relational Commitment on Negotiation</w:t>
      </w:r>
      <w:r w:rsidRPr="002A38F2">
        <w:rPr>
          <w:rFonts w:ascii="Times New Roman" w:hAnsi="Times New Roman" w:cs="Times New Roman"/>
          <w:sz w:val="26"/>
          <w:szCs w:val="26"/>
        </w:rPr>
        <w:t xml:space="preserve"> </w:t>
      </w:r>
      <w:r w:rsidRPr="002A38F2">
        <w:rPr>
          <w:rFonts w:ascii="Times New Roman" w:hAnsi="Times New Roman" w:cs="Times New Roman"/>
          <w:noProof/>
          <w:sz w:val="26"/>
          <w:szCs w:val="26"/>
        </w:rPr>
        <w:t xml:space="preserve">(Adapted from </w:t>
      </w:r>
      <w:r w:rsidRPr="002A38F2">
        <w:rPr>
          <w:rFonts w:ascii="Times New Roman" w:hAnsi="Times New Roman" w:cs="Times New Roman"/>
          <w:noProof/>
          <w:sz w:val="26"/>
          <w:szCs w:val="26"/>
        </w:rPr>
        <w:t>Kumar, Hibbard, &amp; Stern, 1994)</w:t>
      </w:r>
    </w:p>
    <w:p w:rsidR="002A38F2" w:rsidRPr="002A38F2" w:rsidRDefault="002A38F2" w:rsidP="006E3AB7">
      <w:pPr>
        <w:jc w:val="left"/>
        <w:rPr>
          <w:rFonts w:ascii="Times New Roman" w:hAnsi="Times New Roman" w:cs="Times New Roman"/>
          <w:sz w:val="26"/>
          <w:szCs w:val="26"/>
        </w:rPr>
      </w:pPr>
      <w:r w:rsidRPr="002A38F2">
        <w:rPr>
          <w:rFonts w:ascii="Times New Roman" w:hAnsi="Times New Roman" w:cs="Times New Roman"/>
          <w:sz w:val="26"/>
          <w:szCs w:val="26"/>
        </w:rPr>
        <w:t>Instrumental relational commitment</w:t>
      </w:r>
    </w:p>
    <w:p w:rsidR="002A38F2" w:rsidRPr="002A38F2" w:rsidRDefault="002A38F2" w:rsidP="006E3AB7">
      <w:pPr>
        <w:numPr>
          <w:ilvl w:val="0"/>
          <w:numId w:val="1"/>
        </w:numPr>
        <w:jc w:val="left"/>
        <w:rPr>
          <w:rFonts w:ascii="Times New Roman" w:hAnsi="Times New Roman" w:cs="Times New Roman"/>
          <w:sz w:val="26"/>
          <w:szCs w:val="26"/>
        </w:rPr>
      </w:pPr>
      <w:r w:rsidRPr="002A38F2">
        <w:rPr>
          <w:rFonts w:ascii="Times New Roman" w:hAnsi="Times New Roman" w:cs="Times New Roman"/>
          <w:sz w:val="26"/>
          <w:szCs w:val="26"/>
        </w:rPr>
        <w:t xml:space="preserve">Continuing negotiating with my partner is necessary since no better alternatives exist. </w:t>
      </w:r>
    </w:p>
    <w:p w:rsidR="002A38F2" w:rsidRPr="002A38F2" w:rsidRDefault="002A38F2" w:rsidP="006E3AB7">
      <w:pPr>
        <w:numPr>
          <w:ilvl w:val="0"/>
          <w:numId w:val="1"/>
        </w:numPr>
        <w:jc w:val="left"/>
        <w:rPr>
          <w:rFonts w:ascii="Times New Roman" w:hAnsi="Times New Roman" w:cs="Times New Roman"/>
          <w:sz w:val="26"/>
          <w:szCs w:val="26"/>
        </w:rPr>
      </w:pPr>
      <w:r w:rsidRPr="002A38F2">
        <w:rPr>
          <w:rFonts w:ascii="Times New Roman" w:hAnsi="Times New Roman" w:cs="Times New Roman"/>
          <w:sz w:val="26"/>
          <w:szCs w:val="26"/>
        </w:rPr>
        <w:t>The reason why I continue the negotiation with my partner is because of economic gain. (</w:t>
      </w:r>
      <w:r w:rsidRPr="002A38F2">
        <w:rPr>
          <w:rFonts w:ascii="Times New Roman" w:hAnsi="Times New Roman" w:cs="Times New Roman"/>
          <w:i/>
          <w:sz w:val="26"/>
          <w:szCs w:val="26"/>
        </w:rPr>
        <w:t>Deleted after reliability test in the 2</w:t>
      </w:r>
      <w:r w:rsidRPr="002A38F2">
        <w:rPr>
          <w:rFonts w:ascii="Times New Roman" w:hAnsi="Times New Roman" w:cs="Times New Roman"/>
          <w:i/>
          <w:sz w:val="26"/>
          <w:szCs w:val="26"/>
          <w:vertAlign w:val="superscript"/>
        </w:rPr>
        <w:t>nd</w:t>
      </w:r>
      <w:r w:rsidRPr="002A38F2">
        <w:rPr>
          <w:rFonts w:ascii="Times New Roman" w:hAnsi="Times New Roman" w:cs="Times New Roman"/>
          <w:i/>
          <w:sz w:val="26"/>
          <w:szCs w:val="26"/>
        </w:rPr>
        <w:t xml:space="preserve"> round of pilot study</w:t>
      </w:r>
      <w:r w:rsidRPr="002A38F2">
        <w:rPr>
          <w:rFonts w:ascii="Times New Roman" w:hAnsi="Times New Roman" w:cs="Times New Roman"/>
          <w:sz w:val="26"/>
          <w:szCs w:val="26"/>
        </w:rPr>
        <w:t xml:space="preserve">) </w:t>
      </w:r>
    </w:p>
    <w:p w:rsidR="002A38F2" w:rsidRPr="002A38F2" w:rsidRDefault="002A38F2" w:rsidP="006E3AB7">
      <w:pPr>
        <w:numPr>
          <w:ilvl w:val="0"/>
          <w:numId w:val="1"/>
        </w:numPr>
        <w:jc w:val="left"/>
        <w:rPr>
          <w:rFonts w:ascii="Times New Roman" w:hAnsi="Times New Roman" w:cs="Times New Roman"/>
          <w:sz w:val="26"/>
          <w:szCs w:val="26"/>
        </w:rPr>
      </w:pPr>
      <w:r w:rsidRPr="002A38F2">
        <w:rPr>
          <w:rFonts w:ascii="Times New Roman" w:hAnsi="Times New Roman" w:cs="Times New Roman"/>
          <w:sz w:val="26"/>
          <w:szCs w:val="26"/>
        </w:rPr>
        <w:t xml:space="preserve">It is troublesome to terminate negotiation and that's why I continue negotiating with my partner. </w:t>
      </w:r>
    </w:p>
    <w:p w:rsidR="002A38F2" w:rsidRPr="002A38F2" w:rsidRDefault="002A38F2" w:rsidP="006E3AB7">
      <w:pPr>
        <w:jc w:val="left"/>
        <w:rPr>
          <w:rFonts w:ascii="Times New Roman" w:hAnsi="Times New Roman" w:cs="Times New Roman"/>
          <w:sz w:val="26"/>
          <w:szCs w:val="26"/>
        </w:rPr>
      </w:pPr>
      <w:r w:rsidRPr="002A38F2">
        <w:rPr>
          <w:rFonts w:ascii="Times New Roman" w:hAnsi="Times New Roman" w:cs="Times New Roman"/>
          <w:sz w:val="26"/>
          <w:szCs w:val="26"/>
        </w:rPr>
        <w:t>Affective relational commitment</w:t>
      </w:r>
    </w:p>
    <w:p w:rsidR="002A38F2" w:rsidRPr="002A38F2" w:rsidRDefault="002A38F2" w:rsidP="006E3AB7">
      <w:pPr>
        <w:numPr>
          <w:ilvl w:val="0"/>
          <w:numId w:val="1"/>
        </w:numPr>
        <w:jc w:val="left"/>
        <w:rPr>
          <w:rFonts w:ascii="Times New Roman" w:hAnsi="Times New Roman" w:cs="Times New Roman"/>
          <w:sz w:val="26"/>
          <w:szCs w:val="26"/>
        </w:rPr>
      </w:pPr>
      <w:r w:rsidRPr="002A38F2">
        <w:rPr>
          <w:rFonts w:ascii="Times New Roman" w:hAnsi="Times New Roman" w:cs="Times New Roman"/>
          <w:sz w:val="26"/>
          <w:szCs w:val="26"/>
        </w:rPr>
        <w:t xml:space="preserve">The reason why I want to make an agreement with my partner is because I like working with my partner. </w:t>
      </w:r>
    </w:p>
    <w:p w:rsidR="002A38F2" w:rsidRPr="002A38F2" w:rsidRDefault="002A38F2" w:rsidP="006E3AB7">
      <w:pPr>
        <w:numPr>
          <w:ilvl w:val="0"/>
          <w:numId w:val="1"/>
        </w:numPr>
        <w:jc w:val="left"/>
        <w:rPr>
          <w:rFonts w:ascii="Times New Roman" w:hAnsi="Times New Roman" w:cs="Times New Roman"/>
          <w:sz w:val="26"/>
          <w:szCs w:val="26"/>
        </w:rPr>
      </w:pPr>
      <w:r w:rsidRPr="002A38F2">
        <w:rPr>
          <w:rFonts w:ascii="Times New Roman" w:hAnsi="Times New Roman" w:cs="Times New Roman"/>
          <w:sz w:val="26"/>
          <w:szCs w:val="26"/>
        </w:rPr>
        <w:t xml:space="preserve">I will feel very upset, if I know my partner do not try to maintain good relationship with me during negotiation. </w:t>
      </w:r>
    </w:p>
    <w:p w:rsidR="002A38F2" w:rsidRPr="002A38F2" w:rsidRDefault="002A38F2" w:rsidP="006E3AB7">
      <w:pPr>
        <w:numPr>
          <w:ilvl w:val="0"/>
          <w:numId w:val="1"/>
        </w:numPr>
        <w:jc w:val="left"/>
        <w:rPr>
          <w:rFonts w:ascii="Times New Roman" w:hAnsi="Times New Roman" w:cs="Times New Roman"/>
          <w:sz w:val="26"/>
          <w:szCs w:val="26"/>
        </w:rPr>
      </w:pPr>
      <w:r w:rsidRPr="002A38F2">
        <w:rPr>
          <w:rFonts w:ascii="Times New Roman" w:hAnsi="Times New Roman" w:cs="Times New Roman"/>
          <w:sz w:val="26"/>
          <w:szCs w:val="26"/>
        </w:rPr>
        <w:t xml:space="preserve">I genuinely enjoy the relationship with my partner, that's why I continue the negotiation. </w:t>
      </w:r>
    </w:p>
    <w:p w:rsidR="002A38F2" w:rsidRPr="002A38F2" w:rsidRDefault="002A38F2" w:rsidP="006E3AB7">
      <w:pPr>
        <w:ind w:firstLineChars="129" w:firstLine="335"/>
        <w:jc w:val="left"/>
        <w:rPr>
          <w:rFonts w:ascii="Times New Roman" w:hAnsi="Times New Roman" w:cs="Times New Roman"/>
          <w:sz w:val="26"/>
          <w:szCs w:val="26"/>
        </w:rPr>
      </w:pPr>
    </w:p>
    <w:p w:rsidR="002A38F2" w:rsidRPr="002A38F2" w:rsidRDefault="002A38F2" w:rsidP="006E3AB7">
      <w:pPr>
        <w:jc w:val="left"/>
        <w:rPr>
          <w:rFonts w:ascii="Times New Roman" w:hAnsi="Times New Roman" w:cs="Times New Roman"/>
          <w:sz w:val="26"/>
          <w:szCs w:val="26"/>
        </w:rPr>
      </w:pPr>
      <w:r w:rsidRPr="002A38F2">
        <w:rPr>
          <w:rFonts w:ascii="Times New Roman" w:hAnsi="Times New Roman" w:cs="Times New Roman"/>
          <w:i/>
          <w:sz w:val="26"/>
          <w:szCs w:val="26"/>
        </w:rPr>
        <w:t>Relational Capital Scale</w:t>
      </w:r>
      <w:r w:rsidRPr="002A38F2">
        <w:rPr>
          <w:rFonts w:ascii="Times New Roman" w:hAnsi="Times New Roman" w:cs="Times New Roman"/>
          <w:sz w:val="26"/>
          <w:szCs w:val="26"/>
        </w:rPr>
        <w:t xml:space="preserve"> </w:t>
      </w:r>
      <w:r w:rsidRPr="002A38F2">
        <w:rPr>
          <w:rFonts w:ascii="Times New Roman" w:hAnsi="Times New Roman" w:cs="Times New Roman"/>
          <w:noProof/>
          <w:sz w:val="26"/>
          <w:szCs w:val="26"/>
        </w:rPr>
        <w:t xml:space="preserve">(Adapted from </w:t>
      </w:r>
      <w:r w:rsidRPr="002A38F2">
        <w:rPr>
          <w:rFonts w:ascii="Times New Roman" w:hAnsi="Times New Roman" w:cs="Times New Roman"/>
          <w:noProof/>
          <w:sz w:val="26"/>
          <w:szCs w:val="26"/>
        </w:rPr>
        <w:t>Chen &amp; Peng, 2008)</w:t>
      </w:r>
    </w:p>
    <w:p w:rsidR="002A38F2" w:rsidRPr="002A38F2" w:rsidRDefault="002A38F2" w:rsidP="006E3AB7">
      <w:pPr>
        <w:jc w:val="left"/>
        <w:rPr>
          <w:rFonts w:ascii="Times New Roman" w:hAnsi="Times New Roman" w:cs="Times New Roman"/>
          <w:sz w:val="26"/>
          <w:szCs w:val="26"/>
        </w:rPr>
      </w:pPr>
      <w:r w:rsidRPr="002A38F2">
        <w:rPr>
          <w:rFonts w:ascii="Times New Roman" w:hAnsi="Times New Roman" w:cs="Times New Roman"/>
          <w:sz w:val="26"/>
          <w:szCs w:val="26"/>
        </w:rPr>
        <w:t>Instrumental component</w:t>
      </w:r>
    </w:p>
    <w:p w:rsidR="002A38F2" w:rsidRPr="002A38F2" w:rsidRDefault="002A38F2" w:rsidP="006E3AB7">
      <w:pPr>
        <w:numPr>
          <w:ilvl w:val="0"/>
          <w:numId w:val="3"/>
        </w:numPr>
        <w:jc w:val="left"/>
        <w:rPr>
          <w:rFonts w:ascii="Times New Roman" w:hAnsi="Times New Roman" w:cs="Times New Roman"/>
          <w:sz w:val="26"/>
          <w:szCs w:val="26"/>
        </w:rPr>
      </w:pPr>
      <w:r w:rsidRPr="002A38F2">
        <w:rPr>
          <w:rFonts w:ascii="Times New Roman" w:hAnsi="Times New Roman" w:cs="Times New Roman"/>
          <w:sz w:val="26"/>
          <w:szCs w:val="26"/>
        </w:rPr>
        <w:t>We kept the other party’s interest in mind in the negotiation.</w:t>
      </w:r>
    </w:p>
    <w:p w:rsidR="002A38F2" w:rsidRPr="002A38F2" w:rsidRDefault="002A38F2" w:rsidP="006E3AB7">
      <w:pPr>
        <w:numPr>
          <w:ilvl w:val="0"/>
          <w:numId w:val="3"/>
        </w:numPr>
        <w:jc w:val="left"/>
        <w:rPr>
          <w:rFonts w:ascii="Times New Roman" w:hAnsi="Times New Roman" w:cs="Times New Roman"/>
          <w:sz w:val="26"/>
          <w:szCs w:val="26"/>
        </w:rPr>
      </w:pPr>
      <w:r w:rsidRPr="002A38F2">
        <w:rPr>
          <w:rFonts w:ascii="Times New Roman" w:hAnsi="Times New Roman" w:cs="Times New Roman"/>
          <w:sz w:val="26"/>
          <w:szCs w:val="26"/>
        </w:rPr>
        <w:t xml:space="preserve">We respected each other’s point of view in the negotiation. </w:t>
      </w:r>
    </w:p>
    <w:p w:rsidR="002A38F2" w:rsidRPr="002A38F2" w:rsidRDefault="002A38F2" w:rsidP="006E3AB7">
      <w:pPr>
        <w:numPr>
          <w:ilvl w:val="0"/>
          <w:numId w:val="3"/>
        </w:numPr>
        <w:jc w:val="left"/>
        <w:rPr>
          <w:rFonts w:ascii="Times New Roman" w:hAnsi="Times New Roman" w:cs="Times New Roman"/>
          <w:sz w:val="26"/>
          <w:szCs w:val="26"/>
        </w:rPr>
      </w:pPr>
      <w:r w:rsidRPr="002A38F2">
        <w:rPr>
          <w:rFonts w:ascii="Times New Roman" w:hAnsi="Times New Roman" w:cs="Times New Roman"/>
          <w:sz w:val="26"/>
          <w:szCs w:val="26"/>
        </w:rPr>
        <w:lastRenderedPageBreak/>
        <w:t>We could fully communicate about the problems in the negotiation.</w:t>
      </w:r>
    </w:p>
    <w:p w:rsidR="002A38F2" w:rsidRPr="002A38F2" w:rsidRDefault="002A38F2" w:rsidP="006E3AB7">
      <w:pPr>
        <w:numPr>
          <w:ilvl w:val="0"/>
          <w:numId w:val="3"/>
        </w:numPr>
        <w:jc w:val="left"/>
        <w:rPr>
          <w:rFonts w:ascii="Times New Roman" w:hAnsi="Times New Roman" w:cs="Times New Roman"/>
          <w:sz w:val="26"/>
          <w:szCs w:val="26"/>
        </w:rPr>
      </w:pPr>
      <w:r w:rsidRPr="002A38F2">
        <w:rPr>
          <w:rFonts w:ascii="Times New Roman" w:hAnsi="Times New Roman" w:cs="Times New Roman"/>
          <w:sz w:val="26"/>
          <w:szCs w:val="26"/>
        </w:rPr>
        <w:t xml:space="preserve">We are willing to negotiate with each other in the future. </w:t>
      </w:r>
    </w:p>
    <w:p w:rsidR="002A38F2" w:rsidRPr="002A38F2" w:rsidRDefault="002A38F2" w:rsidP="006E3AB7">
      <w:pPr>
        <w:jc w:val="left"/>
        <w:rPr>
          <w:rFonts w:ascii="Times New Roman" w:hAnsi="Times New Roman" w:cs="Times New Roman"/>
          <w:sz w:val="26"/>
          <w:szCs w:val="26"/>
        </w:rPr>
      </w:pPr>
      <w:r w:rsidRPr="002A38F2">
        <w:rPr>
          <w:rFonts w:ascii="Times New Roman" w:hAnsi="Times New Roman" w:cs="Times New Roman"/>
          <w:sz w:val="26"/>
          <w:szCs w:val="26"/>
        </w:rPr>
        <w:t>Affective component</w:t>
      </w:r>
    </w:p>
    <w:p w:rsidR="002A38F2" w:rsidRPr="002A38F2" w:rsidRDefault="002A38F2" w:rsidP="006E3AB7">
      <w:pPr>
        <w:numPr>
          <w:ilvl w:val="0"/>
          <w:numId w:val="3"/>
        </w:numPr>
        <w:jc w:val="left"/>
        <w:rPr>
          <w:rFonts w:ascii="Times New Roman" w:hAnsi="Times New Roman" w:cs="Times New Roman"/>
          <w:sz w:val="26"/>
          <w:szCs w:val="26"/>
        </w:rPr>
      </w:pPr>
      <w:r w:rsidRPr="002A38F2">
        <w:rPr>
          <w:rFonts w:ascii="Times New Roman" w:hAnsi="Times New Roman" w:cs="Times New Roman"/>
          <w:sz w:val="26"/>
          <w:szCs w:val="26"/>
        </w:rPr>
        <w:t>We trust each other.</w:t>
      </w:r>
    </w:p>
    <w:p w:rsidR="002A38F2" w:rsidRPr="002A38F2" w:rsidRDefault="002A38F2" w:rsidP="006E3AB7">
      <w:pPr>
        <w:numPr>
          <w:ilvl w:val="0"/>
          <w:numId w:val="3"/>
        </w:numPr>
        <w:jc w:val="left"/>
        <w:rPr>
          <w:rFonts w:ascii="Times New Roman" w:hAnsi="Times New Roman" w:cs="Times New Roman"/>
          <w:sz w:val="26"/>
          <w:szCs w:val="26"/>
        </w:rPr>
      </w:pPr>
      <w:r w:rsidRPr="002A38F2">
        <w:rPr>
          <w:rFonts w:ascii="Times New Roman" w:hAnsi="Times New Roman" w:cs="Times New Roman"/>
          <w:sz w:val="26"/>
          <w:szCs w:val="26"/>
        </w:rPr>
        <w:t xml:space="preserve">We always took each other’s interest in consideration. </w:t>
      </w:r>
    </w:p>
    <w:p w:rsidR="002A38F2" w:rsidRPr="002A38F2" w:rsidRDefault="002A38F2" w:rsidP="006E3AB7">
      <w:pPr>
        <w:numPr>
          <w:ilvl w:val="0"/>
          <w:numId w:val="3"/>
        </w:numPr>
        <w:jc w:val="left"/>
        <w:rPr>
          <w:rFonts w:ascii="Times New Roman" w:hAnsi="Times New Roman" w:cs="Times New Roman"/>
          <w:sz w:val="26"/>
          <w:szCs w:val="26"/>
        </w:rPr>
      </w:pPr>
      <w:r w:rsidRPr="002A38F2">
        <w:rPr>
          <w:rFonts w:ascii="Times New Roman" w:hAnsi="Times New Roman" w:cs="Times New Roman"/>
          <w:sz w:val="26"/>
          <w:szCs w:val="26"/>
        </w:rPr>
        <w:t xml:space="preserve">I felt comfortable working with my negotiating partner. </w:t>
      </w:r>
    </w:p>
    <w:p w:rsidR="002A38F2" w:rsidRPr="002A38F2" w:rsidRDefault="002A38F2" w:rsidP="006E3AB7">
      <w:pPr>
        <w:numPr>
          <w:ilvl w:val="0"/>
          <w:numId w:val="3"/>
        </w:numPr>
        <w:jc w:val="left"/>
        <w:rPr>
          <w:rFonts w:ascii="Times New Roman" w:hAnsi="Times New Roman" w:cs="Times New Roman"/>
          <w:sz w:val="26"/>
          <w:szCs w:val="26"/>
        </w:rPr>
      </w:pPr>
      <w:r w:rsidRPr="002A38F2">
        <w:rPr>
          <w:rFonts w:ascii="Times New Roman" w:hAnsi="Times New Roman" w:cs="Times New Roman"/>
          <w:sz w:val="26"/>
          <w:szCs w:val="26"/>
        </w:rPr>
        <w:t xml:space="preserve">We had similar negotiating style. </w:t>
      </w:r>
    </w:p>
    <w:p w:rsidR="002A38F2" w:rsidRPr="002A38F2" w:rsidRDefault="002A38F2" w:rsidP="006E3AB7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2A38F2" w:rsidRPr="002A38F2" w:rsidRDefault="002A38F2" w:rsidP="002A38F2">
      <w:pPr>
        <w:pStyle w:val="EndNoteBibliography"/>
        <w:ind w:left="720"/>
        <w:rPr>
          <w:rFonts w:ascii="Times New Roman" w:hAnsi="Times New Roman" w:cs="Times New Roman" w:hint="eastAsia"/>
          <w:sz w:val="26"/>
          <w:szCs w:val="26"/>
        </w:rPr>
      </w:pPr>
    </w:p>
    <w:p w:rsidR="002A38F2" w:rsidRPr="002A38F2" w:rsidRDefault="002A38F2" w:rsidP="002A38F2">
      <w:pPr>
        <w:pStyle w:val="EndNoteBibliography"/>
        <w:rPr>
          <w:rFonts w:ascii="Times New Roman" w:hAnsi="Times New Roman" w:cs="Times New Roman" w:hint="eastAsia"/>
          <w:sz w:val="26"/>
          <w:szCs w:val="26"/>
        </w:rPr>
      </w:pPr>
    </w:p>
    <w:p w:rsidR="002A38F2" w:rsidRDefault="002A38F2" w:rsidP="002A38F2">
      <w:pPr>
        <w:pStyle w:val="EndNoteBibliography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REFERENCES</w:t>
      </w:r>
    </w:p>
    <w:p w:rsidR="002A38F2" w:rsidRDefault="002A38F2" w:rsidP="002A38F2">
      <w:pPr>
        <w:pStyle w:val="EndNoteBibliography"/>
        <w:widowControl/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hAnsi="Times New Roman" w:cs="Times New Roman"/>
          <w:sz w:val="26"/>
          <w:szCs w:val="26"/>
        </w:rPr>
      </w:pPr>
      <w:r w:rsidRPr="002A38F2">
        <w:rPr>
          <w:rFonts w:ascii="Times New Roman" w:hAnsi="Times New Roman" w:cs="Times New Roman"/>
          <w:sz w:val="26"/>
          <w:szCs w:val="26"/>
        </w:rPr>
        <w:t xml:space="preserve">Chen, X. P., &amp; Peng, S. (2008). Guanxi dynamics: Shifts in the closeness of ties between chinese </w:t>
      </w:r>
      <w:r w:rsidRPr="002A38F2">
        <w:rPr>
          <w:rFonts w:ascii="Times New Roman" w:eastAsia="Arial Unicode MS" w:hAnsi="Times New Roman" w:cs="Times New Roman"/>
          <w:color w:val="000000"/>
          <w:kern w:val="0"/>
          <w:sz w:val="26"/>
          <w:szCs w:val="26"/>
          <w:u w:color="000000"/>
          <w:bdr w:val="nil"/>
          <w:lang w:eastAsia="en-US"/>
        </w:rPr>
        <w:t>coworkers</w:t>
      </w:r>
      <w:r w:rsidRPr="002A38F2">
        <w:rPr>
          <w:rFonts w:ascii="Times New Roman" w:hAnsi="Times New Roman" w:cs="Times New Roman"/>
          <w:sz w:val="26"/>
          <w:szCs w:val="26"/>
        </w:rPr>
        <w:t xml:space="preserve">. </w:t>
      </w:r>
      <w:r w:rsidRPr="002A38F2">
        <w:rPr>
          <w:rFonts w:ascii="Times New Roman" w:hAnsi="Times New Roman" w:cs="Times New Roman"/>
          <w:i/>
          <w:sz w:val="26"/>
          <w:szCs w:val="26"/>
        </w:rPr>
        <w:t>Management and Organization Review, 4</w:t>
      </w:r>
      <w:r w:rsidRPr="002A38F2">
        <w:rPr>
          <w:rFonts w:ascii="Times New Roman" w:hAnsi="Times New Roman" w:cs="Times New Roman"/>
          <w:sz w:val="26"/>
          <w:szCs w:val="26"/>
        </w:rPr>
        <w:t>(1), 63-80.</w:t>
      </w:r>
    </w:p>
    <w:p w:rsidR="002A38F2" w:rsidRPr="002A38F2" w:rsidRDefault="002A38F2" w:rsidP="002A38F2">
      <w:pPr>
        <w:pStyle w:val="EndNoteBibliography"/>
        <w:widowControl/>
        <w:pBdr>
          <w:top w:val="nil"/>
          <w:left w:val="nil"/>
          <w:bottom w:val="nil"/>
          <w:right w:val="nil"/>
          <w:between w:val="nil"/>
          <w:bar w:val="nil"/>
        </w:pBdr>
        <w:ind w:left="720" w:hanging="720"/>
        <w:jc w:val="both"/>
        <w:rPr>
          <w:rFonts w:ascii="Times New Roman" w:hAnsi="Times New Roman" w:cs="Times New Roman"/>
          <w:sz w:val="26"/>
          <w:szCs w:val="26"/>
        </w:rPr>
      </w:pPr>
      <w:r w:rsidRPr="002A38F2">
        <w:rPr>
          <w:rFonts w:ascii="Times New Roman" w:hAnsi="Times New Roman" w:cs="Times New Roman"/>
          <w:sz w:val="26"/>
          <w:szCs w:val="26"/>
        </w:rPr>
        <w:t xml:space="preserve">Han, Y. L., Zhang, Z. X., &amp; Wang, M. (2010). The path to integrative agreements: The role of motivational commitment and information sharing quality in negotiation process. </w:t>
      </w:r>
      <w:r w:rsidRPr="002A38F2">
        <w:rPr>
          <w:rFonts w:ascii="Times New Roman" w:hAnsi="Times New Roman" w:cs="Times New Roman"/>
          <w:i/>
          <w:sz w:val="26"/>
          <w:szCs w:val="26"/>
        </w:rPr>
        <w:t>Acta Psychologica Sinica, 42</w:t>
      </w:r>
      <w:r w:rsidRPr="002A38F2">
        <w:rPr>
          <w:rFonts w:ascii="Times New Roman" w:hAnsi="Times New Roman" w:cs="Times New Roman"/>
          <w:sz w:val="26"/>
          <w:szCs w:val="26"/>
        </w:rPr>
        <w:t>(2), 288-303.</w:t>
      </w:r>
    </w:p>
    <w:p w:rsidR="002A38F2" w:rsidRPr="002A38F2" w:rsidRDefault="002A38F2" w:rsidP="006E3AB7">
      <w:pPr>
        <w:pStyle w:val="EndNoteBibliography"/>
        <w:ind w:left="720" w:hanging="720"/>
        <w:rPr>
          <w:rFonts w:ascii="Times New Roman" w:hAnsi="Times New Roman" w:cs="Times New Roman"/>
          <w:sz w:val="26"/>
          <w:szCs w:val="26"/>
        </w:rPr>
      </w:pPr>
      <w:r w:rsidRPr="002A38F2">
        <w:rPr>
          <w:rFonts w:ascii="Times New Roman" w:hAnsi="Times New Roman" w:cs="Times New Roman"/>
          <w:sz w:val="26"/>
          <w:szCs w:val="26"/>
        </w:rPr>
        <w:t>Kumar</w:t>
      </w:r>
      <w:bookmarkStart w:id="0" w:name="_GoBack"/>
      <w:bookmarkEnd w:id="0"/>
      <w:r w:rsidRPr="002A38F2">
        <w:rPr>
          <w:rFonts w:ascii="Times New Roman" w:hAnsi="Times New Roman" w:cs="Times New Roman"/>
          <w:sz w:val="26"/>
          <w:szCs w:val="26"/>
        </w:rPr>
        <w:t xml:space="preserve">, N., Hibbard, J. D., &amp; Stern, L. W. (1994). An empirical assessment of the nature and consequences of marketing channel intermediary commitment </w:t>
      </w:r>
      <w:r w:rsidRPr="002A38F2">
        <w:rPr>
          <w:rFonts w:ascii="Times New Roman" w:hAnsi="Times New Roman" w:cs="Times New Roman"/>
          <w:i/>
          <w:sz w:val="26"/>
          <w:szCs w:val="26"/>
        </w:rPr>
        <w:t>Marketing Science Institute</w:t>
      </w:r>
      <w:r w:rsidRPr="002A38F2">
        <w:rPr>
          <w:rFonts w:ascii="Times New Roman" w:hAnsi="Times New Roman" w:cs="Times New Roman"/>
          <w:sz w:val="26"/>
          <w:szCs w:val="26"/>
        </w:rPr>
        <w:t xml:space="preserve"> (pp. 94-115). Cambridge, MA.</w:t>
      </w:r>
    </w:p>
    <w:p w:rsidR="00AE7536" w:rsidRPr="002A38F2" w:rsidRDefault="002A38F2" w:rsidP="002A38F2">
      <w:pPr>
        <w:pStyle w:val="EndNoteBibliography"/>
        <w:ind w:left="720" w:hanging="720"/>
        <w:rPr>
          <w:rFonts w:ascii="Times New Roman" w:hAnsi="Times New Roman" w:cs="Times New Roman" w:hint="eastAsia"/>
          <w:sz w:val="26"/>
          <w:szCs w:val="26"/>
        </w:rPr>
      </w:pPr>
      <w:r w:rsidRPr="002A38F2">
        <w:rPr>
          <w:rFonts w:ascii="Times New Roman" w:hAnsi="Times New Roman" w:cs="Times New Roman"/>
          <w:sz w:val="26"/>
          <w:szCs w:val="26"/>
        </w:rPr>
        <w:t xml:space="preserve">Liu, W., Friedman, R., &amp; Hong, Y.-Y. (2012). Culture and accountability in negotiation: Recognizing the importance of in-group relations. </w:t>
      </w:r>
      <w:r w:rsidRPr="002A38F2">
        <w:rPr>
          <w:rFonts w:ascii="Times New Roman" w:hAnsi="Times New Roman" w:cs="Times New Roman"/>
          <w:i/>
          <w:sz w:val="26"/>
          <w:szCs w:val="26"/>
        </w:rPr>
        <w:t>Organizational Behavior and Human Decision Processes, 117</w:t>
      </w:r>
      <w:r>
        <w:rPr>
          <w:rFonts w:ascii="Times New Roman" w:hAnsi="Times New Roman" w:cs="Times New Roman"/>
          <w:sz w:val="26"/>
          <w:szCs w:val="26"/>
        </w:rPr>
        <w:t>(1), 221-234.</w:t>
      </w:r>
    </w:p>
    <w:sectPr w:rsidR="00AE7536" w:rsidRPr="002A38F2" w:rsidSect="002A38F2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64A18"/>
    <w:multiLevelType w:val="hybridMultilevel"/>
    <w:tmpl w:val="75FCB9E0"/>
    <w:lvl w:ilvl="0" w:tplc="375AFEF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0EF7BF1"/>
    <w:multiLevelType w:val="hybridMultilevel"/>
    <w:tmpl w:val="75FCB9E0"/>
    <w:lvl w:ilvl="0" w:tplc="375AFEF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FB47F87"/>
    <w:multiLevelType w:val="hybridMultilevel"/>
    <w:tmpl w:val="75FCB9E0"/>
    <w:lvl w:ilvl="0" w:tplc="375AFEF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F560AE2"/>
    <w:multiLevelType w:val="hybridMultilevel"/>
    <w:tmpl w:val="8E9A20DC"/>
    <w:lvl w:ilvl="0" w:tplc="FF6696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2A38F2"/>
    <w:rsid w:val="00003EE6"/>
    <w:rsid w:val="00023741"/>
    <w:rsid w:val="00030CBC"/>
    <w:rsid w:val="000906B8"/>
    <w:rsid w:val="001260EC"/>
    <w:rsid w:val="00246BC3"/>
    <w:rsid w:val="002A1856"/>
    <w:rsid w:val="002A38F2"/>
    <w:rsid w:val="002C258F"/>
    <w:rsid w:val="002D1635"/>
    <w:rsid w:val="00402C11"/>
    <w:rsid w:val="00472DAD"/>
    <w:rsid w:val="00575912"/>
    <w:rsid w:val="005A7BC5"/>
    <w:rsid w:val="00643B98"/>
    <w:rsid w:val="00661A73"/>
    <w:rsid w:val="006A6962"/>
    <w:rsid w:val="00737987"/>
    <w:rsid w:val="007B781C"/>
    <w:rsid w:val="007C1B0B"/>
    <w:rsid w:val="007F2465"/>
    <w:rsid w:val="008C4D7C"/>
    <w:rsid w:val="009004F6"/>
    <w:rsid w:val="00927031"/>
    <w:rsid w:val="00970A05"/>
    <w:rsid w:val="00AE7536"/>
    <w:rsid w:val="00BF3C47"/>
    <w:rsid w:val="00E35068"/>
    <w:rsid w:val="00E80FA5"/>
    <w:rsid w:val="00E87F38"/>
    <w:rsid w:val="00EB5E8D"/>
    <w:rsid w:val="00EE54F2"/>
    <w:rsid w:val="00F33205"/>
    <w:rsid w:val="00F4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8F2"/>
    <w:pPr>
      <w:widowControl w:val="0"/>
      <w:jc w:val="both"/>
    </w:pPr>
  </w:style>
  <w:style w:type="character" w:default="1" w:styleId="a0">
    <w:name w:val="Default Paragraph Font"/>
    <w:uiPriority w:val="1"/>
    <w:unhideWhenUsed/>
    <w:rsid w:val="002A38F2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2A38F2"/>
  </w:style>
  <w:style w:type="paragraph" w:styleId="a3">
    <w:name w:val="header"/>
    <w:basedOn w:val="a"/>
    <w:link w:val="Char"/>
    <w:uiPriority w:val="99"/>
    <w:unhideWhenUsed/>
    <w:rsid w:val="002A38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A38F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A38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A38F2"/>
    <w:rPr>
      <w:sz w:val="18"/>
      <w:szCs w:val="18"/>
    </w:rPr>
  </w:style>
  <w:style w:type="paragraph" w:customStyle="1" w:styleId="A5">
    <w:name w:val="正文 A"/>
    <w:link w:val="AChar"/>
    <w:rsid w:val="002A38F2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Times New Roman" w:eastAsia="Arial Unicode MS" w:hAnsi="Arial Unicode MS" w:cs="Arial Unicode MS"/>
      <w:color w:val="000000"/>
      <w:szCs w:val="21"/>
      <w:u w:color="000000"/>
      <w:bdr w:val="nil"/>
    </w:rPr>
  </w:style>
  <w:style w:type="character" w:customStyle="1" w:styleId="AChar">
    <w:name w:val="正文 A Char"/>
    <w:basedOn w:val="a0"/>
    <w:link w:val="A5"/>
    <w:rsid w:val="002A38F2"/>
    <w:rPr>
      <w:rFonts w:ascii="Times New Roman" w:eastAsia="Arial Unicode MS" w:hAnsi="Arial Unicode MS" w:cs="Arial Unicode MS"/>
      <w:color w:val="000000"/>
      <w:szCs w:val="21"/>
      <w:u w:color="000000"/>
      <w:bdr w:val="nil"/>
    </w:rPr>
  </w:style>
  <w:style w:type="character" w:customStyle="1" w:styleId="text">
    <w:name w:val="text"/>
    <w:rsid w:val="002A38F2"/>
  </w:style>
  <w:style w:type="paragraph" w:customStyle="1" w:styleId="EndNoteBibliographyTitle">
    <w:name w:val="EndNote Bibliography Title"/>
    <w:basedOn w:val="a"/>
    <w:link w:val="EndNoteBibliographyTitleChar"/>
    <w:rsid w:val="002A38F2"/>
    <w:pPr>
      <w:jc w:val="center"/>
    </w:pPr>
    <w:rPr>
      <w:rFonts w:ascii="Calibri" w:hAnsi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2A38F2"/>
    <w:rPr>
      <w:rFonts w:ascii="Calibri" w:hAnsi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2A38F2"/>
    <w:pPr>
      <w:jc w:val="left"/>
    </w:pPr>
    <w:rPr>
      <w:rFonts w:ascii="Calibri" w:hAnsi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2A38F2"/>
    <w:rPr>
      <w:rFonts w:ascii="Calibri" w:hAnsi="Calibri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2016-02-12T08:23:00Z</dcterms:created>
  <dcterms:modified xsi:type="dcterms:W3CDTF">2016-02-12T08:24:00Z</dcterms:modified>
</cp:coreProperties>
</file>