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FA75A3" w14:textId="167B325B" w:rsidR="004621C6" w:rsidRPr="00250FC5" w:rsidRDefault="006C2C98" w:rsidP="008D1875">
      <w:pPr>
        <w:spacing w:beforeLines="150" w:before="540" w:line="520" w:lineRule="exact"/>
        <w:contextualSpacing/>
        <w:jc w:val="center"/>
        <w:outlineLvl w:val="0"/>
        <w:rPr>
          <w:rFonts w:eastAsia="Times New Roman"/>
          <w:b/>
          <w:bCs/>
          <w:color w:val="000000" w:themeColor="text1"/>
          <w:kern w:val="0"/>
          <w:sz w:val="32"/>
          <w:szCs w:val="32"/>
          <w:lang w:eastAsia="en-US"/>
        </w:rPr>
      </w:pPr>
      <w:r w:rsidRPr="00250FC5">
        <w:rPr>
          <w:rFonts w:eastAsia="Times New Roman"/>
          <w:b/>
          <w:bCs/>
          <w:color w:val="000000" w:themeColor="text1"/>
          <w:kern w:val="0"/>
          <w:sz w:val="32"/>
          <w:szCs w:val="32"/>
          <w:lang w:eastAsia="en-US"/>
        </w:rPr>
        <w:t>T</w:t>
      </w:r>
      <w:r w:rsidR="00477B5E" w:rsidRPr="00250FC5">
        <w:rPr>
          <w:rFonts w:eastAsia="Times New Roman"/>
          <w:b/>
          <w:bCs/>
          <w:color w:val="000000" w:themeColor="text1"/>
          <w:kern w:val="0"/>
          <w:sz w:val="32"/>
          <w:szCs w:val="32"/>
          <w:lang w:eastAsia="en-US"/>
        </w:rPr>
        <w:t xml:space="preserve">he </w:t>
      </w:r>
      <w:r w:rsidR="004621C6" w:rsidRPr="00250FC5">
        <w:rPr>
          <w:rFonts w:eastAsia="Times New Roman"/>
          <w:b/>
          <w:bCs/>
          <w:color w:val="000000" w:themeColor="text1"/>
          <w:kern w:val="0"/>
          <w:sz w:val="32"/>
          <w:szCs w:val="32"/>
          <w:lang w:eastAsia="en-US"/>
        </w:rPr>
        <w:t>Brand Authenticity Sca</w:t>
      </w:r>
      <w:r w:rsidR="00B22722" w:rsidRPr="00250FC5">
        <w:rPr>
          <w:rFonts w:eastAsia="Times New Roman"/>
          <w:b/>
          <w:bCs/>
          <w:color w:val="000000" w:themeColor="text1"/>
          <w:kern w:val="0"/>
          <w:sz w:val="32"/>
          <w:szCs w:val="32"/>
          <w:lang w:eastAsia="en-US"/>
        </w:rPr>
        <w:t>le</w:t>
      </w:r>
      <w:r w:rsidR="00477B5E" w:rsidRPr="00250FC5">
        <w:rPr>
          <w:rFonts w:eastAsia="Times New Roman"/>
          <w:b/>
          <w:bCs/>
          <w:color w:val="000000" w:themeColor="text1"/>
          <w:kern w:val="0"/>
          <w:sz w:val="32"/>
          <w:szCs w:val="32"/>
          <w:lang w:eastAsia="en-US"/>
        </w:rPr>
        <w:t>: Development and Validation</w:t>
      </w:r>
    </w:p>
    <w:p w14:paraId="0F4777C5" w14:textId="43CA8893" w:rsidR="003F7AF9" w:rsidRPr="00250FC5" w:rsidRDefault="003F7AF9" w:rsidP="00477B5E">
      <w:pPr>
        <w:autoSpaceDE w:val="0"/>
        <w:autoSpaceDN w:val="0"/>
        <w:adjustRightInd w:val="0"/>
        <w:jc w:val="center"/>
        <w:rPr>
          <w:b/>
          <w:color w:val="FF0000"/>
          <w:kern w:val="0"/>
          <w:sz w:val="32"/>
          <w:szCs w:val="32"/>
        </w:rPr>
      </w:pPr>
    </w:p>
    <w:p w14:paraId="3BBD6910" w14:textId="77777777" w:rsidR="003F7AF9" w:rsidRPr="00250FC5" w:rsidRDefault="003F7AF9" w:rsidP="003F7AF9">
      <w:pPr>
        <w:widowControl/>
        <w:contextualSpacing/>
        <w:jc w:val="center"/>
        <w:rPr>
          <w:color w:val="000000" w:themeColor="text1"/>
          <w:kern w:val="0"/>
          <w:sz w:val="26"/>
          <w:szCs w:val="26"/>
          <w:lang w:val="vi-VN"/>
        </w:rPr>
      </w:pPr>
      <w:r w:rsidRPr="00250FC5">
        <w:rPr>
          <w:color w:val="000000" w:themeColor="text1"/>
          <w:kern w:val="0"/>
          <w:sz w:val="26"/>
          <w:szCs w:val="26"/>
          <w:lang w:val="vi-VN"/>
        </w:rPr>
        <w:t>Van-Dat Tran</w:t>
      </w:r>
    </w:p>
    <w:p w14:paraId="6C7452AB" w14:textId="7B348363" w:rsidR="003F7AF9" w:rsidRPr="00250FC5" w:rsidRDefault="003F7AF9" w:rsidP="003F7AF9">
      <w:pPr>
        <w:widowControl/>
        <w:contextualSpacing/>
        <w:jc w:val="center"/>
        <w:rPr>
          <w:color w:val="000000" w:themeColor="text1"/>
          <w:kern w:val="0"/>
          <w:sz w:val="26"/>
          <w:szCs w:val="26"/>
        </w:rPr>
      </w:pPr>
      <w:r w:rsidRPr="00250FC5">
        <w:rPr>
          <w:color w:val="000000" w:themeColor="text1"/>
          <w:kern w:val="0"/>
          <w:sz w:val="26"/>
          <w:szCs w:val="26"/>
          <w:lang w:val="vi-VN"/>
        </w:rPr>
        <w:t>Banking University</w:t>
      </w:r>
      <w:r w:rsidR="008B27B3" w:rsidRPr="00250FC5">
        <w:rPr>
          <w:color w:val="000000" w:themeColor="text1"/>
          <w:kern w:val="0"/>
          <w:sz w:val="26"/>
          <w:szCs w:val="26"/>
        </w:rPr>
        <w:t xml:space="preserve"> of HCM City</w:t>
      </w:r>
      <w:r w:rsidR="006A2248">
        <w:rPr>
          <w:color w:val="000000" w:themeColor="text1"/>
          <w:kern w:val="0"/>
          <w:sz w:val="26"/>
          <w:szCs w:val="26"/>
        </w:rPr>
        <w:t>, Vietnam</w:t>
      </w:r>
    </w:p>
    <w:p w14:paraId="45944B61" w14:textId="77777777" w:rsidR="003F7AF9" w:rsidRPr="00250FC5" w:rsidRDefault="003F7AF9" w:rsidP="003F7AF9">
      <w:pPr>
        <w:widowControl/>
        <w:contextualSpacing/>
        <w:jc w:val="center"/>
        <w:rPr>
          <w:color w:val="000000" w:themeColor="text1"/>
          <w:kern w:val="0"/>
          <w:sz w:val="26"/>
          <w:szCs w:val="26"/>
          <w:lang w:val="vi-VN"/>
        </w:rPr>
      </w:pPr>
      <w:r w:rsidRPr="00250FC5">
        <w:rPr>
          <w:color w:val="000000" w:themeColor="text1"/>
          <w:kern w:val="0"/>
          <w:sz w:val="26"/>
          <w:szCs w:val="26"/>
          <w:lang w:val="vi-VN"/>
        </w:rPr>
        <w:t>E-Mail: dattv@buh.edu.vn</w:t>
      </w:r>
    </w:p>
    <w:p w14:paraId="651C9962" w14:textId="77777777" w:rsidR="003F7AF9" w:rsidRPr="00250FC5" w:rsidRDefault="003F7AF9" w:rsidP="003F7AF9">
      <w:pPr>
        <w:widowControl/>
        <w:contextualSpacing/>
        <w:jc w:val="center"/>
        <w:rPr>
          <w:b/>
          <w:color w:val="000000" w:themeColor="text1"/>
          <w:kern w:val="0"/>
          <w:sz w:val="26"/>
          <w:szCs w:val="26"/>
          <w:lang w:val="vi-VN"/>
        </w:rPr>
      </w:pPr>
    </w:p>
    <w:p w14:paraId="153539F1" w14:textId="77777777" w:rsidR="003F7AF9" w:rsidRPr="00250FC5" w:rsidRDefault="003F7AF9" w:rsidP="003F7AF9">
      <w:pPr>
        <w:widowControl/>
        <w:contextualSpacing/>
        <w:jc w:val="center"/>
        <w:rPr>
          <w:color w:val="000000" w:themeColor="text1"/>
          <w:kern w:val="0"/>
          <w:sz w:val="26"/>
          <w:szCs w:val="26"/>
          <w:lang w:val="vi-VN"/>
        </w:rPr>
      </w:pPr>
      <w:r w:rsidRPr="00250FC5">
        <w:rPr>
          <w:color w:val="000000" w:themeColor="text1"/>
          <w:kern w:val="0"/>
          <w:sz w:val="26"/>
          <w:szCs w:val="26"/>
          <w:lang w:val="vi-VN"/>
        </w:rPr>
        <w:t>Ching-Jui Keng,</w:t>
      </w:r>
    </w:p>
    <w:p w14:paraId="35FC9743" w14:textId="28A16228" w:rsidR="003F7AF9" w:rsidRPr="00250FC5" w:rsidRDefault="003F7AF9" w:rsidP="003F7AF9">
      <w:pPr>
        <w:widowControl/>
        <w:contextualSpacing/>
        <w:jc w:val="center"/>
        <w:rPr>
          <w:color w:val="000000" w:themeColor="text1"/>
          <w:kern w:val="0"/>
          <w:sz w:val="26"/>
          <w:szCs w:val="26"/>
          <w:lang w:val="vi-VN"/>
        </w:rPr>
      </w:pPr>
      <w:r w:rsidRPr="00250FC5">
        <w:rPr>
          <w:color w:val="000000" w:themeColor="text1"/>
          <w:kern w:val="0"/>
          <w:sz w:val="26"/>
          <w:szCs w:val="26"/>
          <w:lang w:val="vi-VN"/>
        </w:rPr>
        <w:t>National Taipei University</w:t>
      </w:r>
      <w:r w:rsidR="00614B78" w:rsidRPr="00250FC5">
        <w:t xml:space="preserve"> </w:t>
      </w:r>
      <w:r w:rsidR="00614B78" w:rsidRPr="00250FC5">
        <w:rPr>
          <w:color w:val="000000" w:themeColor="text1"/>
          <w:kern w:val="0"/>
          <w:sz w:val="26"/>
          <w:szCs w:val="26"/>
          <w:lang w:val="vi-VN"/>
        </w:rPr>
        <w:t>of Technology</w:t>
      </w:r>
      <w:r w:rsidR="006A2248">
        <w:rPr>
          <w:color w:val="000000" w:themeColor="text1"/>
          <w:kern w:val="0"/>
          <w:sz w:val="26"/>
          <w:szCs w:val="26"/>
          <w:lang w:val="vi-VN"/>
        </w:rPr>
        <w:t>, Taiwan</w:t>
      </w:r>
    </w:p>
    <w:p w14:paraId="3643AE79" w14:textId="77777777" w:rsidR="003F7AF9" w:rsidRPr="00250FC5" w:rsidRDefault="003F7AF9" w:rsidP="003F7AF9">
      <w:pPr>
        <w:widowControl/>
        <w:contextualSpacing/>
        <w:jc w:val="center"/>
        <w:rPr>
          <w:color w:val="000000" w:themeColor="text1"/>
          <w:kern w:val="0"/>
          <w:sz w:val="26"/>
          <w:szCs w:val="26"/>
          <w:lang w:val="vi-VN"/>
        </w:rPr>
      </w:pPr>
      <w:r w:rsidRPr="00250FC5">
        <w:rPr>
          <w:rFonts w:eastAsia="SimSun"/>
          <w:color w:val="000000" w:themeColor="text1"/>
          <w:kern w:val="0"/>
          <w:sz w:val="26"/>
          <w:szCs w:val="26"/>
          <w:lang w:val="vi-VN" w:eastAsia="zh-CN"/>
        </w:rPr>
        <w:t>E-M</w:t>
      </w:r>
      <w:r w:rsidRPr="00250FC5">
        <w:rPr>
          <w:rFonts w:eastAsiaTheme="minorEastAsia"/>
          <w:color w:val="000000" w:themeColor="text1"/>
          <w:kern w:val="0"/>
          <w:sz w:val="26"/>
          <w:szCs w:val="26"/>
          <w:lang w:val="vi-VN"/>
        </w:rPr>
        <w:t xml:space="preserve">ail: </w:t>
      </w:r>
      <w:r w:rsidRPr="00250FC5">
        <w:rPr>
          <w:rFonts w:eastAsia="SimSun"/>
          <w:color w:val="000000" w:themeColor="text1"/>
          <w:kern w:val="0"/>
          <w:sz w:val="26"/>
          <w:szCs w:val="26"/>
          <w:lang w:val="vi-VN" w:eastAsia="zh-CN"/>
        </w:rPr>
        <w:t>cjkeng@ntut.edu.tw</w:t>
      </w:r>
    </w:p>
    <w:p w14:paraId="4BE6383B" w14:textId="77777777" w:rsidR="003F7AF9" w:rsidRPr="00250FC5" w:rsidRDefault="003F7AF9" w:rsidP="00477B5E">
      <w:pPr>
        <w:autoSpaceDE w:val="0"/>
        <w:autoSpaceDN w:val="0"/>
        <w:adjustRightInd w:val="0"/>
        <w:jc w:val="center"/>
        <w:rPr>
          <w:b/>
          <w:color w:val="FF0000"/>
          <w:kern w:val="0"/>
          <w:sz w:val="32"/>
          <w:szCs w:val="32"/>
          <w:lang w:val="vi-VN"/>
        </w:rPr>
      </w:pPr>
    </w:p>
    <w:p w14:paraId="5D1A8E8A" w14:textId="198D8EDF" w:rsidR="00A611FF" w:rsidRPr="00250FC5" w:rsidRDefault="00A611FF" w:rsidP="008D1875">
      <w:pPr>
        <w:contextualSpacing/>
        <w:jc w:val="center"/>
        <w:outlineLvl w:val="0"/>
        <w:rPr>
          <w:b/>
          <w:bCs/>
          <w:color w:val="000000"/>
          <w:kern w:val="0"/>
          <w:sz w:val="26"/>
          <w:szCs w:val="26"/>
        </w:rPr>
      </w:pPr>
      <w:r w:rsidRPr="00250FC5">
        <w:rPr>
          <w:b/>
          <w:bCs/>
          <w:color w:val="000000"/>
          <w:kern w:val="0"/>
          <w:sz w:val="26"/>
          <w:szCs w:val="26"/>
        </w:rPr>
        <w:t>ABSTRACT</w:t>
      </w:r>
    </w:p>
    <w:p w14:paraId="071E487C" w14:textId="2C534475" w:rsidR="004621C6" w:rsidRPr="00250FC5" w:rsidRDefault="004621C6" w:rsidP="008D1875">
      <w:pPr>
        <w:spacing w:line="360" w:lineRule="exact"/>
        <w:ind w:firstLineChars="200" w:firstLine="520"/>
        <w:contextualSpacing/>
        <w:jc w:val="both"/>
        <w:rPr>
          <w:color w:val="FF0000"/>
          <w:sz w:val="26"/>
          <w:szCs w:val="26"/>
        </w:rPr>
      </w:pPr>
      <w:r w:rsidRPr="00250FC5">
        <w:rPr>
          <w:color w:val="000000"/>
          <w:sz w:val="26"/>
          <w:szCs w:val="26"/>
        </w:rPr>
        <w:t>The purpose of this study is</w:t>
      </w:r>
      <w:r w:rsidR="008D09D9" w:rsidRPr="00250FC5">
        <w:rPr>
          <w:color w:val="000000"/>
          <w:sz w:val="26"/>
          <w:szCs w:val="26"/>
        </w:rPr>
        <w:t xml:space="preserve"> to</w:t>
      </w:r>
      <w:r w:rsidR="00C60912" w:rsidRPr="00250FC5">
        <w:rPr>
          <w:color w:val="000000"/>
          <w:sz w:val="26"/>
          <w:szCs w:val="26"/>
        </w:rPr>
        <w:t xml:space="preserve"> develop</w:t>
      </w:r>
      <w:r w:rsidRPr="00250FC5">
        <w:rPr>
          <w:color w:val="000000"/>
          <w:sz w:val="26"/>
          <w:szCs w:val="26"/>
        </w:rPr>
        <w:t xml:space="preserve"> </w:t>
      </w:r>
      <w:r w:rsidR="008D09D9" w:rsidRPr="00250FC5">
        <w:rPr>
          <w:color w:val="000000"/>
          <w:sz w:val="26"/>
          <w:szCs w:val="26"/>
        </w:rPr>
        <w:t xml:space="preserve">a </w:t>
      </w:r>
      <w:r w:rsidRPr="00250FC5">
        <w:rPr>
          <w:color w:val="000000"/>
          <w:sz w:val="26"/>
          <w:szCs w:val="26"/>
        </w:rPr>
        <w:t>brand authenticity scale</w:t>
      </w:r>
      <w:r w:rsidR="008D09D9" w:rsidRPr="00250FC5">
        <w:rPr>
          <w:rFonts w:eastAsiaTheme="minorEastAsia"/>
          <w:color w:val="000000"/>
          <w:kern w:val="0"/>
          <w:sz w:val="26"/>
          <w:szCs w:val="26"/>
        </w:rPr>
        <w:t xml:space="preserve"> by</w:t>
      </w:r>
      <w:r w:rsidR="00C60912" w:rsidRPr="00250FC5">
        <w:rPr>
          <w:rFonts w:eastAsiaTheme="minorEastAsia"/>
          <w:color w:val="000000"/>
          <w:kern w:val="0"/>
          <w:sz w:val="26"/>
          <w:szCs w:val="26"/>
        </w:rPr>
        <w:t xml:space="preserve"> </w:t>
      </w:r>
      <w:r w:rsidR="007645B0" w:rsidRPr="00250FC5">
        <w:rPr>
          <w:rFonts w:eastAsiaTheme="minorEastAsia"/>
          <w:color w:val="000000"/>
          <w:kern w:val="0"/>
          <w:sz w:val="26"/>
          <w:szCs w:val="26"/>
        </w:rPr>
        <w:t>review</w:t>
      </w:r>
      <w:r w:rsidR="008D09D9" w:rsidRPr="00250FC5">
        <w:rPr>
          <w:rFonts w:eastAsiaTheme="minorEastAsia"/>
          <w:color w:val="000000"/>
          <w:kern w:val="0"/>
          <w:sz w:val="26"/>
          <w:szCs w:val="26"/>
        </w:rPr>
        <w:t>ing</w:t>
      </w:r>
      <w:r w:rsidR="007645B0" w:rsidRPr="00250FC5">
        <w:rPr>
          <w:rFonts w:eastAsiaTheme="minorEastAsia"/>
          <w:color w:val="000000"/>
          <w:kern w:val="0"/>
          <w:sz w:val="26"/>
          <w:szCs w:val="26"/>
        </w:rPr>
        <w:t xml:space="preserve"> the relevant literature to identify the factors important for </w:t>
      </w:r>
      <w:r w:rsidR="008D09D9" w:rsidRPr="00250FC5">
        <w:rPr>
          <w:rFonts w:eastAsiaTheme="minorEastAsia"/>
          <w:color w:val="000000"/>
          <w:kern w:val="0"/>
          <w:sz w:val="26"/>
          <w:szCs w:val="26"/>
        </w:rPr>
        <w:t xml:space="preserve">brand </w:t>
      </w:r>
      <w:r w:rsidR="007645B0" w:rsidRPr="00250FC5">
        <w:rPr>
          <w:rFonts w:eastAsiaTheme="minorEastAsia"/>
          <w:color w:val="000000"/>
          <w:kern w:val="0"/>
          <w:sz w:val="26"/>
          <w:szCs w:val="26"/>
        </w:rPr>
        <w:t>authenticity,</w:t>
      </w:r>
      <w:r w:rsidR="008D09D9" w:rsidRPr="00250FC5">
        <w:rPr>
          <w:rFonts w:eastAsiaTheme="minorEastAsia"/>
          <w:color w:val="000000"/>
          <w:kern w:val="0"/>
          <w:sz w:val="26"/>
          <w:szCs w:val="26"/>
        </w:rPr>
        <w:t xml:space="preserve"> then</w:t>
      </w:r>
      <w:r w:rsidR="007645B0" w:rsidRPr="00250FC5">
        <w:rPr>
          <w:rFonts w:eastAsiaTheme="minorEastAsia"/>
          <w:color w:val="000000"/>
          <w:kern w:val="0"/>
          <w:sz w:val="26"/>
          <w:szCs w:val="26"/>
        </w:rPr>
        <w:t xml:space="preserve"> develop</w:t>
      </w:r>
      <w:r w:rsidR="008D09D9" w:rsidRPr="00250FC5">
        <w:rPr>
          <w:rFonts w:eastAsiaTheme="minorEastAsia"/>
          <w:color w:val="000000"/>
          <w:kern w:val="0"/>
          <w:sz w:val="26"/>
          <w:szCs w:val="26"/>
        </w:rPr>
        <w:t>ing</w:t>
      </w:r>
      <w:r w:rsidR="007645B0" w:rsidRPr="00250FC5">
        <w:rPr>
          <w:rFonts w:eastAsiaTheme="minorEastAsia"/>
          <w:color w:val="000000"/>
          <w:kern w:val="0"/>
          <w:sz w:val="26"/>
          <w:szCs w:val="26"/>
        </w:rPr>
        <w:t xml:space="preserve"> and test</w:t>
      </w:r>
      <w:r w:rsidR="008D09D9" w:rsidRPr="00250FC5">
        <w:rPr>
          <w:rFonts w:eastAsiaTheme="minorEastAsia"/>
          <w:color w:val="000000"/>
          <w:kern w:val="0"/>
          <w:sz w:val="26"/>
          <w:szCs w:val="26"/>
        </w:rPr>
        <w:t>ing</w:t>
      </w:r>
      <w:r w:rsidR="007645B0" w:rsidRPr="00250FC5">
        <w:rPr>
          <w:rFonts w:eastAsiaTheme="minorEastAsia"/>
          <w:color w:val="000000"/>
          <w:kern w:val="0"/>
          <w:sz w:val="26"/>
          <w:szCs w:val="26"/>
        </w:rPr>
        <w:t xml:space="preserve"> the discriminant and convergent validity of measurement scales for </w:t>
      </w:r>
      <w:r w:rsidR="008D09D9" w:rsidRPr="00250FC5">
        <w:rPr>
          <w:rFonts w:eastAsiaTheme="minorEastAsia"/>
          <w:color w:val="000000"/>
          <w:kern w:val="0"/>
          <w:sz w:val="26"/>
          <w:szCs w:val="26"/>
        </w:rPr>
        <w:t xml:space="preserve">dimensions of </w:t>
      </w:r>
      <w:r w:rsidR="008B27B3" w:rsidRPr="00250FC5">
        <w:rPr>
          <w:rFonts w:eastAsiaTheme="minorEastAsia"/>
          <w:color w:val="000000"/>
          <w:kern w:val="0"/>
          <w:sz w:val="26"/>
          <w:szCs w:val="26"/>
        </w:rPr>
        <w:t>brand authenticity</w:t>
      </w:r>
      <w:r w:rsidRPr="00250FC5">
        <w:rPr>
          <w:color w:val="000000"/>
          <w:sz w:val="26"/>
          <w:szCs w:val="26"/>
        </w:rPr>
        <w:t xml:space="preserve">. </w:t>
      </w:r>
      <w:r w:rsidR="00AD64B1" w:rsidRPr="00250FC5">
        <w:rPr>
          <w:color w:val="000000"/>
          <w:kern w:val="0"/>
          <w:sz w:val="26"/>
          <w:szCs w:val="26"/>
        </w:rPr>
        <w:t>The re</w:t>
      </w:r>
      <w:r w:rsidR="00424F86" w:rsidRPr="00250FC5">
        <w:rPr>
          <w:color w:val="000000"/>
          <w:kern w:val="0"/>
          <w:sz w:val="26"/>
          <w:szCs w:val="26"/>
        </w:rPr>
        <w:t>search method adopted includes in-depth interview</w:t>
      </w:r>
      <w:r w:rsidRPr="00250FC5">
        <w:rPr>
          <w:color w:val="000000"/>
          <w:kern w:val="0"/>
          <w:sz w:val="26"/>
          <w:szCs w:val="26"/>
        </w:rPr>
        <w:t xml:space="preserve"> and focus group interview</w:t>
      </w:r>
      <w:r w:rsidR="00AD64B1" w:rsidRPr="00250FC5">
        <w:rPr>
          <w:color w:val="000000"/>
          <w:kern w:val="0"/>
          <w:sz w:val="26"/>
          <w:szCs w:val="26"/>
        </w:rPr>
        <w:t>.</w:t>
      </w:r>
      <w:r w:rsidR="00641059" w:rsidRPr="00250FC5">
        <w:rPr>
          <w:color w:val="000000"/>
          <w:kern w:val="0"/>
          <w:sz w:val="26"/>
          <w:szCs w:val="26"/>
        </w:rPr>
        <w:t xml:space="preserve"> </w:t>
      </w:r>
      <w:r w:rsidR="00AD64B1" w:rsidRPr="00250FC5">
        <w:rPr>
          <w:color w:val="000000"/>
          <w:kern w:val="0"/>
          <w:sz w:val="26"/>
          <w:szCs w:val="26"/>
        </w:rPr>
        <w:t>The</w:t>
      </w:r>
      <w:r w:rsidRPr="00250FC5">
        <w:rPr>
          <w:color w:val="000000"/>
          <w:kern w:val="0"/>
          <w:sz w:val="26"/>
          <w:szCs w:val="26"/>
        </w:rPr>
        <w:t xml:space="preserve"> procedure for scale development </w:t>
      </w:r>
      <w:r w:rsidR="00AD64B1" w:rsidRPr="00250FC5">
        <w:rPr>
          <w:color w:val="000000"/>
          <w:kern w:val="0"/>
          <w:sz w:val="26"/>
          <w:szCs w:val="26"/>
        </w:rPr>
        <w:t>was</w:t>
      </w:r>
      <w:r w:rsidRPr="00250FC5">
        <w:rPr>
          <w:color w:val="000000"/>
          <w:kern w:val="0"/>
          <w:sz w:val="26"/>
          <w:szCs w:val="26"/>
        </w:rPr>
        <w:t>: item generation, scale purification, and scale validation.</w:t>
      </w:r>
      <w:r w:rsidR="008704E2" w:rsidRPr="00250FC5">
        <w:rPr>
          <w:color w:val="000000"/>
          <w:kern w:val="0"/>
          <w:sz w:val="26"/>
          <w:szCs w:val="26"/>
        </w:rPr>
        <w:t xml:space="preserve"> </w:t>
      </w:r>
      <w:r w:rsidR="008704E2" w:rsidRPr="00A73319">
        <w:rPr>
          <w:sz w:val="26"/>
          <w:szCs w:val="26"/>
        </w:rPr>
        <w:t xml:space="preserve">This </w:t>
      </w:r>
      <w:r w:rsidR="00722F1E" w:rsidRPr="00A73319">
        <w:rPr>
          <w:sz w:val="26"/>
          <w:szCs w:val="26"/>
        </w:rPr>
        <w:t>research</w:t>
      </w:r>
      <w:r w:rsidR="008704E2" w:rsidRPr="00A73319">
        <w:rPr>
          <w:sz w:val="26"/>
          <w:szCs w:val="26"/>
        </w:rPr>
        <w:t xml:space="preserve"> use</w:t>
      </w:r>
      <w:r w:rsidR="00AD64B1" w:rsidRPr="00A73319">
        <w:rPr>
          <w:sz w:val="26"/>
          <w:szCs w:val="26"/>
        </w:rPr>
        <w:t>s</w:t>
      </w:r>
      <w:r w:rsidR="008704E2" w:rsidRPr="00A73319">
        <w:rPr>
          <w:sz w:val="26"/>
          <w:szCs w:val="26"/>
        </w:rPr>
        <w:t xml:space="preserve"> qualitative and empirical </w:t>
      </w:r>
      <w:r w:rsidR="00110867" w:rsidRPr="00A73319">
        <w:rPr>
          <w:sz w:val="26"/>
          <w:szCs w:val="26"/>
        </w:rPr>
        <w:t xml:space="preserve">methods </w:t>
      </w:r>
      <w:r w:rsidR="008704E2" w:rsidRPr="00A73319">
        <w:rPr>
          <w:sz w:val="26"/>
          <w:szCs w:val="26"/>
        </w:rPr>
        <w:t>to identify the six key dimensions of brand authenticity and develop a brand authenticity scale.</w:t>
      </w:r>
      <w:r w:rsidR="008704E2" w:rsidRPr="00250FC5">
        <w:rPr>
          <w:color w:val="FF0000"/>
          <w:sz w:val="26"/>
          <w:szCs w:val="26"/>
        </w:rPr>
        <w:t xml:space="preserve"> </w:t>
      </w:r>
      <w:r w:rsidRPr="00250FC5">
        <w:rPr>
          <w:color w:val="000000"/>
          <w:kern w:val="0"/>
          <w:sz w:val="26"/>
          <w:szCs w:val="26"/>
        </w:rPr>
        <w:t xml:space="preserve">As a result, a six-dimensional scale </w:t>
      </w:r>
      <w:r w:rsidR="00110867" w:rsidRPr="00250FC5">
        <w:rPr>
          <w:color w:val="000000"/>
          <w:kern w:val="0"/>
          <w:sz w:val="26"/>
          <w:szCs w:val="26"/>
        </w:rPr>
        <w:t xml:space="preserve">containing </w:t>
      </w:r>
      <w:r w:rsidRPr="00250FC5">
        <w:rPr>
          <w:color w:val="000000"/>
          <w:kern w:val="0"/>
          <w:sz w:val="26"/>
          <w:szCs w:val="26"/>
        </w:rPr>
        <w:t>seventeen items was developed representing distinctive dimension</w:t>
      </w:r>
      <w:r w:rsidR="00110867" w:rsidRPr="00250FC5">
        <w:rPr>
          <w:color w:val="000000"/>
          <w:kern w:val="0"/>
          <w:sz w:val="26"/>
          <w:szCs w:val="26"/>
        </w:rPr>
        <w:t>s</w:t>
      </w:r>
      <w:r w:rsidRPr="00250FC5">
        <w:rPr>
          <w:color w:val="000000"/>
          <w:kern w:val="0"/>
          <w:sz w:val="26"/>
          <w:szCs w:val="26"/>
        </w:rPr>
        <w:t xml:space="preserve"> of brand authenticity: virtue, connect</w:t>
      </w:r>
      <w:r w:rsidR="00110867" w:rsidRPr="00250FC5">
        <w:rPr>
          <w:color w:val="000000"/>
          <w:kern w:val="0"/>
          <w:sz w:val="26"/>
          <w:szCs w:val="26"/>
        </w:rPr>
        <w:t>ion</w:t>
      </w:r>
      <w:r w:rsidRPr="00250FC5">
        <w:rPr>
          <w:color w:val="000000"/>
          <w:kern w:val="0"/>
          <w:sz w:val="26"/>
          <w:szCs w:val="26"/>
        </w:rPr>
        <w:t>, real</w:t>
      </w:r>
      <w:r w:rsidR="00110867" w:rsidRPr="00250FC5">
        <w:rPr>
          <w:color w:val="000000"/>
          <w:kern w:val="0"/>
          <w:sz w:val="26"/>
          <w:szCs w:val="26"/>
        </w:rPr>
        <w:t>ism</w:t>
      </w:r>
      <w:r w:rsidRPr="00250FC5">
        <w:rPr>
          <w:color w:val="000000"/>
          <w:kern w:val="0"/>
          <w:sz w:val="26"/>
          <w:szCs w:val="26"/>
        </w:rPr>
        <w:t>, aesthetic</w:t>
      </w:r>
      <w:r w:rsidR="00110867" w:rsidRPr="00250FC5">
        <w:rPr>
          <w:color w:val="000000"/>
          <w:kern w:val="0"/>
          <w:sz w:val="26"/>
          <w:szCs w:val="26"/>
        </w:rPr>
        <w:t>s</w:t>
      </w:r>
      <w:r w:rsidRPr="00250FC5">
        <w:rPr>
          <w:color w:val="000000"/>
          <w:kern w:val="0"/>
          <w:sz w:val="26"/>
          <w:szCs w:val="26"/>
        </w:rPr>
        <w:t>, control, and original</w:t>
      </w:r>
      <w:r w:rsidR="00110867" w:rsidRPr="00250FC5">
        <w:rPr>
          <w:color w:val="000000"/>
          <w:kern w:val="0"/>
          <w:sz w:val="26"/>
          <w:szCs w:val="26"/>
        </w:rPr>
        <w:t>ity</w:t>
      </w:r>
      <w:r w:rsidRPr="00250FC5">
        <w:rPr>
          <w:color w:val="000000"/>
          <w:kern w:val="0"/>
          <w:sz w:val="26"/>
          <w:szCs w:val="26"/>
        </w:rPr>
        <w:t>.</w:t>
      </w:r>
      <w:r w:rsidR="008704E2" w:rsidRPr="00250FC5">
        <w:rPr>
          <w:kern w:val="0"/>
          <w:sz w:val="26"/>
          <w:szCs w:val="26"/>
        </w:rPr>
        <w:t xml:space="preserve"> </w:t>
      </w:r>
      <w:r w:rsidR="008704E2" w:rsidRPr="00250FC5">
        <w:rPr>
          <w:sz w:val="26"/>
          <w:szCs w:val="26"/>
        </w:rPr>
        <w:t xml:space="preserve">This </w:t>
      </w:r>
      <w:r w:rsidR="00722F1E" w:rsidRPr="00250FC5">
        <w:rPr>
          <w:sz w:val="26"/>
          <w:szCs w:val="26"/>
        </w:rPr>
        <w:t>research</w:t>
      </w:r>
      <w:r w:rsidR="008704E2" w:rsidRPr="00250FC5">
        <w:rPr>
          <w:sz w:val="26"/>
          <w:szCs w:val="26"/>
        </w:rPr>
        <w:t xml:space="preserve"> contributes to the branding literature by identifying the dimensions of brand authenticity through the development of a brand authenticity scale. Moreover, the six dimensions represent the most comprehensive understanding of brand authenticity. The brand authenticity scale can be used with confidence to examine relationships with other important constr</w:t>
      </w:r>
      <w:r w:rsidR="00921565" w:rsidRPr="00250FC5">
        <w:rPr>
          <w:sz w:val="26"/>
          <w:szCs w:val="26"/>
        </w:rPr>
        <w:t>ucts of interest in the future</w:t>
      </w:r>
      <w:r w:rsidR="008704E2" w:rsidRPr="00250FC5">
        <w:rPr>
          <w:sz w:val="26"/>
          <w:szCs w:val="26"/>
        </w:rPr>
        <w:t xml:space="preserve">. </w:t>
      </w:r>
    </w:p>
    <w:p w14:paraId="0D4DB7E0" w14:textId="77777777" w:rsidR="008D1875" w:rsidRPr="00250FC5" w:rsidRDefault="008D1875" w:rsidP="008D1875">
      <w:pPr>
        <w:spacing w:line="360" w:lineRule="exact"/>
        <w:contextualSpacing/>
        <w:jc w:val="both"/>
        <w:rPr>
          <w:rFonts w:eastAsiaTheme="minorEastAsia"/>
          <w:color w:val="FF0000"/>
          <w:kern w:val="0"/>
          <w:sz w:val="26"/>
          <w:szCs w:val="26"/>
        </w:rPr>
      </w:pPr>
    </w:p>
    <w:p w14:paraId="000EA57A" w14:textId="2D77DB46" w:rsidR="00413573" w:rsidRPr="00250FC5" w:rsidRDefault="004621C6" w:rsidP="004038EC">
      <w:pPr>
        <w:autoSpaceDE w:val="0"/>
        <w:autoSpaceDN w:val="0"/>
        <w:adjustRightInd w:val="0"/>
        <w:spacing w:line="360" w:lineRule="exact"/>
        <w:jc w:val="both"/>
        <w:rPr>
          <w:color w:val="000000"/>
          <w:kern w:val="0"/>
          <w:sz w:val="26"/>
          <w:szCs w:val="26"/>
          <w:lang w:val="vi-VN"/>
        </w:rPr>
      </w:pPr>
      <w:r w:rsidRPr="00250FC5">
        <w:rPr>
          <w:rFonts w:eastAsia="SimSun"/>
          <w:b/>
          <w:color w:val="000000"/>
          <w:kern w:val="0"/>
          <w:sz w:val="26"/>
          <w:szCs w:val="26"/>
          <w:lang w:eastAsia="zh-CN"/>
        </w:rPr>
        <w:t xml:space="preserve">Keywords </w:t>
      </w:r>
      <w:r w:rsidRPr="00250FC5">
        <w:rPr>
          <w:rFonts w:eastAsia="SimSun"/>
          <w:color w:val="000000"/>
          <w:kern w:val="0"/>
          <w:sz w:val="26"/>
          <w:szCs w:val="26"/>
          <w:lang w:eastAsia="zh-CN"/>
        </w:rPr>
        <w:t>Authenticit</w:t>
      </w:r>
      <w:r w:rsidR="006520A3" w:rsidRPr="00250FC5">
        <w:rPr>
          <w:rFonts w:eastAsia="SimSun"/>
          <w:color w:val="000000"/>
          <w:kern w:val="0"/>
          <w:sz w:val="26"/>
          <w:szCs w:val="26"/>
          <w:lang w:eastAsia="zh-CN"/>
        </w:rPr>
        <w:t>y, Brand authenticity</w:t>
      </w:r>
      <w:r w:rsidR="00A611FF" w:rsidRPr="00250FC5">
        <w:rPr>
          <w:rFonts w:eastAsia="SimSun"/>
          <w:color w:val="000000"/>
          <w:kern w:val="0"/>
          <w:sz w:val="26"/>
          <w:szCs w:val="26"/>
          <w:lang w:eastAsia="zh-CN"/>
        </w:rPr>
        <w:t xml:space="preserve">, </w:t>
      </w:r>
      <w:r w:rsidR="00D75737" w:rsidRPr="00250FC5">
        <w:rPr>
          <w:rFonts w:eastAsia="SimSun"/>
          <w:color w:val="000000"/>
          <w:kern w:val="0"/>
          <w:sz w:val="26"/>
          <w:szCs w:val="26"/>
          <w:lang w:eastAsia="zh-CN"/>
        </w:rPr>
        <w:t>Brand authenticity scale</w:t>
      </w:r>
      <w:r w:rsidR="00A611FF" w:rsidRPr="00250FC5">
        <w:rPr>
          <w:color w:val="000000"/>
          <w:kern w:val="0"/>
          <w:sz w:val="26"/>
          <w:szCs w:val="26"/>
          <w:lang w:val="vi-VN"/>
        </w:rPr>
        <w:t>.</w:t>
      </w:r>
    </w:p>
    <w:p w14:paraId="773DB2C9" w14:textId="1500BB70" w:rsidR="00067A95" w:rsidRPr="00250FC5" w:rsidRDefault="00067A95" w:rsidP="004038EC">
      <w:pPr>
        <w:autoSpaceDE w:val="0"/>
        <w:autoSpaceDN w:val="0"/>
        <w:adjustRightInd w:val="0"/>
        <w:spacing w:line="360" w:lineRule="exact"/>
        <w:jc w:val="center"/>
        <w:rPr>
          <w:rFonts w:eastAsiaTheme="minorEastAsia"/>
          <w:b/>
          <w:color w:val="000000" w:themeColor="text1"/>
          <w:kern w:val="0"/>
          <w:sz w:val="26"/>
          <w:szCs w:val="26"/>
          <w:lang w:val="vi-VN"/>
        </w:rPr>
      </w:pPr>
    </w:p>
    <w:p w14:paraId="0E641F4C" w14:textId="145A6130" w:rsidR="00AF3418" w:rsidRPr="00250FC5" w:rsidRDefault="00A611FF" w:rsidP="008D1875">
      <w:pPr>
        <w:spacing w:line="360" w:lineRule="exact"/>
        <w:contextualSpacing/>
        <w:jc w:val="center"/>
        <w:outlineLvl w:val="0"/>
        <w:rPr>
          <w:rFonts w:eastAsiaTheme="minorEastAsia"/>
          <w:b/>
          <w:color w:val="000000" w:themeColor="text1"/>
          <w:kern w:val="0"/>
          <w:sz w:val="26"/>
          <w:szCs w:val="26"/>
          <w:lang w:val="vi-VN"/>
        </w:rPr>
      </w:pPr>
      <w:r w:rsidRPr="00250FC5">
        <w:rPr>
          <w:rFonts w:eastAsiaTheme="minorEastAsia"/>
          <w:b/>
          <w:color w:val="000000" w:themeColor="text1"/>
          <w:kern w:val="0"/>
          <w:sz w:val="26"/>
          <w:szCs w:val="26"/>
          <w:lang w:val="vi-VN"/>
        </w:rPr>
        <w:t>INTRODUCTION</w:t>
      </w:r>
    </w:p>
    <w:p w14:paraId="44015E55" w14:textId="74E3C93B" w:rsidR="00304E07" w:rsidRPr="00250FC5" w:rsidRDefault="00B97022" w:rsidP="004038EC">
      <w:pPr>
        <w:autoSpaceDE w:val="0"/>
        <w:autoSpaceDN w:val="0"/>
        <w:adjustRightInd w:val="0"/>
        <w:spacing w:line="360" w:lineRule="exact"/>
        <w:ind w:firstLine="480"/>
        <w:jc w:val="both"/>
        <w:rPr>
          <w:color w:val="000000" w:themeColor="text1"/>
          <w:sz w:val="26"/>
          <w:szCs w:val="26"/>
        </w:rPr>
      </w:pPr>
      <w:r w:rsidRPr="00250FC5">
        <w:rPr>
          <w:rFonts w:eastAsiaTheme="minorEastAsia"/>
          <w:color w:val="000000" w:themeColor="text1"/>
          <w:kern w:val="0"/>
          <w:sz w:val="26"/>
          <w:szCs w:val="26"/>
        </w:rPr>
        <w:t>Consumers</w:t>
      </w:r>
      <w:r w:rsidR="00F07242" w:rsidRPr="00250FC5">
        <w:rPr>
          <w:rFonts w:eastAsiaTheme="minorEastAsia"/>
          <w:color w:val="000000" w:themeColor="text1"/>
          <w:kern w:val="0"/>
          <w:sz w:val="26"/>
          <w:szCs w:val="26"/>
        </w:rPr>
        <w:t xml:space="preserve"> </w:t>
      </w:r>
      <w:r w:rsidR="008E5767" w:rsidRPr="00250FC5">
        <w:rPr>
          <w:rFonts w:eastAsiaTheme="minorEastAsia"/>
          <w:color w:val="000000" w:themeColor="text1"/>
          <w:kern w:val="0"/>
          <w:sz w:val="26"/>
          <w:szCs w:val="26"/>
        </w:rPr>
        <w:t xml:space="preserve">have recently started </w:t>
      </w:r>
      <w:r w:rsidRPr="00250FC5">
        <w:rPr>
          <w:rFonts w:eastAsiaTheme="minorEastAsia"/>
          <w:color w:val="000000" w:themeColor="text1"/>
          <w:kern w:val="0"/>
          <w:sz w:val="26"/>
          <w:szCs w:val="26"/>
        </w:rPr>
        <w:t>seek</w:t>
      </w:r>
      <w:r w:rsidR="008E5767" w:rsidRPr="00250FC5">
        <w:rPr>
          <w:rFonts w:eastAsiaTheme="minorEastAsia"/>
          <w:color w:val="000000" w:themeColor="text1"/>
          <w:kern w:val="0"/>
          <w:sz w:val="26"/>
          <w:szCs w:val="26"/>
        </w:rPr>
        <w:t>ing</w:t>
      </w:r>
      <w:r w:rsidRPr="00250FC5">
        <w:rPr>
          <w:rFonts w:eastAsiaTheme="minorEastAsia"/>
          <w:color w:val="000000" w:themeColor="text1"/>
          <w:kern w:val="0"/>
          <w:sz w:val="26"/>
          <w:szCs w:val="26"/>
        </w:rPr>
        <w:t xml:space="preserve"> out authentic brands and </w:t>
      </w:r>
      <w:r w:rsidR="008E5767" w:rsidRPr="00250FC5">
        <w:rPr>
          <w:rFonts w:eastAsiaTheme="minorEastAsia"/>
          <w:color w:val="000000" w:themeColor="text1"/>
          <w:kern w:val="0"/>
          <w:sz w:val="26"/>
          <w:szCs w:val="26"/>
        </w:rPr>
        <w:t xml:space="preserve">the </w:t>
      </w:r>
      <w:r w:rsidR="00DE40A4" w:rsidRPr="00250FC5">
        <w:rPr>
          <w:rFonts w:eastAsiaTheme="minorEastAsia"/>
          <w:color w:val="000000" w:themeColor="text1"/>
          <w:kern w:val="0"/>
          <w:sz w:val="26"/>
          <w:szCs w:val="26"/>
        </w:rPr>
        <w:t>brand experience</w:t>
      </w:r>
      <w:r w:rsidRPr="00250FC5">
        <w:rPr>
          <w:rFonts w:eastAsiaTheme="minorEastAsia"/>
          <w:color w:val="000000" w:themeColor="text1"/>
          <w:kern w:val="0"/>
          <w:sz w:val="26"/>
          <w:szCs w:val="26"/>
        </w:rPr>
        <w:t>. Recognizing</w:t>
      </w:r>
      <w:r w:rsidR="00DE40A4" w:rsidRPr="00250FC5">
        <w:rPr>
          <w:rFonts w:eastAsiaTheme="minorEastAsia"/>
          <w:color w:val="000000" w:themeColor="text1"/>
          <w:kern w:val="0"/>
          <w:sz w:val="26"/>
          <w:szCs w:val="26"/>
        </w:rPr>
        <w:t xml:space="preserve"> </w:t>
      </w:r>
      <w:r w:rsidR="00F07242" w:rsidRPr="00250FC5">
        <w:rPr>
          <w:rFonts w:eastAsiaTheme="minorEastAsia"/>
          <w:color w:val="000000" w:themeColor="text1"/>
          <w:kern w:val="0"/>
          <w:sz w:val="26"/>
          <w:szCs w:val="26"/>
        </w:rPr>
        <w:t>the importance</w:t>
      </w:r>
      <w:r w:rsidRPr="00250FC5">
        <w:rPr>
          <w:rFonts w:eastAsiaTheme="minorEastAsia"/>
          <w:color w:val="000000" w:themeColor="text1"/>
          <w:kern w:val="0"/>
          <w:sz w:val="26"/>
          <w:szCs w:val="26"/>
        </w:rPr>
        <w:t xml:space="preserve"> of authenticity, brand managers have responded by imbuing their brands with indications of authenticity </w:t>
      </w:r>
      <w:r w:rsidRPr="00250FC5">
        <w:rPr>
          <w:rFonts w:eastAsiaTheme="minorEastAsia"/>
          <w:kern w:val="0"/>
          <w:sz w:val="26"/>
          <w:szCs w:val="26"/>
        </w:rPr>
        <w:t>(</w:t>
      </w:r>
      <w:proofErr w:type="spellStart"/>
      <w:r w:rsidR="00D7465A" w:rsidRPr="00250FC5">
        <w:rPr>
          <w:rFonts w:eastAsiaTheme="minorEastAsia"/>
          <w:kern w:val="0"/>
          <w:sz w:val="26"/>
          <w:szCs w:val="26"/>
        </w:rPr>
        <w:t>B</w:t>
      </w:r>
      <w:r w:rsidR="00240745" w:rsidRPr="00250FC5">
        <w:rPr>
          <w:rFonts w:eastAsiaTheme="minorEastAsia"/>
          <w:kern w:val="0"/>
          <w:sz w:val="26"/>
          <w:szCs w:val="26"/>
        </w:rPr>
        <w:t>everland</w:t>
      </w:r>
      <w:proofErr w:type="spellEnd"/>
      <w:r w:rsidR="00240745" w:rsidRPr="00250FC5">
        <w:rPr>
          <w:rFonts w:eastAsiaTheme="minorEastAsia"/>
          <w:kern w:val="0"/>
          <w:sz w:val="26"/>
          <w:szCs w:val="26"/>
        </w:rPr>
        <w:t xml:space="preserve"> &amp; </w:t>
      </w:r>
      <w:proofErr w:type="spellStart"/>
      <w:r w:rsidR="00D7465A" w:rsidRPr="00250FC5">
        <w:rPr>
          <w:rFonts w:eastAsiaTheme="minorEastAsia"/>
          <w:kern w:val="0"/>
          <w:sz w:val="26"/>
          <w:szCs w:val="26"/>
        </w:rPr>
        <w:lastRenderedPageBreak/>
        <w:t>Luxton</w:t>
      </w:r>
      <w:proofErr w:type="spellEnd"/>
      <w:r w:rsidR="00240745" w:rsidRPr="00250FC5">
        <w:rPr>
          <w:rFonts w:eastAsiaTheme="minorEastAsia"/>
          <w:kern w:val="0"/>
          <w:sz w:val="26"/>
          <w:szCs w:val="26"/>
        </w:rPr>
        <w:t>,</w:t>
      </w:r>
      <w:r w:rsidR="00D7465A" w:rsidRPr="00250FC5">
        <w:rPr>
          <w:rFonts w:eastAsiaTheme="minorEastAsia"/>
          <w:kern w:val="0"/>
          <w:sz w:val="26"/>
          <w:szCs w:val="26"/>
        </w:rPr>
        <w:t xml:space="preserve"> </w:t>
      </w:r>
      <w:r w:rsidRPr="00250FC5">
        <w:rPr>
          <w:rFonts w:eastAsiaTheme="minorEastAsia"/>
          <w:kern w:val="0"/>
          <w:sz w:val="26"/>
          <w:szCs w:val="26"/>
        </w:rPr>
        <w:t xml:space="preserve">2005; </w:t>
      </w:r>
      <w:proofErr w:type="spellStart"/>
      <w:r w:rsidRPr="00250FC5">
        <w:rPr>
          <w:rFonts w:eastAsiaTheme="minorEastAsia"/>
          <w:kern w:val="0"/>
          <w:sz w:val="26"/>
          <w:szCs w:val="26"/>
        </w:rPr>
        <w:t>Beverland</w:t>
      </w:r>
      <w:proofErr w:type="spellEnd"/>
      <w:r w:rsidRPr="00250FC5">
        <w:rPr>
          <w:rFonts w:eastAsiaTheme="minorEastAsia"/>
          <w:kern w:val="0"/>
          <w:sz w:val="26"/>
          <w:szCs w:val="26"/>
        </w:rPr>
        <w:t xml:space="preserve"> </w:t>
      </w:r>
      <w:r w:rsidR="00D7465A" w:rsidRPr="00250FC5">
        <w:rPr>
          <w:rFonts w:eastAsiaTheme="minorEastAsia"/>
          <w:iCs/>
          <w:kern w:val="0"/>
          <w:sz w:val="26"/>
          <w:szCs w:val="26"/>
        </w:rPr>
        <w:t>et al</w:t>
      </w:r>
      <w:r w:rsidR="00887651" w:rsidRPr="00250FC5">
        <w:rPr>
          <w:rFonts w:eastAsiaTheme="minorEastAsia"/>
          <w:i/>
          <w:iCs/>
          <w:kern w:val="0"/>
          <w:sz w:val="26"/>
          <w:szCs w:val="26"/>
        </w:rPr>
        <w:t>.</w:t>
      </w:r>
      <w:r w:rsidR="00240745" w:rsidRPr="00250FC5">
        <w:rPr>
          <w:rFonts w:eastAsiaTheme="minorEastAsia"/>
          <w:i/>
          <w:iCs/>
          <w:kern w:val="0"/>
          <w:sz w:val="26"/>
          <w:szCs w:val="26"/>
        </w:rPr>
        <w:t>,</w:t>
      </w:r>
      <w:r w:rsidRPr="00250FC5">
        <w:rPr>
          <w:rFonts w:eastAsiaTheme="minorEastAsia"/>
          <w:i/>
          <w:iCs/>
          <w:kern w:val="0"/>
          <w:sz w:val="26"/>
          <w:szCs w:val="26"/>
        </w:rPr>
        <w:t xml:space="preserve"> </w:t>
      </w:r>
      <w:r w:rsidRPr="00250FC5">
        <w:rPr>
          <w:rFonts w:eastAsiaTheme="minorEastAsia"/>
          <w:kern w:val="0"/>
          <w:sz w:val="26"/>
          <w:szCs w:val="26"/>
        </w:rPr>
        <w:t>2008).</w:t>
      </w:r>
      <w:r w:rsidRPr="00250FC5">
        <w:rPr>
          <w:rFonts w:eastAsiaTheme="minorEastAsia"/>
          <w:color w:val="000000" w:themeColor="text1"/>
          <w:kern w:val="0"/>
          <w:sz w:val="26"/>
          <w:szCs w:val="26"/>
        </w:rPr>
        <w:t xml:space="preserve"> Authenticity research, however, has been relatively</w:t>
      </w:r>
      <w:r w:rsidR="005E1BD0" w:rsidRPr="00250FC5">
        <w:rPr>
          <w:rFonts w:eastAsiaTheme="minorEastAsia"/>
          <w:color w:val="000000" w:themeColor="text1"/>
          <w:kern w:val="0"/>
          <w:sz w:val="26"/>
          <w:szCs w:val="26"/>
        </w:rPr>
        <w:t xml:space="preserve"> sparse</w:t>
      </w:r>
      <w:r w:rsidRPr="00250FC5">
        <w:rPr>
          <w:rFonts w:eastAsiaTheme="minorEastAsia"/>
          <w:color w:val="000000" w:themeColor="text1"/>
          <w:kern w:val="0"/>
          <w:sz w:val="26"/>
          <w:szCs w:val="26"/>
        </w:rPr>
        <w:t xml:space="preserve">. </w:t>
      </w:r>
      <w:r w:rsidR="005E1BD0" w:rsidRPr="00250FC5">
        <w:rPr>
          <w:color w:val="000000" w:themeColor="text1"/>
          <w:sz w:val="26"/>
          <w:szCs w:val="26"/>
        </w:rPr>
        <w:t>T</w:t>
      </w:r>
      <w:r w:rsidRPr="00250FC5">
        <w:rPr>
          <w:color w:val="000000" w:themeColor="text1"/>
          <w:sz w:val="26"/>
          <w:szCs w:val="26"/>
        </w:rPr>
        <w:t xml:space="preserve">here is a need for a deeper understanding of how consumers assess authenticity </w:t>
      </w:r>
      <w:r w:rsidR="00402234" w:rsidRPr="00250FC5">
        <w:rPr>
          <w:color w:val="000000" w:themeColor="text1"/>
          <w:sz w:val="26"/>
          <w:szCs w:val="26"/>
        </w:rPr>
        <w:t xml:space="preserve">to enable </w:t>
      </w:r>
      <w:r w:rsidRPr="00250FC5">
        <w:rPr>
          <w:color w:val="000000" w:themeColor="text1"/>
          <w:sz w:val="26"/>
          <w:szCs w:val="26"/>
        </w:rPr>
        <w:t xml:space="preserve">marketers </w:t>
      </w:r>
      <w:r w:rsidR="00402234" w:rsidRPr="00250FC5">
        <w:rPr>
          <w:color w:val="000000" w:themeColor="text1"/>
          <w:sz w:val="26"/>
          <w:szCs w:val="26"/>
        </w:rPr>
        <w:t xml:space="preserve">to </w:t>
      </w:r>
      <w:r w:rsidRPr="00250FC5">
        <w:rPr>
          <w:color w:val="000000" w:themeColor="text1"/>
          <w:sz w:val="26"/>
          <w:szCs w:val="26"/>
        </w:rPr>
        <w:t>make key decisions that may affect the authenticity of their brand.</w:t>
      </w:r>
    </w:p>
    <w:p w14:paraId="3CF72B08" w14:textId="411EA739" w:rsidR="00471E4E" w:rsidRPr="00250FC5" w:rsidRDefault="00C66802" w:rsidP="004038EC">
      <w:pPr>
        <w:autoSpaceDE w:val="0"/>
        <w:autoSpaceDN w:val="0"/>
        <w:adjustRightInd w:val="0"/>
        <w:spacing w:line="360" w:lineRule="exact"/>
        <w:ind w:firstLine="480"/>
        <w:jc w:val="both"/>
        <w:rPr>
          <w:color w:val="000000" w:themeColor="text1"/>
          <w:sz w:val="26"/>
          <w:szCs w:val="26"/>
        </w:rPr>
      </w:pPr>
      <w:r w:rsidRPr="00250FC5">
        <w:rPr>
          <w:color w:val="000000" w:themeColor="text1"/>
          <w:sz w:val="26"/>
          <w:szCs w:val="26"/>
        </w:rPr>
        <w:t>M</w:t>
      </w:r>
      <w:r w:rsidR="00471E4E" w:rsidRPr="00250FC5">
        <w:rPr>
          <w:color w:val="000000" w:themeColor="text1"/>
          <w:sz w:val="26"/>
          <w:szCs w:val="26"/>
        </w:rPr>
        <w:t>any useful constructs and measureme</w:t>
      </w:r>
      <w:r w:rsidR="00485C61" w:rsidRPr="00250FC5">
        <w:rPr>
          <w:color w:val="000000" w:themeColor="text1"/>
          <w:sz w:val="26"/>
          <w:szCs w:val="26"/>
        </w:rPr>
        <w:t>nts have been developed</w:t>
      </w:r>
      <w:r w:rsidR="00471E4E" w:rsidRPr="00250FC5">
        <w:rPr>
          <w:color w:val="000000" w:themeColor="text1"/>
          <w:sz w:val="26"/>
          <w:szCs w:val="26"/>
        </w:rPr>
        <w:t xml:space="preserve"> in the branding literature, including brand personali</w:t>
      </w:r>
      <w:r w:rsidR="003C7CF0" w:rsidRPr="00250FC5">
        <w:rPr>
          <w:color w:val="000000" w:themeColor="text1"/>
          <w:sz w:val="26"/>
          <w:szCs w:val="26"/>
        </w:rPr>
        <w:t>ty</w:t>
      </w:r>
      <w:r w:rsidR="005C46E4" w:rsidRPr="00250FC5">
        <w:rPr>
          <w:rFonts w:eastAsiaTheme="minorEastAsia"/>
          <w:color w:val="000000" w:themeColor="text1"/>
          <w:kern w:val="0"/>
          <w:sz w:val="26"/>
          <w:szCs w:val="26"/>
        </w:rPr>
        <w:t>, brand attachment</w:t>
      </w:r>
      <w:r w:rsidR="007068C5" w:rsidRPr="00250FC5">
        <w:rPr>
          <w:rFonts w:eastAsiaTheme="minorEastAsia"/>
          <w:color w:val="000000" w:themeColor="text1"/>
          <w:kern w:val="0"/>
          <w:sz w:val="26"/>
          <w:szCs w:val="26"/>
        </w:rPr>
        <w:t xml:space="preserve"> and brand experience</w:t>
      </w:r>
      <w:r w:rsidR="00471E4E" w:rsidRPr="00250FC5">
        <w:rPr>
          <w:rFonts w:eastAsiaTheme="minorEastAsia"/>
          <w:color w:val="000000" w:themeColor="text1"/>
          <w:kern w:val="0"/>
          <w:sz w:val="26"/>
          <w:szCs w:val="26"/>
        </w:rPr>
        <w:t xml:space="preserve"> (Aake</w:t>
      </w:r>
      <w:r w:rsidR="00D7465A" w:rsidRPr="00250FC5">
        <w:rPr>
          <w:rFonts w:eastAsiaTheme="minorEastAsia"/>
          <w:color w:val="000000" w:themeColor="text1"/>
          <w:kern w:val="0"/>
          <w:sz w:val="26"/>
          <w:szCs w:val="26"/>
        </w:rPr>
        <w:t>r</w:t>
      </w:r>
      <w:r w:rsidR="00240745" w:rsidRPr="00250FC5">
        <w:rPr>
          <w:rFonts w:eastAsiaTheme="minorEastAsia"/>
          <w:color w:val="000000" w:themeColor="text1"/>
          <w:kern w:val="0"/>
          <w:sz w:val="26"/>
          <w:szCs w:val="26"/>
        </w:rPr>
        <w:t>,</w:t>
      </w:r>
      <w:r w:rsidR="00D7465A" w:rsidRPr="00250FC5">
        <w:rPr>
          <w:rFonts w:eastAsiaTheme="minorEastAsia"/>
          <w:color w:val="000000" w:themeColor="text1"/>
          <w:kern w:val="0"/>
          <w:sz w:val="26"/>
          <w:szCs w:val="26"/>
        </w:rPr>
        <w:t xml:space="preserve"> </w:t>
      </w:r>
      <w:r w:rsidR="001C75B2" w:rsidRPr="00250FC5">
        <w:rPr>
          <w:rFonts w:eastAsiaTheme="minorEastAsia"/>
          <w:color w:val="000000" w:themeColor="text1"/>
          <w:kern w:val="0"/>
          <w:sz w:val="26"/>
          <w:szCs w:val="26"/>
        </w:rPr>
        <w:t>1997</w:t>
      </w:r>
      <w:r w:rsidR="00471E4E" w:rsidRPr="00250FC5">
        <w:rPr>
          <w:rFonts w:eastAsiaTheme="minorEastAsia"/>
          <w:kern w:val="0"/>
          <w:sz w:val="26"/>
          <w:szCs w:val="26"/>
        </w:rPr>
        <w:t>; T</w:t>
      </w:r>
      <w:r w:rsidR="00887651" w:rsidRPr="00250FC5">
        <w:rPr>
          <w:rFonts w:eastAsiaTheme="minorEastAsia"/>
          <w:kern w:val="0"/>
          <w:sz w:val="26"/>
          <w:szCs w:val="26"/>
        </w:rPr>
        <w:t>homson et al.</w:t>
      </w:r>
      <w:r w:rsidR="00240745" w:rsidRPr="00250FC5">
        <w:rPr>
          <w:rFonts w:eastAsiaTheme="minorEastAsia"/>
          <w:kern w:val="0"/>
          <w:sz w:val="26"/>
          <w:szCs w:val="26"/>
        </w:rPr>
        <w:t>,</w:t>
      </w:r>
      <w:r w:rsidR="00383902" w:rsidRPr="00250FC5">
        <w:rPr>
          <w:rFonts w:eastAsiaTheme="minorEastAsia"/>
          <w:kern w:val="0"/>
          <w:sz w:val="26"/>
          <w:szCs w:val="26"/>
        </w:rPr>
        <w:t xml:space="preserve"> </w:t>
      </w:r>
      <w:r w:rsidR="0069567F" w:rsidRPr="00250FC5">
        <w:rPr>
          <w:rFonts w:eastAsiaTheme="minorEastAsia"/>
          <w:kern w:val="0"/>
          <w:sz w:val="26"/>
          <w:szCs w:val="26"/>
        </w:rPr>
        <w:t>2009</w:t>
      </w:r>
      <w:r w:rsidR="007068C5" w:rsidRPr="00250FC5">
        <w:rPr>
          <w:rFonts w:eastAsiaTheme="minorEastAsia"/>
          <w:kern w:val="0"/>
          <w:sz w:val="26"/>
          <w:szCs w:val="26"/>
        </w:rPr>
        <w:t>).</w:t>
      </w:r>
      <w:r w:rsidR="00402234" w:rsidRPr="00250FC5">
        <w:rPr>
          <w:color w:val="000000" w:themeColor="text1"/>
          <w:sz w:val="26"/>
          <w:szCs w:val="26"/>
        </w:rPr>
        <w:t xml:space="preserve"> In addition</w:t>
      </w:r>
      <w:r w:rsidR="001D40D9" w:rsidRPr="00250FC5">
        <w:rPr>
          <w:color w:val="000000" w:themeColor="text1"/>
          <w:sz w:val="26"/>
          <w:szCs w:val="26"/>
        </w:rPr>
        <w:t>, Liao and Ma (2009) investigated the perceived characteristics of product authenticity and the idiosyncrasies and propensities of consumers who express a need for such authenticity.</w:t>
      </w:r>
      <w:r w:rsidR="00467EF3" w:rsidRPr="00250FC5">
        <w:rPr>
          <w:color w:val="000000" w:themeColor="text1"/>
          <w:sz w:val="26"/>
          <w:szCs w:val="26"/>
        </w:rPr>
        <w:t xml:space="preserve"> </w:t>
      </w:r>
      <w:r w:rsidRPr="00250FC5">
        <w:rPr>
          <w:rFonts w:eastAsiaTheme="minorEastAsia"/>
          <w:color w:val="000000" w:themeColor="text1"/>
          <w:kern w:val="0"/>
          <w:sz w:val="26"/>
          <w:szCs w:val="26"/>
        </w:rPr>
        <w:t>T</w:t>
      </w:r>
      <w:r w:rsidR="003F06B3" w:rsidRPr="00250FC5">
        <w:rPr>
          <w:rFonts w:eastAsiaTheme="minorEastAsia"/>
          <w:color w:val="000000" w:themeColor="text1"/>
          <w:kern w:val="0"/>
          <w:sz w:val="26"/>
          <w:szCs w:val="26"/>
        </w:rPr>
        <w:t xml:space="preserve">he </w:t>
      </w:r>
      <w:r w:rsidR="00873C74" w:rsidRPr="00250FC5">
        <w:rPr>
          <w:color w:val="000000" w:themeColor="text1"/>
          <w:sz w:val="26"/>
          <w:szCs w:val="26"/>
        </w:rPr>
        <w:t>construct’s</w:t>
      </w:r>
      <w:r w:rsidR="003F06B3" w:rsidRPr="00250FC5">
        <w:rPr>
          <w:color w:val="000000" w:themeColor="text1"/>
          <w:sz w:val="26"/>
          <w:szCs w:val="26"/>
        </w:rPr>
        <w:t xml:space="preserve"> </w:t>
      </w:r>
      <w:r w:rsidR="00873C74" w:rsidRPr="00250FC5">
        <w:rPr>
          <w:color w:val="000000" w:themeColor="text1"/>
          <w:sz w:val="26"/>
          <w:szCs w:val="26"/>
        </w:rPr>
        <w:t>dimensions</w:t>
      </w:r>
      <w:r w:rsidR="003F06B3" w:rsidRPr="00250FC5">
        <w:rPr>
          <w:color w:val="000000" w:themeColor="text1"/>
          <w:sz w:val="26"/>
          <w:szCs w:val="26"/>
        </w:rPr>
        <w:t xml:space="preserve"> of authenticity in public relations</w:t>
      </w:r>
      <w:r w:rsidR="008C4122" w:rsidRPr="00250FC5">
        <w:rPr>
          <w:color w:val="000000" w:themeColor="text1"/>
          <w:sz w:val="26"/>
          <w:szCs w:val="26"/>
        </w:rPr>
        <w:t xml:space="preserve"> and communication</w:t>
      </w:r>
      <w:r w:rsidR="008C4122" w:rsidRPr="00250FC5">
        <w:rPr>
          <w:sz w:val="26"/>
          <w:szCs w:val="26"/>
        </w:rPr>
        <w:t xml:space="preserve"> (</w:t>
      </w:r>
      <w:proofErr w:type="spellStart"/>
      <w:r w:rsidR="001E1052" w:rsidRPr="00250FC5">
        <w:rPr>
          <w:rFonts w:eastAsiaTheme="minorEastAsia"/>
          <w:kern w:val="0"/>
          <w:sz w:val="26"/>
          <w:szCs w:val="26"/>
        </w:rPr>
        <w:t>M</w:t>
      </w:r>
      <w:r w:rsidR="00240745" w:rsidRPr="00250FC5">
        <w:rPr>
          <w:rFonts w:eastAsiaTheme="minorEastAsia"/>
          <w:kern w:val="0"/>
          <w:sz w:val="26"/>
          <w:szCs w:val="26"/>
        </w:rPr>
        <w:t>olleda</w:t>
      </w:r>
      <w:proofErr w:type="spellEnd"/>
      <w:r w:rsidR="00240745" w:rsidRPr="00250FC5">
        <w:rPr>
          <w:rFonts w:eastAsiaTheme="minorEastAsia"/>
          <w:kern w:val="0"/>
          <w:sz w:val="26"/>
          <w:szCs w:val="26"/>
        </w:rPr>
        <w:t xml:space="preserve">, </w:t>
      </w:r>
      <w:r w:rsidR="00030622" w:rsidRPr="00250FC5">
        <w:rPr>
          <w:rFonts w:eastAsiaTheme="minorEastAsia"/>
          <w:kern w:val="0"/>
          <w:sz w:val="26"/>
          <w:szCs w:val="26"/>
        </w:rPr>
        <w:t>201</w:t>
      </w:r>
      <w:r w:rsidR="003F06B3" w:rsidRPr="00250FC5">
        <w:rPr>
          <w:rFonts w:eastAsiaTheme="minorEastAsia"/>
          <w:kern w:val="0"/>
          <w:sz w:val="26"/>
          <w:szCs w:val="26"/>
        </w:rPr>
        <w:t>0)</w:t>
      </w:r>
      <w:r w:rsidR="003F06B3" w:rsidRPr="00250FC5">
        <w:rPr>
          <w:sz w:val="26"/>
          <w:szCs w:val="26"/>
        </w:rPr>
        <w:t xml:space="preserve"> </w:t>
      </w:r>
      <w:r w:rsidR="003F06B3" w:rsidRPr="00250FC5">
        <w:rPr>
          <w:color w:val="000000" w:themeColor="text1"/>
          <w:sz w:val="26"/>
          <w:szCs w:val="26"/>
        </w:rPr>
        <w:t xml:space="preserve">have </w:t>
      </w:r>
      <w:r w:rsidR="00402234" w:rsidRPr="00250FC5">
        <w:rPr>
          <w:color w:val="000000" w:themeColor="text1"/>
          <w:sz w:val="26"/>
          <w:szCs w:val="26"/>
        </w:rPr>
        <w:t xml:space="preserve">also </w:t>
      </w:r>
      <w:r w:rsidR="003F06B3" w:rsidRPr="00250FC5">
        <w:rPr>
          <w:color w:val="000000" w:themeColor="text1"/>
          <w:sz w:val="26"/>
          <w:szCs w:val="26"/>
        </w:rPr>
        <w:t>been</w:t>
      </w:r>
      <w:r w:rsidR="008A2535" w:rsidRPr="00250FC5">
        <w:rPr>
          <w:color w:val="000000" w:themeColor="text1"/>
          <w:sz w:val="26"/>
          <w:szCs w:val="26"/>
        </w:rPr>
        <w:t xml:space="preserve"> defined</w:t>
      </w:r>
      <w:r w:rsidR="003F06B3" w:rsidRPr="00250FC5">
        <w:rPr>
          <w:color w:val="000000" w:themeColor="text1"/>
          <w:sz w:val="26"/>
          <w:szCs w:val="26"/>
        </w:rPr>
        <w:t xml:space="preserve">. </w:t>
      </w:r>
      <w:r w:rsidR="007068C5" w:rsidRPr="00250FC5">
        <w:rPr>
          <w:color w:val="000000" w:themeColor="text1"/>
          <w:sz w:val="26"/>
          <w:szCs w:val="26"/>
        </w:rPr>
        <w:t xml:space="preserve">However, a </w:t>
      </w:r>
      <w:r w:rsidR="00471E4E" w:rsidRPr="00250FC5">
        <w:rPr>
          <w:color w:val="000000" w:themeColor="text1"/>
          <w:sz w:val="26"/>
          <w:szCs w:val="26"/>
        </w:rPr>
        <w:t>conceptualization and scale for measuring brand authenticity ha</w:t>
      </w:r>
      <w:r w:rsidR="00402234" w:rsidRPr="00250FC5">
        <w:rPr>
          <w:color w:val="000000" w:themeColor="text1"/>
          <w:sz w:val="26"/>
          <w:szCs w:val="26"/>
        </w:rPr>
        <w:t>ve</w:t>
      </w:r>
      <w:r w:rsidR="00471E4E" w:rsidRPr="00250FC5">
        <w:rPr>
          <w:color w:val="000000" w:themeColor="text1"/>
          <w:sz w:val="26"/>
          <w:szCs w:val="26"/>
        </w:rPr>
        <w:t xml:space="preserve"> not yet been developed.</w:t>
      </w:r>
    </w:p>
    <w:p w14:paraId="1878BBD2" w14:textId="5D406A77" w:rsidR="00A01426" w:rsidRPr="00250FC5" w:rsidRDefault="00E1041F" w:rsidP="004038EC">
      <w:pPr>
        <w:autoSpaceDE w:val="0"/>
        <w:autoSpaceDN w:val="0"/>
        <w:adjustRightInd w:val="0"/>
        <w:spacing w:line="360" w:lineRule="exact"/>
        <w:ind w:firstLine="480"/>
        <w:jc w:val="both"/>
        <w:rPr>
          <w:rFonts w:eastAsiaTheme="minorEastAsia"/>
          <w:color w:val="000000" w:themeColor="text1"/>
          <w:kern w:val="0"/>
          <w:sz w:val="26"/>
          <w:szCs w:val="26"/>
        </w:rPr>
      </w:pPr>
      <w:r w:rsidRPr="00250FC5">
        <w:rPr>
          <w:color w:val="000000" w:themeColor="text1"/>
          <w:sz w:val="26"/>
          <w:szCs w:val="26"/>
        </w:rPr>
        <w:t>First w</w:t>
      </w:r>
      <w:r w:rsidR="008A2535" w:rsidRPr="00250FC5">
        <w:rPr>
          <w:color w:val="000000" w:themeColor="text1"/>
          <w:sz w:val="26"/>
          <w:szCs w:val="26"/>
        </w:rPr>
        <w:t>e</w:t>
      </w:r>
      <w:r w:rsidR="0077044C" w:rsidRPr="00250FC5">
        <w:rPr>
          <w:color w:val="000000" w:themeColor="text1"/>
          <w:sz w:val="26"/>
          <w:szCs w:val="26"/>
        </w:rPr>
        <w:t xml:space="preserve"> identify the underlying</w:t>
      </w:r>
      <w:r w:rsidR="0077044C" w:rsidRPr="00250FC5">
        <w:rPr>
          <w:rFonts w:eastAsiaTheme="minorEastAsia"/>
          <w:color w:val="000000" w:themeColor="text1"/>
          <w:kern w:val="0"/>
          <w:sz w:val="26"/>
          <w:szCs w:val="26"/>
        </w:rPr>
        <w:t xml:space="preserve"> dimensions </w:t>
      </w:r>
      <w:r w:rsidR="008A2535" w:rsidRPr="00250FC5">
        <w:rPr>
          <w:rFonts w:eastAsiaTheme="minorEastAsia"/>
          <w:color w:val="000000" w:themeColor="text1"/>
          <w:kern w:val="0"/>
          <w:sz w:val="26"/>
          <w:szCs w:val="26"/>
        </w:rPr>
        <w:t xml:space="preserve">of </w:t>
      </w:r>
      <w:r w:rsidR="0077044C" w:rsidRPr="00250FC5">
        <w:rPr>
          <w:rFonts w:eastAsiaTheme="minorEastAsia"/>
          <w:color w:val="000000" w:themeColor="text1"/>
          <w:kern w:val="0"/>
          <w:sz w:val="26"/>
          <w:szCs w:val="26"/>
        </w:rPr>
        <w:t>brand authenticity</w:t>
      </w:r>
      <w:r w:rsidR="008A2535" w:rsidRPr="00250FC5">
        <w:rPr>
          <w:rFonts w:eastAsiaTheme="minorEastAsia"/>
          <w:color w:val="000000" w:themeColor="text1"/>
          <w:kern w:val="0"/>
          <w:sz w:val="26"/>
          <w:szCs w:val="26"/>
        </w:rPr>
        <w:t>, then</w:t>
      </w:r>
      <w:r w:rsidR="00641059" w:rsidRPr="00250FC5">
        <w:rPr>
          <w:rFonts w:eastAsiaTheme="minorEastAsia"/>
          <w:color w:val="000000" w:themeColor="text1"/>
          <w:kern w:val="0"/>
          <w:sz w:val="26"/>
          <w:szCs w:val="26"/>
        </w:rPr>
        <w:t xml:space="preserve"> </w:t>
      </w:r>
      <w:r w:rsidR="0077044C" w:rsidRPr="00250FC5">
        <w:rPr>
          <w:rFonts w:eastAsiaTheme="minorEastAsia"/>
          <w:color w:val="000000" w:themeColor="text1"/>
          <w:kern w:val="0"/>
          <w:sz w:val="26"/>
          <w:szCs w:val="26"/>
        </w:rPr>
        <w:t>develop a scale that can measure the strength with</w:t>
      </w:r>
      <w:r w:rsidR="008A2535" w:rsidRPr="00250FC5">
        <w:rPr>
          <w:rFonts w:eastAsiaTheme="minorEastAsia"/>
          <w:color w:val="000000" w:themeColor="text1"/>
          <w:kern w:val="0"/>
          <w:sz w:val="26"/>
          <w:szCs w:val="26"/>
        </w:rPr>
        <w:t xml:space="preserve"> which</w:t>
      </w:r>
      <w:r w:rsidR="0077044C" w:rsidRPr="00250FC5">
        <w:rPr>
          <w:rFonts w:eastAsiaTheme="minorEastAsia"/>
          <w:color w:val="000000" w:themeColor="text1"/>
          <w:kern w:val="0"/>
          <w:sz w:val="26"/>
          <w:szCs w:val="26"/>
        </w:rPr>
        <w:t xml:space="preserve"> a brand evokes each authenticity dimension</w:t>
      </w:r>
      <w:r w:rsidR="00A01426" w:rsidRPr="00250FC5">
        <w:rPr>
          <w:rFonts w:eastAsiaTheme="minorEastAsia"/>
          <w:color w:val="000000" w:themeColor="text1"/>
          <w:kern w:val="0"/>
          <w:sz w:val="26"/>
          <w:szCs w:val="26"/>
        </w:rPr>
        <w:t>.</w:t>
      </w:r>
      <w:r w:rsidR="005F01FB" w:rsidRPr="00250FC5">
        <w:rPr>
          <w:rFonts w:eastAsiaTheme="minorEastAsia"/>
          <w:color w:val="000000" w:themeColor="text1"/>
          <w:kern w:val="0"/>
          <w:sz w:val="26"/>
          <w:szCs w:val="26"/>
        </w:rPr>
        <w:t xml:space="preserve"> To identify the dimension</w:t>
      </w:r>
      <w:r w:rsidR="009C7A64" w:rsidRPr="00250FC5">
        <w:rPr>
          <w:rFonts w:eastAsiaTheme="minorEastAsia"/>
          <w:color w:val="000000" w:themeColor="text1"/>
          <w:kern w:val="0"/>
          <w:sz w:val="26"/>
          <w:szCs w:val="26"/>
        </w:rPr>
        <w:t>s</w:t>
      </w:r>
      <w:r w:rsidR="005F01FB" w:rsidRPr="00250FC5">
        <w:rPr>
          <w:rFonts w:eastAsiaTheme="minorEastAsia"/>
          <w:color w:val="000000" w:themeColor="text1"/>
          <w:kern w:val="0"/>
          <w:sz w:val="26"/>
          <w:szCs w:val="26"/>
        </w:rPr>
        <w:t>, we use</w:t>
      </w:r>
      <w:r w:rsidR="009C7A64" w:rsidRPr="00250FC5">
        <w:rPr>
          <w:rFonts w:eastAsiaTheme="minorEastAsia"/>
          <w:color w:val="000000" w:themeColor="text1"/>
          <w:kern w:val="0"/>
          <w:sz w:val="26"/>
          <w:szCs w:val="26"/>
        </w:rPr>
        <w:t>d</w:t>
      </w:r>
      <w:r w:rsidR="005F01FB" w:rsidRPr="00250FC5">
        <w:rPr>
          <w:rFonts w:eastAsiaTheme="minorEastAsia"/>
          <w:color w:val="000000" w:themeColor="text1"/>
          <w:kern w:val="0"/>
          <w:sz w:val="26"/>
          <w:szCs w:val="26"/>
        </w:rPr>
        <w:t xml:space="preserve"> a two-stage, multi-method approach. </w:t>
      </w:r>
      <w:r w:rsidR="009C7A64" w:rsidRPr="00250FC5">
        <w:rPr>
          <w:rFonts w:eastAsiaTheme="minorEastAsia"/>
          <w:color w:val="000000" w:themeColor="text1"/>
          <w:kern w:val="0"/>
          <w:sz w:val="26"/>
          <w:szCs w:val="26"/>
        </w:rPr>
        <w:t xml:space="preserve">In </w:t>
      </w:r>
      <w:r w:rsidR="005F01FB" w:rsidRPr="00250FC5">
        <w:rPr>
          <w:rFonts w:eastAsiaTheme="minorEastAsia"/>
          <w:color w:val="000000" w:themeColor="text1"/>
          <w:kern w:val="0"/>
          <w:sz w:val="26"/>
          <w:szCs w:val="26"/>
        </w:rPr>
        <w:t xml:space="preserve">Stage </w:t>
      </w:r>
      <w:r w:rsidR="009C7A64" w:rsidRPr="00250FC5">
        <w:rPr>
          <w:rFonts w:eastAsiaTheme="minorEastAsia"/>
          <w:color w:val="000000" w:themeColor="text1"/>
          <w:kern w:val="0"/>
          <w:sz w:val="26"/>
          <w:szCs w:val="26"/>
        </w:rPr>
        <w:t xml:space="preserve">1, we conducted </w:t>
      </w:r>
      <w:r w:rsidR="005F01FB" w:rsidRPr="00250FC5">
        <w:rPr>
          <w:rFonts w:eastAsiaTheme="minorEastAsia"/>
          <w:color w:val="000000" w:themeColor="text1"/>
          <w:kern w:val="0"/>
          <w:sz w:val="26"/>
          <w:szCs w:val="26"/>
        </w:rPr>
        <w:t xml:space="preserve">one-on-one, in-depth interviews with 10 participants. </w:t>
      </w:r>
      <w:r w:rsidR="009C7A64" w:rsidRPr="00250FC5">
        <w:rPr>
          <w:rFonts w:eastAsiaTheme="minorEastAsia"/>
          <w:color w:val="000000" w:themeColor="text1"/>
          <w:kern w:val="0"/>
          <w:sz w:val="26"/>
          <w:szCs w:val="26"/>
        </w:rPr>
        <w:t xml:space="preserve">In </w:t>
      </w:r>
      <w:r w:rsidR="005F01FB" w:rsidRPr="00250FC5">
        <w:rPr>
          <w:rFonts w:eastAsiaTheme="minorEastAsia"/>
          <w:color w:val="000000" w:themeColor="text1"/>
          <w:kern w:val="0"/>
          <w:sz w:val="26"/>
          <w:szCs w:val="26"/>
        </w:rPr>
        <w:t>Stage 2</w:t>
      </w:r>
      <w:r w:rsidR="009C7A64" w:rsidRPr="00250FC5">
        <w:rPr>
          <w:rFonts w:eastAsiaTheme="minorEastAsia"/>
          <w:color w:val="000000" w:themeColor="text1"/>
          <w:kern w:val="0"/>
          <w:sz w:val="26"/>
          <w:szCs w:val="26"/>
        </w:rPr>
        <w:t>, we conducted</w:t>
      </w:r>
      <w:r w:rsidR="005F01FB" w:rsidRPr="00250FC5">
        <w:rPr>
          <w:rFonts w:eastAsiaTheme="minorEastAsia"/>
          <w:color w:val="000000" w:themeColor="text1"/>
          <w:kern w:val="0"/>
          <w:sz w:val="26"/>
          <w:szCs w:val="26"/>
        </w:rPr>
        <w:t xml:space="preserve"> three focus group interviews with 17 participants.</w:t>
      </w:r>
    </w:p>
    <w:p w14:paraId="251B3A66" w14:textId="0B412F5A" w:rsidR="006520A3" w:rsidRPr="00250FC5" w:rsidRDefault="006520A3" w:rsidP="004038EC">
      <w:pPr>
        <w:autoSpaceDE w:val="0"/>
        <w:autoSpaceDN w:val="0"/>
        <w:adjustRightInd w:val="0"/>
        <w:spacing w:line="360" w:lineRule="exact"/>
        <w:ind w:firstLine="360"/>
        <w:jc w:val="both"/>
        <w:rPr>
          <w:rFonts w:eastAsiaTheme="minorEastAsia"/>
          <w:color w:val="000000" w:themeColor="text1"/>
          <w:kern w:val="0"/>
          <w:sz w:val="26"/>
          <w:szCs w:val="26"/>
        </w:rPr>
      </w:pPr>
      <w:r w:rsidRPr="00250FC5">
        <w:rPr>
          <w:rFonts w:eastAsiaTheme="minorEastAsia"/>
          <w:color w:val="000000" w:themeColor="text1"/>
          <w:kern w:val="0"/>
          <w:sz w:val="26"/>
          <w:szCs w:val="26"/>
        </w:rPr>
        <w:t xml:space="preserve">Developing brand measurement is important because it brings advantages </w:t>
      </w:r>
      <w:r w:rsidR="008A2535" w:rsidRPr="00250FC5">
        <w:rPr>
          <w:rFonts w:eastAsiaTheme="minorEastAsia"/>
          <w:color w:val="000000" w:themeColor="text1"/>
          <w:kern w:val="0"/>
          <w:sz w:val="26"/>
          <w:szCs w:val="26"/>
        </w:rPr>
        <w:t>in a competitive landscape</w:t>
      </w:r>
      <w:r w:rsidRPr="00250FC5">
        <w:rPr>
          <w:rFonts w:eastAsiaTheme="minorEastAsia"/>
          <w:color w:val="000000" w:themeColor="text1"/>
          <w:kern w:val="0"/>
          <w:sz w:val="26"/>
          <w:szCs w:val="26"/>
        </w:rPr>
        <w:t xml:space="preserve"> (Aaker, 1991; Adams, 1995). Building brand authenticity has been considered an important part of brand building in the marketing literature. The </w:t>
      </w:r>
      <w:proofErr w:type="gramStart"/>
      <w:r w:rsidRPr="00250FC5">
        <w:rPr>
          <w:rFonts w:eastAsiaTheme="minorEastAsia"/>
          <w:color w:val="000000" w:themeColor="text1"/>
          <w:kern w:val="0"/>
          <w:sz w:val="26"/>
          <w:szCs w:val="26"/>
        </w:rPr>
        <w:t>purpose</w:t>
      </w:r>
      <w:proofErr w:type="gramEnd"/>
      <w:r w:rsidRPr="00250FC5">
        <w:rPr>
          <w:rFonts w:eastAsiaTheme="minorEastAsia"/>
          <w:color w:val="000000" w:themeColor="text1"/>
          <w:kern w:val="0"/>
          <w:sz w:val="26"/>
          <w:szCs w:val="26"/>
        </w:rPr>
        <w:t xml:space="preserve"> of this dissertation is to apply the concept of brand authenticity to destination brand measurement in an integrated model. Also, the effectiveness of brand authenticity is predicted by examining consumer</w:t>
      </w:r>
      <w:r w:rsidR="00A32A35" w:rsidRPr="00250FC5">
        <w:rPr>
          <w:rFonts w:eastAsiaTheme="minorEastAsia"/>
          <w:color w:val="000000" w:themeColor="text1"/>
          <w:kern w:val="0"/>
          <w:sz w:val="26"/>
          <w:szCs w:val="26"/>
        </w:rPr>
        <w:t>s</w:t>
      </w:r>
      <w:r w:rsidRPr="00250FC5">
        <w:rPr>
          <w:rFonts w:eastAsiaTheme="minorEastAsia"/>
          <w:color w:val="000000" w:themeColor="text1"/>
          <w:kern w:val="0"/>
          <w:sz w:val="26"/>
          <w:szCs w:val="26"/>
        </w:rPr>
        <w:t>’ behavior.</w:t>
      </w:r>
      <w:r w:rsidR="00830D8C" w:rsidRPr="00250FC5">
        <w:rPr>
          <w:rFonts w:eastAsiaTheme="minorEastAsia"/>
          <w:color w:val="000000" w:themeColor="text1"/>
          <w:kern w:val="0"/>
          <w:sz w:val="26"/>
          <w:szCs w:val="26"/>
        </w:rPr>
        <w:t xml:space="preserve"> </w:t>
      </w:r>
      <w:r w:rsidRPr="00250FC5">
        <w:rPr>
          <w:rFonts w:eastAsiaTheme="minorEastAsia"/>
          <w:color w:val="000000" w:themeColor="text1"/>
          <w:kern w:val="0"/>
          <w:sz w:val="26"/>
          <w:szCs w:val="26"/>
        </w:rPr>
        <w:t>This dissertation has the following objectives:</w:t>
      </w:r>
    </w:p>
    <w:p w14:paraId="209C2815" w14:textId="77777777" w:rsidR="006520A3" w:rsidRPr="00250FC5" w:rsidRDefault="006520A3" w:rsidP="00A77923">
      <w:pPr>
        <w:pStyle w:val="a3"/>
        <w:numPr>
          <w:ilvl w:val="0"/>
          <w:numId w:val="25"/>
        </w:numPr>
        <w:autoSpaceDE w:val="0"/>
        <w:autoSpaceDN w:val="0"/>
        <w:adjustRightInd w:val="0"/>
        <w:spacing w:line="360" w:lineRule="exact"/>
        <w:ind w:left="426"/>
        <w:jc w:val="both"/>
        <w:rPr>
          <w:rFonts w:eastAsiaTheme="minorEastAsia"/>
          <w:color w:val="000000" w:themeColor="text1"/>
          <w:kern w:val="0"/>
          <w:sz w:val="26"/>
          <w:szCs w:val="26"/>
        </w:rPr>
      </w:pPr>
      <w:r w:rsidRPr="00250FC5">
        <w:rPr>
          <w:rFonts w:eastAsiaTheme="minorEastAsia"/>
          <w:color w:val="000000" w:themeColor="text1"/>
          <w:kern w:val="0"/>
          <w:sz w:val="26"/>
          <w:szCs w:val="26"/>
        </w:rPr>
        <w:t>To define brand authenticity and explore its main dimensions.</w:t>
      </w:r>
    </w:p>
    <w:p w14:paraId="22311FC8" w14:textId="77777777" w:rsidR="00543726" w:rsidRPr="00250FC5" w:rsidRDefault="006520A3" w:rsidP="002370C6">
      <w:pPr>
        <w:pStyle w:val="a3"/>
        <w:numPr>
          <w:ilvl w:val="0"/>
          <w:numId w:val="25"/>
        </w:numPr>
        <w:autoSpaceDE w:val="0"/>
        <w:autoSpaceDN w:val="0"/>
        <w:adjustRightInd w:val="0"/>
        <w:spacing w:line="360" w:lineRule="exact"/>
        <w:ind w:left="426"/>
        <w:jc w:val="both"/>
        <w:rPr>
          <w:rFonts w:eastAsiaTheme="minorEastAsia"/>
          <w:color w:val="000000" w:themeColor="text1"/>
          <w:kern w:val="0"/>
          <w:sz w:val="26"/>
          <w:szCs w:val="26"/>
        </w:rPr>
      </w:pPr>
      <w:r w:rsidRPr="00250FC5">
        <w:rPr>
          <w:rFonts w:eastAsia="BiauKai"/>
          <w:color w:val="000000" w:themeColor="text1"/>
          <w:kern w:val="0"/>
          <w:sz w:val="26"/>
          <w:szCs w:val="26"/>
        </w:rPr>
        <w:t>To</w:t>
      </w:r>
      <w:r w:rsidRPr="00250FC5">
        <w:rPr>
          <w:rFonts w:eastAsiaTheme="minorEastAsia"/>
          <w:color w:val="000000" w:themeColor="text1"/>
          <w:kern w:val="0"/>
          <w:sz w:val="26"/>
          <w:szCs w:val="26"/>
        </w:rPr>
        <w:t xml:space="preserve"> develop a comprehensive, formally validated quantitative measure of brand authenticity </w:t>
      </w:r>
    </w:p>
    <w:p w14:paraId="321170A4" w14:textId="5EC2342F" w:rsidR="00AF3418" w:rsidRPr="00250FC5" w:rsidRDefault="006520A3" w:rsidP="002370C6">
      <w:pPr>
        <w:pStyle w:val="a3"/>
        <w:numPr>
          <w:ilvl w:val="0"/>
          <w:numId w:val="25"/>
        </w:numPr>
        <w:autoSpaceDE w:val="0"/>
        <w:autoSpaceDN w:val="0"/>
        <w:adjustRightInd w:val="0"/>
        <w:spacing w:line="360" w:lineRule="exact"/>
        <w:ind w:left="426"/>
        <w:jc w:val="both"/>
        <w:rPr>
          <w:rFonts w:eastAsiaTheme="minorEastAsia"/>
          <w:color w:val="000000" w:themeColor="text1"/>
          <w:kern w:val="0"/>
          <w:sz w:val="26"/>
          <w:szCs w:val="26"/>
        </w:rPr>
      </w:pPr>
      <w:r w:rsidRPr="00250FC5">
        <w:rPr>
          <w:rFonts w:eastAsia="BiauKai"/>
          <w:color w:val="000000" w:themeColor="text1"/>
          <w:kern w:val="0"/>
          <w:sz w:val="26"/>
          <w:szCs w:val="26"/>
        </w:rPr>
        <w:t>To</w:t>
      </w:r>
      <w:r w:rsidRPr="00250FC5">
        <w:rPr>
          <w:rFonts w:eastAsiaTheme="minorEastAsia"/>
          <w:color w:val="000000" w:themeColor="text1"/>
          <w:kern w:val="0"/>
          <w:sz w:val="26"/>
          <w:szCs w:val="26"/>
        </w:rPr>
        <w:t xml:space="preserve"> develop and refine the brand authenticity</w:t>
      </w:r>
      <w:r w:rsidR="00A32A35" w:rsidRPr="00250FC5">
        <w:rPr>
          <w:rFonts w:eastAsiaTheme="minorEastAsia"/>
          <w:color w:val="000000" w:themeColor="text1"/>
          <w:kern w:val="0"/>
          <w:sz w:val="26"/>
          <w:szCs w:val="26"/>
        </w:rPr>
        <w:t xml:space="preserve"> scale.</w:t>
      </w:r>
    </w:p>
    <w:p w14:paraId="5453168C" w14:textId="77777777" w:rsidR="008A2535" w:rsidRPr="00250FC5" w:rsidRDefault="008A2535" w:rsidP="004038EC">
      <w:pPr>
        <w:autoSpaceDE w:val="0"/>
        <w:autoSpaceDN w:val="0"/>
        <w:adjustRightInd w:val="0"/>
        <w:spacing w:line="360" w:lineRule="exact"/>
        <w:jc w:val="center"/>
        <w:rPr>
          <w:b/>
          <w:color w:val="000000" w:themeColor="text1"/>
          <w:sz w:val="32"/>
          <w:szCs w:val="32"/>
          <w:lang w:val="vi-VN"/>
        </w:rPr>
      </w:pPr>
    </w:p>
    <w:p w14:paraId="24147DFE" w14:textId="52B858E5" w:rsidR="000D7151" w:rsidRPr="00250FC5" w:rsidRDefault="00E21725" w:rsidP="000D7151">
      <w:pPr>
        <w:autoSpaceDE w:val="0"/>
        <w:autoSpaceDN w:val="0"/>
        <w:adjustRightInd w:val="0"/>
        <w:spacing w:line="360" w:lineRule="exact"/>
        <w:jc w:val="center"/>
        <w:rPr>
          <w:b/>
          <w:color w:val="000000" w:themeColor="text1"/>
          <w:sz w:val="26"/>
          <w:szCs w:val="26"/>
          <w:lang w:val="vi-VN"/>
        </w:rPr>
      </w:pPr>
      <w:r w:rsidRPr="00250FC5">
        <w:rPr>
          <w:b/>
          <w:color w:val="000000" w:themeColor="text1"/>
          <w:sz w:val="26"/>
          <w:szCs w:val="26"/>
          <w:lang w:val="vi-VN"/>
        </w:rPr>
        <w:t>LI</w:t>
      </w:r>
      <w:r w:rsidR="00A611FF" w:rsidRPr="00250FC5">
        <w:rPr>
          <w:b/>
          <w:color w:val="000000" w:themeColor="text1"/>
          <w:sz w:val="26"/>
          <w:szCs w:val="26"/>
          <w:lang w:val="vi-VN"/>
        </w:rPr>
        <w:t>TERATURE REVIEW</w:t>
      </w:r>
    </w:p>
    <w:p w14:paraId="621B08BC" w14:textId="2DDA7A2C" w:rsidR="00AF3418" w:rsidRPr="00250FC5" w:rsidRDefault="00771831" w:rsidP="000D7151">
      <w:pPr>
        <w:pStyle w:val="keywords"/>
        <w:spacing w:after="0" w:line="360" w:lineRule="exact"/>
        <w:ind w:firstLine="0"/>
        <w:rPr>
          <w:i w:val="0"/>
          <w:iCs w:val="0"/>
          <w:sz w:val="26"/>
          <w:szCs w:val="26"/>
        </w:rPr>
      </w:pPr>
      <w:r w:rsidRPr="00250FC5">
        <w:rPr>
          <w:i w:val="0"/>
          <w:iCs w:val="0"/>
          <w:sz w:val="26"/>
          <w:szCs w:val="26"/>
        </w:rPr>
        <w:t>Meaning of Authenticity</w:t>
      </w:r>
    </w:p>
    <w:p w14:paraId="612D045A" w14:textId="048C2F74" w:rsidR="005E573A" w:rsidRPr="00250FC5" w:rsidRDefault="00825D44" w:rsidP="004038EC">
      <w:pPr>
        <w:autoSpaceDE w:val="0"/>
        <w:autoSpaceDN w:val="0"/>
        <w:adjustRightInd w:val="0"/>
        <w:spacing w:line="360" w:lineRule="exact"/>
        <w:ind w:firstLine="480"/>
        <w:jc w:val="both"/>
        <w:rPr>
          <w:color w:val="000000" w:themeColor="text1"/>
          <w:kern w:val="0"/>
          <w:sz w:val="26"/>
          <w:szCs w:val="26"/>
        </w:rPr>
      </w:pPr>
      <w:r w:rsidRPr="00250FC5">
        <w:rPr>
          <w:color w:val="000000" w:themeColor="text1"/>
          <w:sz w:val="26"/>
          <w:szCs w:val="26"/>
        </w:rPr>
        <w:t xml:space="preserve">The word </w:t>
      </w:r>
      <w:r w:rsidR="007E5165" w:rsidRPr="00250FC5">
        <w:rPr>
          <w:color w:val="000000" w:themeColor="text1"/>
          <w:sz w:val="26"/>
          <w:szCs w:val="26"/>
        </w:rPr>
        <w:t>“</w:t>
      </w:r>
      <w:r w:rsidRPr="00250FC5">
        <w:rPr>
          <w:color w:val="000000" w:themeColor="text1"/>
          <w:sz w:val="26"/>
          <w:szCs w:val="26"/>
        </w:rPr>
        <w:t>authenticity</w:t>
      </w:r>
      <w:r w:rsidR="007E5165" w:rsidRPr="00250FC5">
        <w:rPr>
          <w:color w:val="000000" w:themeColor="text1"/>
          <w:sz w:val="26"/>
          <w:szCs w:val="26"/>
        </w:rPr>
        <w:t>”</w:t>
      </w:r>
      <w:r w:rsidRPr="00250FC5">
        <w:rPr>
          <w:color w:val="000000" w:themeColor="text1"/>
          <w:sz w:val="26"/>
          <w:szCs w:val="26"/>
        </w:rPr>
        <w:t xml:space="preserve"> refers to the qualities of g</w:t>
      </w:r>
      <w:r w:rsidR="00507ACF" w:rsidRPr="00250FC5">
        <w:rPr>
          <w:color w:val="000000" w:themeColor="text1"/>
          <w:sz w:val="26"/>
          <w:szCs w:val="26"/>
        </w:rPr>
        <w:t>enuineness, truth, and reality (</w:t>
      </w:r>
      <w:r w:rsidR="00383902" w:rsidRPr="00250FC5">
        <w:rPr>
          <w:color w:val="000000" w:themeColor="text1"/>
          <w:sz w:val="26"/>
          <w:szCs w:val="26"/>
        </w:rPr>
        <w:t xml:space="preserve">Grayson </w:t>
      </w:r>
      <w:r w:rsidR="00C714AE" w:rsidRPr="00250FC5">
        <w:rPr>
          <w:color w:val="000000" w:themeColor="text1"/>
          <w:sz w:val="26"/>
          <w:szCs w:val="26"/>
        </w:rPr>
        <w:t>&amp;</w:t>
      </w:r>
      <w:r w:rsidR="00383902" w:rsidRPr="00250FC5">
        <w:rPr>
          <w:color w:val="000000" w:themeColor="text1"/>
          <w:sz w:val="26"/>
          <w:szCs w:val="26"/>
        </w:rPr>
        <w:t xml:space="preserve"> </w:t>
      </w:r>
      <w:proofErr w:type="spellStart"/>
      <w:r w:rsidR="00383902" w:rsidRPr="00250FC5">
        <w:rPr>
          <w:color w:val="000000" w:themeColor="text1"/>
          <w:sz w:val="26"/>
          <w:szCs w:val="26"/>
        </w:rPr>
        <w:t>Martinec</w:t>
      </w:r>
      <w:proofErr w:type="spellEnd"/>
      <w:r w:rsidR="00071786" w:rsidRPr="00250FC5">
        <w:rPr>
          <w:color w:val="000000" w:themeColor="text1"/>
          <w:sz w:val="26"/>
          <w:szCs w:val="26"/>
        </w:rPr>
        <w:t>,</w:t>
      </w:r>
      <w:r w:rsidRPr="00250FC5">
        <w:rPr>
          <w:color w:val="000000" w:themeColor="text1"/>
          <w:sz w:val="26"/>
          <w:szCs w:val="26"/>
        </w:rPr>
        <w:t xml:space="preserve"> 2004</w:t>
      </w:r>
      <w:r w:rsidR="00FF24C4" w:rsidRPr="00250FC5">
        <w:rPr>
          <w:color w:val="000000" w:themeColor="text1"/>
          <w:sz w:val="26"/>
          <w:szCs w:val="26"/>
        </w:rPr>
        <w:t>)</w:t>
      </w:r>
      <w:r w:rsidRPr="00250FC5">
        <w:rPr>
          <w:color w:val="000000" w:themeColor="text1"/>
          <w:sz w:val="26"/>
          <w:szCs w:val="26"/>
        </w:rPr>
        <w:t xml:space="preserve">. </w:t>
      </w:r>
      <w:r w:rsidR="008A2535" w:rsidRPr="00250FC5">
        <w:rPr>
          <w:rFonts w:eastAsiaTheme="minorEastAsia"/>
          <w:color w:val="000000" w:themeColor="text1"/>
          <w:kern w:val="0"/>
          <w:sz w:val="26"/>
          <w:szCs w:val="26"/>
        </w:rPr>
        <w:t>T</w:t>
      </w:r>
      <w:r w:rsidR="005A4416" w:rsidRPr="00250FC5">
        <w:rPr>
          <w:rFonts w:eastAsiaTheme="minorEastAsia"/>
          <w:color w:val="000000" w:themeColor="text1"/>
          <w:kern w:val="0"/>
          <w:sz w:val="26"/>
          <w:szCs w:val="26"/>
        </w:rPr>
        <w:t>he Merriam-Webster Online Dictionary (2009) contains synonyms of authentic</w:t>
      </w:r>
      <w:r w:rsidR="002C3550" w:rsidRPr="00250FC5">
        <w:rPr>
          <w:rFonts w:eastAsiaTheme="minorEastAsia"/>
          <w:color w:val="000000" w:themeColor="text1"/>
          <w:kern w:val="0"/>
          <w:sz w:val="26"/>
          <w:szCs w:val="26"/>
        </w:rPr>
        <w:t>ity</w:t>
      </w:r>
      <w:r w:rsidR="005A4416" w:rsidRPr="00250FC5">
        <w:rPr>
          <w:rFonts w:eastAsiaTheme="minorEastAsia"/>
          <w:color w:val="000000" w:themeColor="text1"/>
          <w:kern w:val="0"/>
          <w:sz w:val="26"/>
          <w:szCs w:val="26"/>
        </w:rPr>
        <w:t xml:space="preserve"> such as real, actual, genuine, and bona fide. </w:t>
      </w:r>
      <w:r w:rsidR="00C9237C" w:rsidRPr="00250FC5">
        <w:rPr>
          <w:color w:val="000000" w:themeColor="text1"/>
          <w:sz w:val="26"/>
          <w:szCs w:val="26"/>
        </w:rPr>
        <w:t>According to Boyle</w:t>
      </w:r>
      <w:r w:rsidR="005F01FB" w:rsidRPr="00250FC5">
        <w:rPr>
          <w:color w:val="000000" w:themeColor="text1"/>
          <w:sz w:val="26"/>
          <w:szCs w:val="26"/>
        </w:rPr>
        <w:t xml:space="preserve"> (2003)</w:t>
      </w:r>
      <w:r w:rsidR="002C3550" w:rsidRPr="00250FC5">
        <w:rPr>
          <w:color w:val="000000" w:themeColor="text1"/>
          <w:sz w:val="26"/>
          <w:szCs w:val="26"/>
        </w:rPr>
        <w:t>,</w:t>
      </w:r>
      <w:r w:rsidR="005E573A" w:rsidRPr="00250FC5">
        <w:rPr>
          <w:color w:val="000000" w:themeColor="text1"/>
          <w:sz w:val="26"/>
          <w:szCs w:val="26"/>
        </w:rPr>
        <w:t xml:space="preserve"> its </w:t>
      </w:r>
      <w:r w:rsidR="00485C61" w:rsidRPr="00250FC5">
        <w:rPr>
          <w:color w:val="000000" w:themeColor="text1"/>
          <w:sz w:val="26"/>
          <w:szCs w:val="26"/>
        </w:rPr>
        <w:t>synonyms include terms such as</w:t>
      </w:r>
      <w:r w:rsidR="00C9237C" w:rsidRPr="00250FC5">
        <w:rPr>
          <w:color w:val="000000" w:themeColor="text1"/>
          <w:sz w:val="26"/>
          <w:szCs w:val="26"/>
        </w:rPr>
        <w:t xml:space="preserve">: </w:t>
      </w:r>
      <w:r w:rsidR="005E573A" w:rsidRPr="00250FC5">
        <w:rPr>
          <w:color w:val="000000" w:themeColor="text1"/>
          <w:sz w:val="26"/>
          <w:szCs w:val="26"/>
        </w:rPr>
        <w:t>ethical, natural, honest, simple, unspun, sustainable, beautiful, rooted, and hum</w:t>
      </w:r>
      <w:r w:rsidR="00383902" w:rsidRPr="00250FC5">
        <w:rPr>
          <w:color w:val="000000" w:themeColor="text1"/>
          <w:sz w:val="26"/>
          <w:szCs w:val="26"/>
        </w:rPr>
        <w:t>an. In addition, Munoz et al. (</w:t>
      </w:r>
      <w:r w:rsidR="005E573A" w:rsidRPr="00250FC5">
        <w:rPr>
          <w:color w:val="000000" w:themeColor="text1"/>
          <w:sz w:val="26"/>
          <w:szCs w:val="26"/>
        </w:rPr>
        <w:t>2006</w:t>
      </w:r>
      <w:r w:rsidR="00383902" w:rsidRPr="00250FC5">
        <w:rPr>
          <w:color w:val="000000" w:themeColor="text1"/>
          <w:sz w:val="26"/>
          <w:szCs w:val="26"/>
        </w:rPr>
        <w:t>)</w:t>
      </w:r>
      <w:r w:rsidR="005E573A" w:rsidRPr="00250FC5">
        <w:rPr>
          <w:color w:val="000000" w:themeColor="text1"/>
          <w:sz w:val="26"/>
          <w:szCs w:val="26"/>
        </w:rPr>
        <w:t xml:space="preserve"> defined it with words </w:t>
      </w:r>
      <w:r w:rsidR="005E573A" w:rsidRPr="00250FC5">
        <w:rPr>
          <w:color w:val="000000" w:themeColor="text1"/>
          <w:kern w:val="0"/>
          <w:sz w:val="26"/>
          <w:szCs w:val="26"/>
        </w:rPr>
        <w:t>such as: original, genuine, unique, traditional, and real</w:t>
      </w:r>
      <w:r w:rsidR="005F6A73" w:rsidRPr="00250FC5">
        <w:rPr>
          <w:color w:val="000000" w:themeColor="text1"/>
          <w:kern w:val="0"/>
          <w:sz w:val="26"/>
          <w:szCs w:val="26"/>
        </w:rPr>
        <w:t>.</w:t>
      </w:r>
    </w:p>
    <w:p w14:paraId="0A60A245" w14:textId="0595C780" w:rsidR="00156936" w:rsidRPr="00250FC5" w:rsidRDefault="00A638F3" w:rsidP="000D7151">
      <w:pPr>
        <w:widowControl/>
        <w:autoSpaceDE w:val="0"/>
        <w:autoSpaceDN w:val="0"/>
        <w:adjustRightInd w:val="0"/>
        <w:spacing w:line="360" w:lineRule="exact"/>
        <w:ind w:firstLine="482"/>
        <w:jc w:val="both"/>
        <w:rPr>
          <w:color w:val="000000" w:themeColor="text1"/>
          <w:kern w:val="0"/>
          <w:sz w:val="26"/>
          <w:szCs w:val="26"/>
        </w:rPr>
      </w:pPr>
      <w:r w:rsidRPr="00250FC5">
        <w:rPr>
          <w:rFonts w:eastAsiaTheme="minorEastAsia"/>
          <w:color w:val="000000" w:themeColor="text1"/>
          <w:kern w:val="0"/>
          <w:sz w:val="26"/>
          <w:szCs w:val="26"/>
        </w:rPr>
        <w:lastRenderedPageBreak/>
        <w:t xml:space="preserve">A framework of factors that contribute to authenticity has been provided by </w:t>
      </w:r>
      <w:proofErr w:type="spellStart"/>
      <w:r w:rsidRPr="00250FC5">
        <w:rPr>
          <w:rFonts w:eastAsiaTheme="minorEastAsia"/>
          <w:color w:val="000000" w:themeColor="text1"/>
          <w:kern w:val="0"/>
          <w:sz w:val="26"/>
          <w:szCs w:val="26"/>
        </w:rPr>
        <w:t>Beverland</w:t>
      </w:r>
      <w:proofErr w:type="spellEnd"/>
      <w:r w:rsidRPr="00250FC5">
        <w:rPr>
          <w:rFonts w:eastAsiaTheme="minorEastAsia"/>
          <w:color w:val="000000" w:themeColor="text1"/>
          <w:kern w:val="0"/>
          <w:sz w:val="26"/>
          <w:szCs w:val="26"/>
        </w:rPr>
        <w:t xml:space="preserve"> (2006)</w:t>
      </w:r>
      <w:r w:rsidR="002C3550" w:rsidRPr="00250FC5">
        <w:rPr>
          <w:rFonts w:eastAsiaTheme="minorEastAsia"/>
          <w:color w:val="000000" w:themeColor="text1"/>
          <w:kern w:val="0"/>
          <w:sz w:val="26"/>
          <w:szCs w:val="26"/>
        </w:rPr>
        <w:t>,</w:t>
      </w:r>
      <w:r w:rsidRPr="00250FC5">
        <w:rPr>
          <w:rFonts w:eastAsiaTheme="minorEastAsia"/>
          <w:color w:val="000000" w:themeColor="text1"/>
          <w:kern w:val="0"/>
          <w:sz w:val="26"/>
          <w:szCs w:val="26"/>
        </w:rPr>
        <w:t xml:space="preserve"> and includes: </w:t>
      </w:r>
      <w:r w:rsidR="002C3550" w:rsidRPr="00250FC5">
        <w:rPr>
          <w:rFonts w:eastAsiaTheme="minorEastAsia"/>
          <w:iCs/>
          <w:color w:val="000000" w:themeColor="text1"/>
          <w:kern w:val="0"/>
          <w:sz w:val="26"/>
          <w:szCs w:val="26"/>
        </w:rPr>
        <w:t>h</w:t>
      </w:r>
      <w:r w:rsidRPr="00250FC5">
        <w:rPr>
          <w:rFonts w:eastAsiaTheme="minorEastAsia"/>
          <w:iCs/>
          <w:color w:val="000000" w:themeColor="text1"/>
          <w:kern w:val="0"/>
          <w:sz w:val="26"/>
          <w:szCs w:val="26"/>
        </w:rPr>
        <w:t xml:space="preserve">eritage and pedigree, relationship to place, method of production, commitment to quality, downplaying commercial motives </w:t>
      </w:r>
      <w:r w:rsidRPr="00250FC5">
        <w:rPr>
          <w:rFonts w:eastAsiaTheme="minorEastAsia"/>
          <w:color w:val="000000" w:themeColor="text1"/>
          <w:kern w:val="0"/>
          <w:sz w:val="26"/>
          <w:szCs w:val="26"/>
        </w:rPr>
        <w:t xml:space="preserve">and </w:t>
      </w:r>
      <w:r w:rsidRPr="00250FC5">
        <w:rPr>
          <w:rFonts w:eastAsiaTheme="minorEastAsia"/>
          <w:iCs/>
          <w:color w:val="000000" w:themeColor="text1"/>
          <w:kern w:val="0"/>
          <w:sz w:val="26"/>
          <w:szCs w:val="26"/>
        </w:rPr>
        <w:t xml:space="preserve">stylistic consistency. </w:t>
      </w:r>
      <w:r w:rsidR="008A2535" w:rsidRPr="00250FC5">
        <w:rPr>
          <w:color w:val="000000" w:themeColor="text1"/>
          <w:kern w:val="0"/>
          <w:sz w:val="26"/>
          <w:szCs w:val="26"/>
        </w:rPr>
        <w:t>Additionally</w:t>
      </w:r>
      <w:r w:rsidR="00A53F9C" w:rsidRPr="00250FC5">
        <w:rPr>
          <w:color w:val="000000" w:themeColor="text1"/>
          <w:kern w:val="0"/>
          <w:sz w:val="26"/>
          <w:szCs w:val="26"/>
        </w:rPr>
        <w:t xml:space="preserve">, </w:t>
      </w:r>
      <w:r w:rsidR="00A53F9C" w:rsidRPr="00250FC5">
        <w:rPr>
          <w:rFonts w:eastAsiaTheme="minorEastAsia"/>
          <w:color w:val="000000" w:themeColor="text1"/>
          <w:kern w:val="0"/>
          <w:sz w:val="26"/>
          <w:szCs w:val="26"/>
        </w:rPr>
        <w:t xml:space="preserve">Fine (2003) </w:t>
      </w:r>
      <w:r w:rsidR="002C3550" w:rsidRPr="00250FC5">
        <w:rPr>
          <w:rFonts w:eastAsiaTheme="minorEastAsia"/>
          <w:color w:val="000000" w:themeColor="text1"/>
          <w:kern w:val="0"/>
          <w:sz w:val="26"/>
          <w:szCs w:val="26"/>
        </w:rPr>
        <w:t xml:space="preserve">defined </w:t>
      </w:r>
      <w:r w:rsidR="00A53F9C" w:rsidRPr="00250FC5">
        <w:rPr>
          <w:rFonts w:eastAsiaTheme="minorEastAsia"/>
          <w:color w:val="000000" w:themeColor="text1"/>
          <w:kern w:val="0"/>
          <w:sz w:val="26"/>
          <w:szCs w:val="26"/>
        </w:rPr>
        <w:t>authenticity</w:t>
      </w:r>
      <w:r w:rsidR="002C3550" w:rsidRPr="00250FC5">
        <w:rPr>
          <w:rFonts w:eastAsiaTheme="minorEastAsia"/>
          <w:color w:val="000000" w:themeColor="text1"/>
          <w:kern w:val="0"/>
          <w:sz w:val="26"/>
          <w:szCs w:val="26"/>
        </w:rPr>
        <w:t xml:space="preserve"> as</w:t>
      </w:r>
      <w:r w:rsidR="00A53F9C" w:rsidRPr="00250FC5">
        <w:rPr>
          <w:rFonts w:eastAsiaTheme="minorEastAsia"/>
          <w:color w:val="000000" w:themeColor="text1"/>
          <w:kern w:val="0"/>
          <w:sz w:val="26"/>
          <w:szCs w:val="26"/>
        </w:rPr>
        <w:t>: “sincere, innocent, original, genuine, and unaffected.... linked to moral authority of the creator and simultaneously to the fact that the object was made by hand, not mechanically produced</w:t>
      </w:r>
      <w:r w:rsidR="00914B1A" w:rsidRPr="00250FC5">
        <w:rPr>
          <w:rFonts w:eastAsiaTheme="minorEastAsia"/>
          <w:color w:val="000000" w:themeColor="text1"/>
          <w:kern w:val="0"/>
          <w:sz w:val="26"/>
          <w:szCs w:val="26"/>
        </w:rPr>
        <w:t xml:space="preserve">”. </w:t>
      </w:r>
      <w:r w:rsidR="00B817C0" w:rsidRPr="00250FC5">
        <w:rPr>
          <w:color w:val="000000" w:themeColor="text1"/>
          <w:kern w:val="0"/>
          <w:sz w:val="26"/>
          <w:szCs w:val="26"/>
        </w:rPr>
        <w:t>Researchers explain authenticity as original and staged (</w:t>
      </w:r>
      <w:proofErr w:type="spellStart"/>
      <w:r w:rsidR="00B817C0" w:rsidRPr="00250FC5">
        <w:rPr>
          <w:color w:val="000000" w:themeColor="text1"/>
          <w:kern w:val="0"/>
          <w:sz w:val="26"/>
          <w:szCs w:val="26"/>
        </w:rPr>
        <w:t>MacCannell</w:t>
      </w:r>
      <w:proofErr w:type="spellEnd"/>
      <w:r w:rsidR="00815015">
        <w:rPr>
          <w:color w:val="000000" w:themeColor="text1"/>
          <w:kern w:val="0"/>
          <w:sz w:val="26"/>
          <w:szCs w:val="26"/>
        </w:rPr>
        <w:t>,</w:t>
      </w:r>
      <w:r w:rsidR="00B817C0" w:rsidRPr="00250FC5">
        <w:rPr>
          <w:color w:val="000000" w:themeColor="text1"/>
          <w:kern w:val="0"/>
          <w:sz w:val="26"/>
          <w:szCs w:val="26"/>
        </w:rPr>
        <w:t xml:space="preserve"> 1973), fabricated</w:t>
      </w:r>
      <w:r w:rsidR="00B817C0" w:rsidRPr="00250FC5">
        <w:rPr>
          <w:rFonts w:eastAsia="SimSun"/>
          <w:color w:val="000000" w:themeColor="text1"/>
          <w:kern w:val="0"/>
          <w:sz w:val="26"/>
          <w:szCs w:val="26"/>
          <w:lang w:eastAsia="zh-CN"/>
        </w:rPr>
        <w:t xml:space="preserve"> (Belk </w:t>
      </w:r>
      <w:r w:rsidR="00C714AE" w:rsidRPr="00250FC5">
        <w:rPr>
          <w:rFonts w:eastAsiaTheme="minorEastAsia"/>
          <w:color w:val="000000" w:themeColor="text1"/>
          <w:kern w:val="0"/>
          <w:sz w:val="26"/>
          <w:szCs w:val="26"/>
        </w:rPr>
        <w:t>&amp;</w:t>
      </w:r>
      <w:r w:rsidR="00B817C0" w:rsidRPr="00250FC5">
        <w:rPr>
          <w:rFonts w:eastAsia="SimSun"/>
          <w:color w:val="000000" w:themeColor="text1"/>
          <w:kern w:val="0"/>
          <w:sz w:val="26"/>
          <w:szCs w:val="26"/>
          <w:lang w:eastAsia="zh-CN"/>
        </w:rPr>
        <w:t xml:space="preserve"> Costa</w:t>
      </w:r>
      <w:r w:rsidR="00815015">
        <w:rPr>
          <w:rFonts w:eastAsia="SimSun"/>
          <w:color w:val="000000" w:themeColor="text1"/>
          <w:kern w:val="0"/>
          <w:sz w:val="26"/>
          <w:szCs w:val="26"/>
          <w:lang w:eastAsia="zh-CN"/>
        </w:rPr>
        <w:t>,</w:t>
      </w:r>
      <w:r w:rsidR="00B817C0" w:rsidRPr="00250FC5">
        <w:rPr>
          <w:rFonts w:eastAsia="SimSun"/>
          <w:color w:val="000000" w:themeColor="text1"/>
          <w:kern w:val="0"/>
          <w:sz w:val="26"/>
          <w:szCs w:val="26"/>
          <w:lang w:eastAsia="zh-CN"/>
        </w:rPr>
        <w:t xml:space="preserve"> 1998), iconic, indexical, and hypotheti</w:t>
      </w:r>
      <w:r w:rsidR="00F0309D" w:rsidRPr="00250FC5">
        <w:rPr>
          <w:rFonts w:eastAsia="SimSun"/>
          <w:color w:val="000000" w:themeColor="text1"/>
          <w:kern w:val="0"/>
          <w:sz w:val="26"/>
          <w:szCs w:val="26"/>
          <w:lang w:eastAsia="zh-CN"/>
        </w:rPr>
        <w:t xml:space="preserve">cal (Grayson </w:t>
      </w:r>
      <w:r w:rsidR="00C714AE" w:rsidRPr="00250FC5">
        <w:rPr>
          <w:rFonts w:eastAsiaTheme="minorEastAsia"/>
          <w:color w:val="000000" w:themeColor="text1"/>
          <w:kern w:val="0"/>
          <w:sz w:val="26"/>
          <w:szCs w:val="26"/>
        </w:rPr>
        <w:t>&amp;</w:t>
      </w:r>
      <w:r w:rsidR="00F0309D" w:rsidRPr="00250FC5">
        <w:rPr>
          <w:rFonts w:eastAsia="SimSun"/>
          <w:color w:val="000000" w:themeColor="text1"/>
          <w:kern w:val="0"/>
          <w:sz w:val="26"/>
          <w:szCs w:val="26"/>
          <w:lang w:eastAsia="zh-CN"/>
        </w:rPr>
        <w:t xml:space="preserve"> </w:t>
      </w:r>
      <w:proofErr w:type="spellStart"/>
      <w:r w:rsidR="00F0309D" w:rsidRPr="00250FC5">
        <w:rPr>
          <w:rFonts w:eastAsia="SimSun"/>
          <w:color w:val="000000" w:themeColor="text1"/>
          <w:kern w:val="0"/>
          <w:sz w:val="26"/>
          <w:szCs w:val="26"/>
          <w:lang w:eastAsia="zh-CN"/>
        </w:rPr>
        <w:t>Martinec</w:t>
      </w:r>
      <w:proofErr w:type="spellEnd"/>
      <w:r w:rsidR="00815015">
        <w:rPr>
          <w:rFonts w:eastAsia="SimSun"/>
          <w:color w:val="000000" w:themeColor="text1"/>
          <w:kern w:val="0"/>
          <w:sz w:val="26"/>
          <w:szCs w:val="26"/>
          <w:lang w:eastAsia="zh-CN"/>
        </w:rPr>
        <w:t>,</w:t>
      </w:r>
      <w:r w:rsidR="00F0309D" w:rsidRPr="00250FC5">
        <w:rPr>
          <w:rFonts w:eastAsia="SimSun"/>
          <w:color w:val="000000" w:themeColor="text1"/>
          <w:kern w:val="0"/>
          <w:sz w:val="26"/>
          <w:szCs w:val="26"/>
          <w:lang w:eastAsia="zh-CN"/>
        </w:rPr>
        <w:t xml:space="preserve"> 2004).</w:t>
      </w:r>
      <w:r w:rsidR="00641059" w:rsidRPr="00250FC5">
        <w:rPr>
          <w:rFonts w:eastAsia="SimSun"/>
          <w:color w:val="000000" w:themeColor="text1"/>
          <w:kern w:val="0"/>
          <w:sz w:val="26"/>
          <w:szCs w:val="26"/>
          <w:lang w:eastAsia="zh-CN"/>
        </w:rPr>
        <w:t xml:space="preserve"> </w:t>
      </w:r>
      <w:r w:rsidR="005E573A" w:rsidRPr="00250FC5">
        <w:rPr>
          <w:color w:val="000000" w:themeColor="text1"/>
          <w:kern w:val="0"/>
          <w:sz w:val="26"/>
          <w:szCs w:val="26"/>
        </w:rPr>
        <w:t>Bruner (1994) and numerous others (</w:t>
      </w:r>
      <w:proofErr w:type="spellStart"/>
      <w:r w:rsidR="005E573A" w:rsidRPr="00250FC5">
        <w:rPr>
          <w:color w:val="000000" w:themeColor="text1"/>
          <w:kern w:val="0"/>
          <w:sz w:val="26"/>
          <w:szCs w:val="26"/>
        </w:rPr>
        <w:t>Arnould</w:t>
      </w:r>
      <w:proofErr w:type="spellEnd"/>
      <w:r w:rsidR="005E573A" w:rsidRPr="00250FC5">
        <w:rPr>
          <w:color w:val="000000" w:themeColor="text1"/>
          <w:kern w:val="0"/>
          <w:sz w:val="26"/>
          <w:szCs w:val="26"/>
        </w:rPr>
        <w:t xml:space="preserve"> </w:t>
      </w:r>
      <w:r w:rsidR="00C714AE" w:rsidRPr="00250FC5">
        <w:rPr>
          <w:color w:val="000000" w:themeColor="text1"/>
          <w:kern w:val="0"/>
          <w:sz w:val="26"/>
          <w:szCs w:val="26"/>
        </w:rPr>
        <w:t>&amp;</w:t>
      </w:r>
      <w:r w:rsidR="005E573A" w:rsidRPr="00250FC5">
        <w:rPr>
          <w:color w:val="000000" w:themeColor="text1"/>
          <w:kern w:val="0"/>
          <w:sz w:val="26"/>
          <w:szCs w:val="26"/>
        </w:rPr>
        <w:t xml:space="preserve"> Price</w:t>
      </w:r>
      <w:r w:rsidR="00071786" w:rsidRPr="00250FC5">
        <w:rPr>
          <w:color w:val="000000" w:themeColor="text1"/>
          <w:kern w:val="0"/>
          <w:sz w:val="26"/>
          <w:szCs w:val="26"/>
        </w:rPr>
        <w:t>,</w:t>
      </w:r>
      <w:r w:rsidR="005E573A" w:rsidRPr="00250FC5">
        <w:rPr>
          <w:rFonts w:eastAsia="SimSun"/>
          <w:color w:val="000000" w:themeColor="text1"/>
          <w:kern w:val="0"/>
          <w:sz w:val="26"/>
          <w:szCs w:val="26"/>
          <w:lang w:eastAsia="zh-CN"/>
        </w:rPr>
        <w:t xml:space="preserve"> </w:t>
      </w:r>
      <w:r w:rsidR="005E573A" w:rsidRPr="00250FC5">
        <w:rPr>
          <w:color w:val="000000" w:themeColor="text1"/>
          <w:kern w:val="0"/>
          <w:sz w:val="26"/>
          <w:szCs w:val="26"/>
        </w:rPr>
        <w:t xml:space="preserve">2000; Chronis </w:t>
      </w:r>
      <w:r w:rsidR="00C714AE" w:rsidRPr="00250FC5">
        <w:rPr>
          <w:color w:val="000000" w:themeColor="text1"/>
          <w:kern w:val="0"/>
          <w:sz w:val="26"/>
          <w:szCs w:val="26"/>
        </w:rPr>
        <w:t>&amp;</w:t>
      </w:r>
      <w:r w:rsidR="005E573A" w:rsidRPr="00250FC5">
        <w:rPr>
          <w:color w:val="000000" w:themeColor="text1"/>
          <w:kern w:val="0"/>
          <w:sz w:val="26"/>
          <w:szCs w:val="26"/>
        </w:rPr>
        <w:t xml:space="preserve"> H</w:t>
      </w:r>
      <w:r w:rsidR="00245A80" w:rsidRPr="00250FC5">
        <w:rPr>
          <w:color w:val="000000" w:themeColor="text1"/>
          <w:kern w:val="0"/>
          <w:sz w:val="26"/>
          <w:szCs w:val="26"/>
        </w:rPr>
        <w:t>ampton</w:t>
      </w:r>
      <w:r w:rsidR="00815015">
        <w:rPr>
          <w:color w:val="000000" w:themeColor="text1"/>
          <w:kern w:val="0"/>
          <w:sz w:val="26"/>
          <w:szCs w:val="26"/>
        </w:rPr>
        <w:t>,</w:t>
      </w:r>
      <w:r w:rsidR="00245A80" w:rsidRPr="00250FC5">
        <w:rPr>
          <w:color w:val="000000" w:themeColor="text1"/>
          <w:kern w:val="0"/>
          <w:sz w:val="26"/>
          <w:szCs w:val="26"/>
        </w:rPr>
        <w:t xml:space="preserve"> 2008; Leigh et al.</w:t>
      </w:r>
      <w:r w:rsidR="00815015">
        <w:rPr>
          <w:color w:val="000000" w:themeColor="text1"/>
          <w:kern w:val="0"/>
          <w:sz w:val="26"/>
          <w:szCs w:val="26"/>
        </w:rPr>
        <w:t>,</w:t>
      </w:r>
      <w:r w:rsidR="00245A80" w:rsidRPr="00250FC5">
        <w:rPr>
          <w:color w:val="000000" w:themeColor="text1"/>
          <w:kern w:val="0"/>
          <w:sz w:val="26"/>
          <w:szCs w:val="26"/>
        </w:rPr>
        <w:t xml:space="preserve"> 2006</w:t>
      </w:r>
      <w:r w:rsidR="005E573A" w:rsidRPr="00250FC5">
        <w:rPr>
          <w:color w:val="000000" w:themeColor="text1"/>
          <w:kern w:val="0"/>
          <w:sz w:val="26"/>
          <w:szCs w:val="26"/>
        </w:rPr>
        <w:t>) have pointed out</w:t>
      </w:r>
      <w:r w:rsidR="005E573A" w:rsidRPr="00250FC5">
        <w:rPr>
          <w:rFonts w:eastAsia="SimSun"/>
          <w:color w:val="000000" w:themeColor="text1"/>
          <w:kern w:val="0"/>
          <w:sz w:val="26"/>
          <w:szCs w:val="26"/>
          <w:lang w:eastAsia="zh-CN"/>
        </w:rPr>
        <w:t xml:space="preserve"> </w:t>
      </w:r>
      <w:r w:rsidR="005E573A" w:rsidRPr="00250FC5">
        <w:rPr>
          <w:color w:val="000000" w:themeColor="text1"/>
          <w:kern w:val="0"/>
          <w:sz w:val="26"/>
          <w:szCs w:val="26"/>
        </w:rPr>
        <w:t>that the meaning given to authenticity is context and goal</w:t>
      </w:r>
      <w:r w:rsidR="005E573A" w:rsidRPr="00250FC5">
        <w:rPr>
          <w:rFonts w:eastAsia="SimSun"/>
          <w:color w:val="000000" w:themeColor="text1"/>
          <w:kern w:val="0"/>
          <w:sz w:val="26"/>
          <w:szCs w:val="26"/>
          <w:lang w:eastAsia="zh-CN"/>
        </w:rPr>
        <w:t xml:space="preserve"> </w:t>
      </w:r>
      <w:r w:rsidR="005E573A" w:rsidRPr="00250FC5">
        <w:rPr>
          <w:color w:val="000000" w:themeColor="text1"/>
          <w:kern w:val="0"/>
          <w:sz w:val="26"/>
          <w:szCs w:val="26"/>
        </w:rPr>
        <w:t>dependent.</w:t>
      </w:r>
    </w:p>
    <w:p w14:paraId="224C4026" w14:textId="77777777" w:rsidR="000D7151" w:rsidRPr="00250FC5" w:rsidRDefault="000D7151" w:rsidP="00A7538E">
      <w:pPr>
        <w:widowControl/>
        <w:autoSpaceDE w:val="0"/>
        <w:autoSpaceDN w:val="0"/>
        <w:adjustRightInd w:val="0"/>
        <w:spacing w:line="360" w:lineRule="exact"/>
        <w:ind w:firstLineChars="200" w:firstLine="520"/>
        <w:jc w:val="both"/>
        <w:rPr>
          <w:rFonts w:eastAsiaTheme="minorEastAsia"/>
          <w:color w:val="000000" w:themeColor="text1"/>
          <w:kern w:val="0"/>
          <w:sz w:val="26"/>
          <w:szCs w:val="26"/>
        </w:rPr>
      </w:pPr>
    </w:p>
    <w:p w14:paraId="07C17B11" w14:textId="111B1BDC" w:rsidR="00AF3418" w:rsidRPr="00250FC5" w:rsidRDefault="009E546E" w:rsidP="000D7151">
      <w:pPr>
        <w:autoSpaceDE w:val="0"/>
        <w:autoSpaceDN w:val="0"/>
        <w:adjustRightInd w:val="0"/>
        <w:spacing w:line="360" w:lineRule="exact"/>
        <w:jc w:val="both"/>
        <w:rPr>
          <w:b/>
          <w:color w:val="000000" w:themeColor="text1"/>
          <w:kern w:val="0"/>
          <w:sz w:val="26"/>
          <w:szCs w:val="26"/>
        </w:rPr>
      </w:pPr>
      <w:r w:rsidRPr="00250FC5">
        <w:rPr>
          <w:b/>
          <w:color w:val="000000" w:themeColor="text1"/>
          <w:kern w:val="0"/>
          <w:sz w:val="26"/>
          <w:szCs w:val="26"/>
        </w:rPr>
        <w:t xml:space="preserve">Conceptualizing of </w:t>
      </w:r>
      <w:r w:rsidR="00D75737" w:rsidRPr="00250FC5">
        <w:rPr>
          <w:b/>
          <w:color w:val="000000" w:themeColor="text1"/>
          <w:kern w:val="0"/>
          <w:sz w:val="26"/>
          <w:szCs w:val="26"/>
        </w:rPr>
        <w:t>Brand Authenticity</w:t>
      </w:r>
    </w:p>
    <w:p w14:paraId="09AC7CEA" w14:textId="01910FB8" w:rsidR="00821059" w:rsidRPr="00250FC5" w:rsidRDefault="004B78D1" w:rsidP="004038EC">
      <w:pPr>
        <w:autoSpaceDE w:val="0"/>
        <w:autoSpaceDN w:val="0"/>
        <w:adjustRightInd w:val="0"/>
        <w:spacing w:line="360" w:lineRule="exact"/>
        <w:ind w:firstLine="480"/>
        <w:jc w:val="both"/>
        <w:rPr>
          <w:color w:val="000000" w:themeColor="text1"/>
          <w:sz w:val="26"/>
          <w:szCs w:val="26"/>
        </w:rPr>
      </w:pPr>
      <w:r w:rsidRPr="00250FC5">
        <w:rPr>
          <w:rFonts w:eastAsiaTheme="minorEastAsia"/>
          <w:color w:val="000000" w:themeColor="text1"/>
          <w:kern w:val="0"/>
          <w:sz w:val="26"/>
          <w:szCs w:val="26"/>
        </w:rPr>
        <w:t>In the marketing literature,</w:t>
      </w:r>
      <w:r w:rsidR="00EC438F" w:rsidRPr="00250FC5">
        <w:rPr>
          <w:color w:val="000000" w:themeColor="text1"/>
          <w:kern w:val="0"/>
          <w:sz w:val="26"/>
          <w:szCs w:val="26"/>
        </w:rPr>
        <w:t xml:space="preserve"> brands are important cultural objects (Holt</w:t>
      </w:r>
      <w:r w:rsidR="00C714AE" w:rsidRPr="00250FC5">
        <w:rPr>
          <w:color w:val="000000" w:themeColor="text1"/>
          <w:kern w:val="0"/>
          <w:sz w:val="26"/>
          <w:szCs w:val="26"/>
        </w:rPr>
        <w:t>,</w:t>
      </w:r>
      <w:r w:rsidR="00EC438F" w:rsidRPr="00250FC5">
        <w:rPr>
          <w:color w:val="000000" w:themeColor="text1"/>
          <w:kern w:val="0"/>
          <w:sz w:val="26"/>
          <w:szCs w:val="26"/>
        </w:rPr>
        <w:t xml:space="preserve"> 1997,</w:t>
      </w:r>
      <w:r w:rsidR="00EC438F" w:rsidRPr="00250FC5">
        <w:rPr>
          <w:rFonts w:eastAsia="SimSun"/>
          <w:color w:val="000000" w:themeColor="text1"/>
          <w:kern w:val="0"/>
          <w:sz w:val="26"/>
          <w:szCs w:val="26"/>
          <w:lang w:eastAsia="zh-CN"/>
        </w:rPr>
        <w:t xml:space="preserve"> </w:t>
      </w:r>
      <w:r w:rsidR="00EC438F" w:rsidRPr="00250FC5">
        <w:rPr>
          <w:color w:val="000000" w:themeColor="text1"/>
          <w:kern w:val="0"/>
          <w:sz w:val="26"/>
          <w:szCs w:val="26"/>
        </w:rPr>
        <w:t>2002) and possess significant symbolic value (Belk</w:t>
      </w:r>
      <w:r w:rsidR="00815015">
        <w:rPr>
          <w:color w:val="000000" w:themeColor="text1"/>
          <w:kern w:val="0"/>
          <w:sz w:val="26"/>
          <w:szCs w:val="26"/>
        </w:rPr>
        <w:t>,</w:t>
      </w:r>
      <w:r w:rsidR="00EC438F" w:rsidRPr="00250FC5">
        <w:rPr>
          <w:color w:val="000000" w:themeColor="text1"/>
          <w:kern w:val="0"/>
          <w:sz w:val="26"/>
          <w:szCs w:val="26"/>
        </w:rPr>
        <w:t xml:space="preserve"> 1988).</w:t>
      </w:r>
      <w:r w:rsidR="00EC438F" w:rsidRPr="00250FC5">
        <w:rPr>
          <w:rFonts w:eastAsiaTheme="minorEastAsia"/>
          <w:color w:val="000000" w:themeColor="text1"/>
          <w:kern w:val="0"/>
          <w:sz w:val="26"/>
          <w:szCs w:val="26"/>
        </w:rPr>
        <w:t xml:space="preserve"> A</w:t>
      </w:r>
      <w:r w:rsidRPr="00250FC5">
        <w:rPr>
          <w:rFonts w:eastAsiaTheme="minorEastAsia"/>
          <w:color w:val="000000" w:themeColor="text1"/>
          <w:kern w:val="0"/>
          <w:sz w:val="26"/>
          <w:szCs w:val="26"/>
        </w:rPr>
        <w:t xml:space="preserve">uthenticity has been linked </w:t>
      </w:r>
      <w:r w:rsidR="00383902" w:rsidRPr="00250FC5">
        <w:rPr>
          <w:rFonts w:eastAsiaTheme="minorEastAsia"/>
          <w:color w:val="000000" w:themeColor="text1"/>
          <w:kern w:val="0"/>
          <w:sz w:val="26"/>
          <w:szCs w:val="26"/>
        </w:rPr>
        <w:t>to branding (</w:t>
      </w:r>
      <w:proofErr w:type="spellStart"/>
      <w:r w:rsidR="00A73319" w:rsidRPr="00250FC5">
        <w:rPr>
          <w:rFonts w:eastAsiaTheme="minorEastAsia"/>
          <w:color w:val="000000" w:themeColor="text1"/>
          <w:kern w:val="0"/>
          <w:sz w:val="26"/>
          <w:szCs w:val="26"/>
        </w:rPr>
        <w:t>Beverland</w:t>
      </w:r>
      <w:proofErr w:type="spellEnd"/>
      <w:r w:rsidR="00A73319" w:rsidRPr="00250FC5">
        <w:rPr>
          <w:rFonts w:eastAsiaTheme="minorEastAsia"/>
          <w:color w:val="000000" w:themeColor="text1"/>
          <w:kern w:val="0"/>
          <w:sz w:val="26"/>
          <w:szCs w:val="26"/>
        </w:rPr>
        <w:t>, 2005;</w:t>
      </w:r>
      <w:r w:rsidR="00A73319">
        <w:rPr>
          <w:rFonts w:eastAsiaTheme="minorEastAsia"/>
          <w:color w:val="000000" w:themeColor="text1"/>
          <w:kern w:val="0"/>
          <w:sz w:val="26"/>
          <w:szCs w:val="26"/>
        </w:rPr>
        <w:t xml:space="preserve"> </w:t>
      </w:r>
      <w:r w:rsidR="00383902" w:rsidRPr="00250FC5">
        <w:rPr>
          <w:rFonts w:eastAsiaTheme="minorEastAsia"/>
          <w:color w:val="000000" w:themeColor="text1"/>
          <w:kern w:val="0"/>
          <w:sz w:val="26"/>
          <w:szCs w:val="26"/>
        </w:rPr>
        <w:t xml:space="preserve">Brown, </w:t>
      </w:r>
      <w:proofErr w:type="spellStart"/>
      <w:r w:rsidR="00383902" w:rsidRPr="00250FC5">
        <w:rPr>
          <w:rFonts w:eastAsiaTheme="minorEastAsia"/>
          <w:color w:val="000000" w:themeColor="text1"/>
          <w:kern w:val="0"/>
          <w:sz w:val="26"/>
          <w:szCs w:val="26"/>
        </w:rPr>
        <w:t>Kozinets</w:t>
      </w:r>
      <w:proofErr w:type="spellEnd"/>
      <w:r w:rsidR="00383902" w:rsidRPr="00250FC5">
        <w:rPr>
          <w:rFonts w:eastAsiaTheme="minorEastAsia"/>
          <w:color w:val="000000" w:themeColor="text1"/>
          <w:kern w:val="0"/>
          <w:sz w:val="26"/>
          <w:szCs w:val="26"/>
        </w:rPr>
        <w:t xml:space="preserve">, </w:t>
      </w:r>
      <w:r w:rsidR="00596D6D" w:rsidRPr="00250FC5">
        <w:rPr>
          <w:rFonts w:eastAsiaTheme="minorEastAsia"/>
          <w:color w:val="000000" w:themeColor="text1"/>
          <w:kern w:val="0"/>
          <w:sz w:val="26"/>
          <w:szCs w:val="26"/>
        </w:rPr>
        <w:t>&amp;</w:t>
      </w:r>
      <w:r w:rsidR="00383902" w:rsidRPr="00250FC5">
        <w:rPr>
          <w:rFonts w:eastAsiaTheme="minorEastAsia"/>
          <w:color w:val="000000" w:themeColor="text1"/>
          <w:kern w:val="0"/>
          <w:sz w:val="26"/>
          <w:szCs w:val="26"/>
        </w:rPr>
        <w:t xml:space="preserve"> </w:t>
      </w:r>
      <w:r w:rsidR="009039C8" w:rsidRPr="00250FC5">
        <w:rPr>
          <w:rFonts w:eastAsiaTheme="minorEastAsia"/>
          <w:color w:val="000000" w:themeColor="text1"/>
          <w:kern w:val="0"/>
          <w:sz w:val="26"/>
          <w:szCs w:val="26"/>
        </w:rPr>
        <w:t>Sherry</w:t>
      </w:r>
      <w:r w:rsidR="007E3808" w:rsidRPr="00250FC5">
        <w:rPr>
          <w:rFonts w:eastAsiaTheme="minorEastAsia"/>
          <w:color w:val="000000" w:themeColor="text1"/>
          <w:kern w:val="0"/>
          <w:sz w:val="26"/>
          <w:szCs w:val="26"/>
        </w:rPr>
        <w:t>,</w:t>
      </w:r>
      <w:r w:rsidR="009039C8" w:rsidRPr="00250FC5">
        <w:rPr>
          <w:rFonts w:eastAsiaTheme="minorEastAsia"/>
          <w:color w:val="000000" w:themeColor="text1"/>
          <w:kern w:val="0"/>
          <w:sz w:val="26"/>
          <w:szCs w:val="26"/>
        </w:rPr>
        <w:t xml:space="preserve"> 2003</w:t>
      </w:r>
      <w:r w:rsidRPr="00250FC5">
        <w:rPr>
          <w:rFonts w:eastAsiaTheme="minorEastAsia"/>
          <w:color w:val="000000" w:themeColor="text1"/>
          <w:kern w:val="0"/>
          <w:sz w:val="26"/>
          <w:szCs w:val="26"/>
        </w:rPr>
        <w:t xml:space="preserve">) </w:t>
      </w:r>
      <w:r w:rsidRPr="00250FC5">
        <w:rPr>
          <w:color w:val="000000" w:themeColor="text1"/>
          <w:sz w:val="26"/>
          <w:szCs w:val="26"/>
        </w:rPr>
        <w:t>and consumption behavior (Holt</w:t>
      </w:r>
      <w:r w:rsidR="00596D6D" w:rsidRPr="00250FC5">
        <w:rPr>
          <w:color w:val="000000" w:themeColor="text1"/>
          <w:sz w:val="26"/>
          <w:szCs w:val="26"/>
        </w:rPr>
        <w:t>,</w:t>
      </w:r>
      <w:r w:rsidRPr="00250FC5">
        <w:rPr>
          <w:color w:val="000000" w:themeColor="text1"/>
          <w:sz w:val="26"/>
          <w:szCs w:val="26"/>
        </w:rPr>
        <w:t xml:space="preserve"> 1997; Belk </w:t>
      </w:r>
      <w:r w:rsidR="00596D6D" w:rsidRPr="00250FC5">
        <w:rPr>
          <w:color w:val="000000" w:themeColor="text1"/>
          <w:sz w:val="26"/>
          <w:szCs w:val="26"/>
        </w:rPr>
        <w:t>&amp;</w:t>
      </w:r>
      <w:r w:rsidRPr="00250FC5">
        <w:rPr>
          <w:color w:val="000000" w:themeColor="text1"/>
          <w:sz w:val="26"/>
          <w:szCs w:val="26"/>
        </w:rPr>
        <w:t xml:space="preserve"> Costa</w:t>
      </w:r>
      <w:r w:rsidR="00596D6D" w:rsidRPr="00250FC5">
        <w:rPr>
          <w:color w:val="000000" w:themeColor="text1"/>
          <w:sz w:val="26"/>
          <w:szCs w:val="26"/>
        </w:rPr>
        <w:t>,</w:t>
      </w:r>
      <w:r w:rsidRPr="00250FC5">
        <w:rPr>
          <w:color w:val="000000" w:themeColor="text1"/>
          <w:sz w:val="26"/>
          <w:szCs w:val="26"/>
        </w:rPr>
        <w:t xml:space="preserve"> 1998; </w:t>
      </w:r>
      <w:proofErr w:type="spellStart"/>
      <w:r w:rsidRPr="00250FC5">
        <w:rPr>
          <w:color w:val="000000" w:themeColor="text1"/>
          <w:sz w:val="26"/>
          <w:szCs w:val="26"/>
        </w:rPr>
        <w:t>Kozinets</w:t>
      </w:r>
      <w:proofErr w:type="spellEnd"/>
      <w:r w:rsidR="00596D6D" w:rsidRPr="00250FC5">
        <w:rPr>
          <w:color w:val="000000" w:themeColor="text1"/>
          <w:sz w:val="26"/>
          <w:szCs w:val="26"/>
        </w:rPr>
        <w:t>,</w:t>
      </w:r>
      <w:r w:rsidRPr="00250FC5">
        <w:rPr>
          <w:color w:val="000000" w:themeColor="text1"/>
          <w:sz w:val="26"/>
          <w:szCs w:val="26"/>
        </w:rPr>
        <w:t xml:space="preserve"> 2001, 2002)</w:t>
      </w:r>
      <w:r w:rsidR="00EC438F" w:rsidRPr="00250FC5">
        <w:rPr>
          <w:color w:val="000000" w:themeColor="text1"/>
          <w:sz w:val="26"/>
          <w:szCs w:val="26"/>
        </w:rPr>
        <w:t>. Brands</w:t>
      </w:r>
      <w:r w:rsidRPr="00250FC5">
        <w:rPr>
          <w:color w:val="000000" w:themeColor="text1"/>
          <w:sz w:val="26"/>
          <w:szCs w:val="26"/>
        </w:rPr>
        <w:t xml:space="preserve"> are important cultural objects </w:t>
      </w:r>
      <w:r w:rsidR="00383902" w:rsidRPr="00250FC5">
        <w:rPr>
          <w:color w:val="000000" w:themeColor="text1"/>
          <w:sz w:val="26"/>
          <w:szCs w:val="26"/>
        </w:rPr>
        <w:t>(Holt</w:t>
      </w:r>
      <w:r w:rsidR="00815015">
        <w:rPr>
          <w:color w:val="000000" w:themeColor="text1"/>
          <w:sz w:val="26"/>
          <w:szCs w:val="26"/>
        </w:rPr>
        <w:t>,</w:t>
      </w:r>
      <w:r w:rsidR="00383902" w:rsidRPr="00250FC5">
        <w:rPr>
          <w:color w:val="000000" w:themeColor="text1"/>
          <w:sz w:val="26"/>
          <w:szCs w:val="26"/>
        </w:rPr>
        <w:t xml:space="preserve"> </w:t>
      </w:r>
      <w:r w:rsidRPr="00250FC5">
        <w:rPr>
          <w:color w:val="000000" w:themeColor="text1"/>
          <w:sz w:val="26"/>
          <w:szCs w:val="26"/>
        </w:rPr>
        <w:t xml:space="preserve">1997, 2002) and possess significant symbolic value </w:t>
      </w:r>
      <w:r w:rsidR="00383902" w:rsidRPr="00250FC5">
        <w:rPr>
          <w:color w:val="000000" w:themeColor="text1"/>
          <w:sz w:val="26"/>
          <w:szCs w:val="26"/>
        </w:rPr>
        <w:t>(Belk</w:t>
      </w:r>
      <w:r w:rsidR="00071786" w:rsidRPr="00250FC5">
        <w:rPr>
          <w:color w:val="000000" w:themeColor="text1"/>
          <w:sz w:val="26"/>
          <w:szCs w:val="26"/>
        </w:rPr>
        <w:t>,</w:t>
      </w:r>
      <w:r w:rsidRPr="00250FC5">
        <w:rPr>
          <w:color w:val="000000" w:themeColor="text1"/>
          <w:sz w:val="26"/>
          <w:szCs w:val="26"/>
        </w:rPr>
        <w:t xml:space="preserve"> 1988)</w:t>
      </w:r>
      <w:r w:rsidR="00D01CDE" w:rsidRPr="00250FC5">
        <w:rPr>
          <w:color w:val="000000" w:themeColor="text1"/>
          <w:sz w:val="26"/>
          <w:szCs w:val="26"/>
        </w:rPr>
        <w:t>.</w:t>
      </w:r>
    </w:p>
    <w:p w14:paraId="3B9C5D00" w14:textId="47A64EEC" w:rsidR="00581AE6" w:rsidRPr="00250FC5" w:rsidRDefault="0048328C" w:rsidP="004038EC">
      <w:pPr>
        <w:autoSpaceDE w:val="0"/>
        <w:autoSpaceDN w:val="0"/>
        <w:adjustRightInd w:val="0"/>
        <w:spacing w:line="360" w:lineRule="exact"/>
        <w:ind w:firstLine="480"/>
        <w:jc w:val="both"/>
        <w:rPr>
          <w:color w:val="000000" w:themeColor="text1"/>
          <w:kern w:val="0"/>
          <w:sz w:val="26"/>
          <w:szCs w:val="26"/>
        </w:rPr>
      </w:pPr>
      <w:r w:rsidRPr="00250FC5">
        <w:rPr>
          <w:color w:val="000000" w:themeColor="text1"/>
          <w:sz w:val="26"/>
          <w:szCs w:val="26"/>
        </w:rPr>
        <w:t xml:space="preserve">Recently, a more comprehensive </w:t>
      </w:r>
      <w:r w:rsidR="007B7AAF" w:rsidRPr="00250FC5">
        <w:rPr>
          <w:color w:val="000000" w:themeColor="text1"/>
          <w:sz w:val="26"/>
          <w:szCs w:val="26"/>
        </w:rPr>
        <w:t>conceptualization</w:t>
      </w:r>
      <w:r w:rsidRPr="00250FC5">
        <w:rPr>
          <w:color w:val="000000" w:themeColor="text1"/>
          <w:sz w:val="26"/>
          <w:szCs w:val="26"/>
        </w:rPr>
        <w:t xml:space="preserve"> of authenticity has emerged.</w:t>
      </w:r>
      <w:r w:rsidRPr="00250FC5">
        <w:rPr>
          <w:rFonts w:eastAsiaTheme="minorEastAsia"/>
          <w:color w:val="000000" w:themeColor="text1"/>
          <w:kern w:val="0"/>
          <w:sz w:val="26"/>
          <w:szCs w:val="26"/>
        </w:rPr>
        <w:t xml:space="preserve"> This conception is strongly related to self-determination theories and growth</w:t>
      </w:r>
      <w:r w:rsidRPr="00250FC5">
        <w:rPr>
          <w:color w:val="000000" w:themeColor="text1"/>
          <w:kern w:val="0"/>
          <w:sz w:val="26"/>
          <w:szCs w:val="26"/>
        </w:rPr>
        <w:t xml:space="preserve">. </w:t>
      </w:r>
      <w:proofErr w:type="spellStart"/>
      <w:r w:rsidR="00446EB7" w:rsidRPr="00250FC5">
        <w:rPr>
          <w:color w:val="000000" w:themeColor="text1"/>
          <w:kern w:val="0"/>
          <w:sz w:val="26"/>
          <w:szCs w:val="26"/>
        </w:rPr>
        <w:t>Beverland</w:t>
      </w:r>
      <w:proofErr w:type="spellEnd"/>
      <w:r w:rsidR="00446EB7" w:rsidRPr="00250FC5">
        <w:rPr>
          <w:color w:val="000000" w:themeColor="text1"/>
          <w:kern w:val="0"/>
          <w:sz w:val="26"/>
          <w:szCs w:val="26"/>
        </w:rPr>
        <w:t xml:space="preserve"> (2005) </w:t>
      </w:r>
      <w:r w:rsidR="00A6387E" w:rsidRPr="00250FC5">
        <w:rPr>
          <w:color w:val="000000" w:themeColor="text1"/>
          <w:kern w:val="0"/>
          <w:sz w:val="26"/>
          <w:szCs w:val="26"/>
        </w:rPr>
        <w:t>showed that a</w:t>
      </w:r>
      <w:r w:rsidR="00B817C0" w:rsidRPr="00250FC5">
        <w:rPr>
          <w:color w:val="000000" w:themeColor="text1"/>
          <w:kern w:val="0"/>
          <w:sz w:val="26"/>
          <w:szCs w:val="26"/>
        </w:rPr>
        <w:t>uthenticity is one of the cornerstones of contemporary marketing</w:t>
      </w:r>
      <w:r w:rsidR="00B817C0" w:rsidRPr="00250FC5">
        <w:rPr>
          <w:rFonts w:eastAsia="SimSun"/>
          <w:color w:val="000000" w:themeColor="text1"/>
          <w:kern w:val="0"/>
          <w:sz w:val="26"/>
          <w:szCs w:val="26"/>
          <w:lang w:eastAsia="zh-CN"/>
        </w:rPr>
        <w:t xml:space="preserve"> </w:t>
      </w:r>
      <w:r w:rsidR="00B817C0" w:rsidRPr="00250FC5">
        <w:rPr>
          <w:color w:val="000000" w:themeColor="text1"/>
          <w:kern w:val="0"/>
          <w:sz w:val="26"/>
          <w:szCs w:val="26"/>
        </w:rPr>
        <w:t>practice</w:t>
      </w:r>
      <w:r w:rsidR="003B6FC4" w:rsidRPr="00250FC5">
        <w:rPr>
          <w:color w:val="000000" w:themeColor="text1"/>
          <w:kern w:val="0"/>
          <w:sz w:val="26"/>
          <w:szCs w:val="26"/>
        </w:rPr>
        <w:t>,</w:t>
      </w:r>
      <w:r w:rsidR="00B817C0" w:rsidRPr="00250FC5">
        <w:rPr>
          <w:color w:val="000000" w:themeColor="text1"/>
          <w:kern w:val="0"/>
          <w:sz w:val="26"/>
          <w:szCs w:val="26"/>
        </w:rPr>
        <w:t xml:space="preserve"> yet confusion surrounds the nature and use of authenticity in the brand</w:t>
      </w:r>
      <w:r w:rsidR="00B817C0" w:rsidRPr="00250FC5">
        <w:rPr>
          <w:rFonts w:eastAsia="SimSun"/>
          <w:color w:val="000000" w:themeColor="text1"/>
          <w:kern w:val="0"/>
          <w:sz w:val="26"/>
          <w:szCs w:val="26"/>
          <w:lang w:eastAsia="zh-CN"/>
        </w:rPr>
        <w:t xml:space="preserve"> </w:t>
      </w:r>
      <w:r w:rsidR="00B817C0" w:rsidRPr="00250FC5">
        <w:rPr>
          <w:color w:val="000000" w:themeColor="text1"/>
          <w:kern w:val="0"/>
          <w:sz w:val="26"/>
          <w:szCs w:val="26"/>
        </w:rPr>
        <w:t>arena</w:t>
      </w:r>
      <w:r w:rsidR="00A6387E" w:rsidRPr="00250FC5">
        <w:rPr>
          <w:rFonts w:eastAsia="SimSun"/>
          <w:color w:val="000000" w:themeColor="text1"/>
          <w:kern w:val="0"/>
          <w:sz w:val="26"/>
          <w:szCs w:val="26"/>
          <w:lang w:eastAsia="zh-CN"/>
        </w:rPr>
        <w:t>.</w:t>
      </w:r>
      <w:r w:rsidR="007B7AAF" w:rsidRPr="00250FC5">
        <w:rPr>
          <w:rFonts w:eastAsia="SimSun"/>
          <w:color w:val="000000" w:themeColor="text1"/>
          <w:kern w:val="0"/>
          <w:sz w:val="26"/>
          <w:szCs w:val="26"/>
          <w:lang w:eastAsia="zh-CN"/>
        </w:rPr>
        <w:t xml:space="preserve"> </w:t>
      </w:r>
      <w:r w:rsidR="00A6387E" w:rsidRPr="00250FC5">
        <w:rPr>
          <w:color w:val="000000" w:themeColor="text1"/>
          <w:kern w:val="0"/>
          <w:sz w:val="26"/>
          <w:szCs w:val="26"/>
        </w:rPr>
        <w:t>Holt (2002) identified how creative activities</w:t>
      </w:r>
      <w:r w:rsidR="00A6387E" w:rsidRPr="00250FC5">
        <w:rPr>
          <w:rFonts w:eastAsia="SimSun"/>
          <w:color w:val="000000" w:themeColor="text1"/>
          <w:kern w:val="0"/>
          <w:sz w:val="26"/>
          <w:szCs w:val="26"/>
          <w:lang w:eastAsia="zh-CN"/>
        </w:rPr>
        <w:t xml:space="preserve"> </w:t>
      </w:r>
      <w:r w:rsidR="00A6387E" w:rsidRPr="00250FC5">
        <w:rPr>
          <w:color w:val="000000" w:themeColor="text1"/>
          <w:kern w:val="0"/>
          <w:sz w:val="26"/>
          <w:szCs w:val="26"/>
        </w:rPr>
        <w:t>or authentic brands risked devaluing themselves by being</w:t>
      </w:r>
      <w:r w:rsidRPr="00250FC5">
        <w:rPr>
          <w:color w:val="000000" w:themeColor="text1"/>
          <w:kern w:val="0"/>
          <w:sz w:val="26"/>
          <w:szCs w:val="26"/>
        </w:rPr>
        <w:t xml:space="preserve"> </w:t>
      </w:r>
      <w:r w:rsidR="00A6387E" w:rsidRPr="00250FC5">
        <w:rPr>
          <w:color w:val="000000" w:themeColor="text1"/>
          <w:kern w:val="0"/>
          <w:sz w:val="26"/>
          <w:szCs w:val="26"/>
        </w:rPr>
        <w:t>perceived as too commercial</w:t>
      </w:r>
      <w:r w:rsidR="00A6387E" w:rsidRPr="00250FC5">
        <w:rPr>
          <w:rFonts w:eastAsia="SimSun"/>
          <w:color w:val="000000" w:themeColor="text1"/>
          <w:kern w:val="0"/>
          <w:sz w:val="26"/>
          <w:szCs w:val="26"/>
          <w:lang w:eastAsia="zh-CN"/>
        </w:rPr>
        <w:t xml:space="preserve">. </w:t>
      </w:r>
      <w:r w:rsidR="00D7465A" w:rsidRPr="00250FC5">
        <w:rPr>
          <w:color w:val="000000" w:themeColor="text1"/>
          <w:kern w:val="0"/>
          <w:sz w:val="26"/>
          <w:szCs w:val="26"/>
        </w:rPr>
        <w:t>Brown et al</w:t>
      </w:r>
      <w:r w:rsidR="00D20C1E" w:rsidRPr="00250FC5">
        <w:rPr>
          <w:color w:val="000000" w:themeColor="text1"/>
          <w:kern w:val="0"/>
          <w:sz w:val="26"/>
          <w:szCs w:val="26"/>
        </w:rPr>
        <w:t>.</w:t>
      </w:r>
      <w:r w:rsidR="00D7465A" w:rsidRPr="00250FC5">
        <w:rPr>
          <w:color w:val="000000" w:themeColor="text1"/>
          <w:kern w:val="0"/>
          <w:sz w:val="26"/>
          <w:szCs w:val="26"/>
        </w:rPr>
        <w:t xml:space="preserve"> </w:t>
      </w:r>
      <w:r w:rsidR="00383902" w:rsidRPr="00250FC5">
        <w:rPr>
          <w:color w:val="000000" w:themeColor="text1"/>
          <w:kern w:val="0"/>
          <w:sz w:val="26"/>
          <w:szCs w:val="26"/>
        </w:rPr>
        <w:t>(</w:t>
      </w:r>
      <w:r w:rsidR="004B78D1" w:rsidRPr="00250FC5">
        <w:rPr>
          <w:color w:val="000000" w:themeColor="text1"/>
          <w:kern w:val="0"/>
          <w:sz w:val="26"/>
          <w:szCs w:val="26"/>
        </w:rPr>
        <w:t xml:space="preserve">2003) </w:t>
      </w:r>
      <w:r w:rsidR="00D20C1E" w:rsidRPr="00250FC5">
        <w:rPr>
          <w:color w:val="000000" w:themeColor="text1"/>
          <w:kern w:val="0"/>
          <w:sz w:val="26"/>
          <w:szCs w:val="26"/>
        </w:rPr>
        <w:t xml:space="preserve">asserted </w:t>
      </w:r>
      <w:r w:rsidR="00B817C0" w:rsidRPr="00250FC5">
        <w:rPr>
          <w:color w:val="000000" w:themeColor="text1"/>
          <w:kern w:val="0"/>
          <w:sz w:val="26"/>
          <w:szCs w:val="26"/>
        </w:rPr>
        <w:t>that</w:t>
      </w:r>
      <w:r w:rsidR="00B817C0" w:rsidRPr="00250FC5">
        <w:rPr>
          <w:rFonts w:eastAsia="SimSun"/>
          <w:color w:val="000000" w:themeColor="text1"/>
          <w:kern w:val="0"/>
          <w:sz w:val="26"/>
          <w:szCs w:val="26"/>
          <w:lang w:eastAsia="zh-CN"/>
        </w:rPr>
        <w:t xml:space="preserve"> </w:t>
      </w:r>
      <w:r w:rsidR="00B817C0" w:rsidRPr="00250FC5">
        <w:rPr>
          <w:color w:val="000000" w:themeColor="text1"/>
          <w:kern w:val="0"/>
          <w:sz w:val="26"/>
          <w:szCs w:val="26"/>
        </w:rPr>
        <w:t>authenticity is often more contrived than real</w:t>
      </w:r>
      <w:r w:rsidRPr="00250FC5">
        <w:rPr>
          <w:color w:val="000000" w:themeColor="text1"/>
          <w:kern w:val="0"/>
          <w:sz w:val="26"/>
          <w:szCs w:val="26"/>
        </w:rPr>
        <w:t xml:space="preserve">. In addition, </w:t>
      </w:r>
      <w:r w:rsidRPr="00250FC5">
        <w:rPr>
          <w:rFonts w:eastAsia="SimSun"/>
          <w:color w:val="000000" w:themeColor="text1"/>
          <w:sz w:val="26"/>
          <w:szCs w:val="26"/>
          <w:lang w:eastAsia="zh-CN"/>
        </w:rPr>
        <w:t xml:space="preserve">Liao and Ma (2009) </w:t>
      </w:r>
      <w:r w:rsidR="0018164C" w:rsidRPr="00250FC5">
        <w:rPr>
          <w:color w:val="000000" w:themeColor="text1"/>
          <w:sz w:val="26"/>
          <w:szCs w:val="26"/>
        </w:rPr>
        <w:t>identified</w:t>
      </w:r>
      <w:r w:rsidRPr="00250FC5">
        <w:rPr>
          <w:color w:val="000000" w:themeColor="text1"/>
          <w:sz w:val="26"/>
          <w:szCs w:val="26"/>
        </w:rPr>
        <w:t xml:space="preserve"> six characteristics of authenticity:</w:t>
      </w:r>
      <w:r w:rsidR="00D7465A" w:rsidRPr="00250FC5">
        <w:rPr>
          <w:color w:val="000000" w:themeColor="text1"/>
          <w:sz w:val="26"/>
          <w:szCs w:val="26"/>
        </w:rPr>
        <w:t xml:space="preserve"> originality, </w:t>
      </w:r>
      <w:r w:rsidRPr="00250FC5">
        <w:rPr>
          <w:color w:val="000000" w:themeColor="text1"/>
          <w:sz w:val="26"/>
          <w:szCs w:val="26"/>
        </w:rPr>
        <w:t xml:space="preserve">quality </w:t>
      </w:r>
      <w:r w:rsidR="00D7465A" w:rsidRPr="00250FC5">
        <w:rPr>
          <w:color w:val="000000" w:themeColor="text1"/>
          <w:sz w:val="26"/>
          <w:szCs w:val="26"/>
        </w:rPr>
        <w:t xml:space="preserve">commitment and credibility, </w:t>
      </w:r>
      <w:r w:rsidRPr="00250FC5">
        <w:rPr>
          <w:color w:val="000000" w:themeColor="text1"/>
          <w:sz w:val="26"/>
          <w:szCs w:val="26"/>
        </w:rPr>
        <w:t>heri</w:t>
      </w:r>
      <w:r w:rsidR="00D7465A" w:rsidRPr="00250FC5">
        <w:rPr>
          <w:color w:val="000000" w:themeColor="text1"/>
          <w:sz w:val="26"/>
          <w:szCs w:val="26"/>
        </w:rPr>
        <w:t xml:space="preserve">tage and style persistence, scarceness, sacredness, and </w:t>
      </w:r>
      <w:r w:rsidRPr="00250FC5">
        <w:rPr>
          <w:color w:val="000000" w:themeColor="text1"/>
          <w:sz w:val="26"/>
          <w:szCs w:val="26"/>
        </w:rPr>
        <w:t>purity.</w:t>
      </w:r>
      <w:r w:rsidR="00CA3BF6" w:rsidRPr="00250FC5">
        <w:rPr>
          <w:rFonts w:eastAsiaTheme="minorEastAsia"/>
          <w:color w:val="000000" w:themeColor="text1"/>
          <w:kern w:val="0"/>
          <w:sz w:val="26"/>
          <w:szCs w:val="26"/>
        </w:rPr>
        <w:t xml:space="preserve"> </w:t>
      </w:r>
      <w:r w:rsidR="00383902" w:rsidRPr="00250FC5">
        <w:rPr>
          <w:rFonts w:eastAsiaTheme="minorEastAsia"/>
          <w:color w:val="000000" w:themeColor="text1"/>
          <w:kern w:val="0"/>
          <w:sz w:val="26"/>
          <w:szCs w:val="26"/>
        </w:rPr>
        <w:t xml:space="preserve">Mason </w:t>
      </w:r>
      <w:r w:rsidR="00CA3BF6" w:rsidRPr="00250FC5">
        <w:rPr>
          <w:rFonts w:eastAsiaTheme="minorEastAsia"/>
          <w:color w:val="000000" w:themeColor="text1"/>
          <w:kern w:val="0"/>
          <w:sz w:val="26"/>
          <w:szCs w:val="26"/>
        </w:rPr>
        <w:t>(2011) show</w:t>
      </w:r>
      <w:r w:rsidR="00383902" w:rsidRPr="00250FC5">
        <w:rPr>
          <w:rFonts w:eastAsiaTheme="minorEastAsia"/>
          <w:color w:val="000000" w:themeColor="text1"/>
          <w:kern w:val="0"/>
          <w:sz w:val="26"/>
          <w:szCs w:val="26"/>
        </w:rPr>
        <w:t>ed</w:t>
      </w:r>
      <w:r w:rsidR="00CA3BF6" w:rsidRPr="00250FC5">
        <w:rPr>
          <w:rFonts w:eastAsiaTheme="minorEastAsia"/>
          <w:color w:val="000000" w:themeColor="text1"/>
          <w:kern w:val="0"/>
          <w:sz w:val="26"/>
          <w:szCs w:val="26"/>
        </w:rPr>
        <w:t xml:space="preserve"> how the concept of authenticity has been linked to branding</w:t>
      </w:r>
      <w:r w:rsidR="00D20C1E" w:rsidRPr="00250FC5">
        <w:rPr>
          <w:rFonts w:eastAsiaTheme="minorEastAsia"/>
          <w:color w:val="000000" w:themeColor="text1"/>
          <w:kern w:val="0"/>
          <w:sz w:val="26"/>
          <w:szCs w:val="26"/>
        </w:rPr>
        <w:t xml:space="preserve"> and</w:t>
      </w:r>
      <w:r w:rsidR="00CA3BF6" w:rsidRPr="00250FC5">
        <w:rPr>
          <w:rFonts w:eastAsiaTheme="minorEastAsia"/>
          <w:color w:val="000000" w:themeColor="text1"/>
          <w:kern w:val="0"/>
          <w:sz w:val="26"/>
          <w:szCs w:val="26"/>
        </w:rPr>
        <w:t xml:space="preserve"> consumer behavior, </w:t>
      </w:r>
      <w:r w:rsidR="00D20C1E" w:rsidRPr="00250FC5">
        <w:rPr>
          <w:rFonts w:eastAsiaTheme="minorEastAsia"/>
          <w:color w:val="000000" w:themeColor="text1"/>
          <w:kern w:val="0"/>
          <w:sz w:val="26"/>
          <w:szCs w:val="26"/>
        </w:rPr>
        <w:t xml:space="preserve">has </w:t>
      </w:r>
      <w:r w:rsidR="00CA3BF6" w:rsidRPr="00250FC5">
        <w:rPr>
          <w:rFonts w:eastAsiaTheme="minorEastAsia"/>
          <w:color w:val="000000" w:themeColor="text1"/>
          <w:kern w:val="0"/>
          <w:sz w:val="26"/>
          <w:szCs w:val="26"/>
        </w:rPr>
        <w:t>been used to legitimize products and services</w:t>
      </w:r>
      <w:r w:rsidR="00D20C1E" w:rsidRPr="00250FC5">
        <w:rPr>
          <w:rFonts w:eastAsiaTheme="minorEastAsia"/>
          <w:color w:val="000000" w:themeColor="text1"/>
          <w:kern w:val="0"/>
          <w:sz w:val="26"/>
          <w:szCs w:val="26"/>
        </w:rPr>
        <w:t>,</w:t>
      </w:r>
      <w:r w:rsidR="00CA3BF6" w:rsidRPr="00250FC5">
        <w:rPr>
          <w:rFonts w:eastAsiaTheme="minorEastAsia"/>
          <w:color w:val="000000" w:themeColor="text1"/>
          <w:kern w:val="0"/>
          <w:sz w:val="26"/>
          <w:szCs w:val="26"/>
        </w:rPr>
        <w:t xml:space="preserve"> and adds to the market value </w:t>
      </w:r>
      <w:r w:rsidR="00CA3BF6" w:rsidRPr="00250FC5">
        <w:rPr>
          <w:color w:val="000000" w:themeColor="text1"/>
          <w:kern w:val="0"/>
          <w:sz w:val="26"/>
          <w:szCs w:val="26"/>
        </w:rPr>
        <w:t>of consumer products and cultural goods.</w:t>
      </w:r>
      <w:r w:rsidR="0042066F" w:rsidRPr="00250FC5">
        <w:rPr>
          <w:color w:val="000000" w:themeColor="text1"/>
          <w:kern w:val="0"/>
          <w:sz w:val="26"/>
          <w:szCs w:val="26"/>
        </w:rPr>
        <w:t xml:space="preserve"> </w:t>
      </w:r>
      <w:r w:rsidR="00383902" w:rsidRPr="00250FC5">
        <w:rPr>
          <w:color w:val="000000" w:themeColor="text1"/>
          <w:sz w:val="26"/>
          <w:szCs w:val="26"/>
        </w:rPr>
        <w:t>According to McNamara (1997)</w:t>
      </w:r>
      <w:r w:rsidR="00D20C1E" w:rsidRPr="00250FC5">
        <w:rPr>
          <w:color w:val="000000" w:themeColor="text1"/>
          <w:sz w:val="26"/>
          <w:szCs w:val="26"/>
        </w:rPr>
        <w:t>,</w:t>
      </w:r>
      <w:r w:rsidR="00383902" w:rsidRPr="00250FC5">
        <w:rPr>
          <w:color w:val="000000" w:themeColor="text1"/>
          <w:sz w:val="26"/>
          <w:szCs w:val="26"/>
        </w:rPr>
        <w:t xml:space="preserve"> c</w:t>
      </w:r>
      <w:r w:rsidR="00581AE6" w:rsidRPr="00250FC5">
        <w:rPr>
          <w:color w:val="000000" w:themeColor="text1"/>
          <w:sz w:val="26"/>
          <w:szCs w:val="26"/>
        </w:rPr>
        <w:t>onsumers who seek to satisfy their need for authenticity constantly make subjective judgments o</w:t>
      </w:r>
      <w:r w:rsidR="00D20C1E" w:rsidRPr="00250FC5">
        <w:rPr>
          <w:color w:val="000000" w:themeColor="text1"/>
          <w:sz w:val="26"/>
          <w:szCs w:val="26"/>
        </w:rPr>
        <w:t>f</w:t>
      </w:r>
      <w:r w:rsidR="00581AE6" w:rsidRPr="00250FC5">
        <w:rPr>
          <w:color w:val="000000" w:themeColor="text1"/>
          <w:sz w:val="26"/>
          <w:szCs w:val="26"/>
        </w:rPr>
        <w:t xml:space="preserve"> the authentic value of goods and their consumption.</w:t>
      </w:r>
      <w:r w:rsidR="00ED4174" w:rsidRPr="00250FC5">
        <w:rPr>
          <w:color w:val="000000" w:themeColor="text1"/>
          <w:sz w:val="26"/>
          <w:szCs w:val="26"/>
        </w:rPr>
        <w:t xml:space="preserve"> </w:t>
      </w:r>
      <w:proofErr w:type="spellStart"/>
      <w:r w:rsidR="00383902" w:rsidRPr="00250FC5">
        <w:rPr>
          <w:rFonts w:eastAsiaTheme="minorEastAsia"/>
          <w:color w:val="000000" w:themeColor="text1"/>
          <w:kern w:val="0"/>
          <w:sz w:val="26"/>
          <w:szCs w:val="26"/>
        </w:rPr>
        <w:t>MacCannell</w:t>
      </w:r>
      <w:proofErr w:type="spellEnd"/>
      <w:r w:rsidR="00383902" w:rsidRPr="00250FC5">
        <w:rPr>
          <w:rFonts w:eastAsiaTheme="minorEastAsia"/>
          <w:color w:val="000000" w:themeColor="text1"/>
          <w:kern w:val="0"/>
          <w:sz w:val="26"/>
          <w:szCs w:val="26"/>
        </w:rPr>
        <w:t xml:space="preserve"> (</w:t>
      </w:r>
      <w:r w:rsidR="008A08B4" w:rsidRPr="00250FC5">
        <w:rPr>
          <w:rFonts w:eastAsiaTheme="minorEastAsia"/>
          <w:color w:val="000000" w:themeColor="text1"/>
          <w:kern w:val="0"/>
          <w:sz w:val="26"/>
          <w:szCs w:val="26"/>
        </w:rPr>
        <w:t>1999</w:t>
      </w:r>
      <w:r w:rsidR="00383902" w:rsidRPr="00250FC5">
        <w:rPr>
          <w:rFonts w:eastAsiaTheme="minorEastAsia"/>
          <w:color w:val="000000" w:themeColor="text1"/>
          <w:kern w:val="0"/>
          <w:sz w:val="26"/>
          <w:szCs w:val="26"/>
        </w:rPr>
        <w:t>)</w:t>
      </w:r>
      <w:r w:rsidR="009D43C8" w:rsidRPr="00250FC5">
        <w:rPr>
          <w:rFonts w:eastAsiaTheme="minorEastAsia"/>
          <w:color w:val="000000" w:themeColor="text1"/>
          <w:kern w:val="0"/>
          <w:sz w:val="26"/>
          <w:szCs w:val="26"/>
        </w:rPr>
        <w:t xml:space="preserve"> </w:t>
      </w:r>
      <w:r w:rsidR="00D20C1E" w:rsidRPr="00250FC5">
        <w:rPr>
          <w:rFonts w:eastAsiaTheme="minorEastAsia"/>
          <w:color w:val="000000" w:themeColor="text1"/>
          <w:kern w:val="0"/>
          <w:sz w:val="26"/>
          <w:szCs w:val="26"/>
        </w:rPr>
        <w:t xml:space="preserve">argued </w:t>
      </w:r>
      <w:r w:rsidR="009D43C8" w:rsidRPr="00250FC5">
        <w:rPr>
          <w:rFonts w:eastAsiaTheme="minorEastAsia"/>
          <w:color w:val="000000" w:themeColor="text1"/>
          <w:kern w:val="0"/>
          <w:sz w:val="26"/>
          <w:szCs w:val="26"/>
        </w:rPr>
        <w:t>that p</w:t>
      </w:r>
      <w:r w:rsidR="00581AE6" w:rsidRPr="00250FC5">
        <w:rPr>
          <w:rFonts w:eastAsiaTheme="minorEastAsia"/>
          <w:color w:val="000000" w:themeColor="text1"/>
          <w:kern w:val="0"/>
          <w:sz w:val="26"/>
          <w:szCs w:val="26"/>
        </w:rPr>
        <w:t>roducts</w:t>
      </w:r>
      <w:r w:rsidR="00581AE6" w:rsidRPr="00250FC5">
        <w:rPr>
          <w:rFonts w:eastAsia="SimSun"/>
          <w:color w:val="000000" w:themeColor="text1"/>
          <w:kern w:val="0"/>
          <w:sz w:val="26"/>
          <w:szCs w:val="26"/>
          <w:lang w:eastAsia="zh-CN"/>
        </w:rPr>
        <w:t xml:space="preserve"> </w:t>
      </w:r>
      <w:r w:rsidR="00581AE6" w:rsidRPr="00250FC5">
        <w:rPr>
          <w:rFonts w:eastAsiaTheme="minorEastAsia"/>
          <w:color w:val="000000" w:themeColor="text1"/>
          <w:kern w:val="0"/>
          <w:sz w:val="26"/>
          <w:szCs w:val="26"/>
        </w:rPr>
        <w:t xml:space="preserve">and services offered for mass consumption are devoid of </w:t>
      </w:r>
      <w:r w:rsidR="0018164C" w:rsidRPr="00250FC5">
        <w:rPr>
          <w:rFonts w:eastAsiaTheme="minorEastAsia"/>
          <w:color w:val="000000" w:themeColor="text1"/>
          <w:kern w:val="0"/>
          <w:sz w:val="26"/>
          <w:szCs w:val="26"/>
        </w:rPr>
        <w:t>authenticity;</w:t>
      </w:r>
      <w:r w:rsidR="00581AE6" w:rsidRPr="00250FC5">
        <w:rPr>
          <w:rFonts w:eastAsiaTheme="minorEastAsia"/>
          <w:color w:val="000000" w:themeColor="text1"/>
          <w:kern w:val="0"/>
          <w:sz w:val="26"/>
          <w:szCs w:val="26"/>
        </w:rPr>
        <w:t xml:space="preserve"> therefore</w:t>
      </w:r>
      <w:r w:rsidR="00D20C1E" w:rsidRPr="00250FC5">
        <w:rPr>
          <w:rFonts w:eastAsiaTheme="minorEastAsia"/>
          <w:color w:val="000000" w:themeColor="text1"/>
          <w:kern w:val="0"/>
          <w:sz w:val="26"/>
          <w:szCs w:val="26"/>
        </w:rPr>
        <w:t>,</w:t>
      </w:r>
      <w:r w:rsidR="00581AE6" w:rsidRPr="00250FC5">
        <w:rPr>
          <w:rFonts w:eastAsiaTheme="minorEastAsia"/>
          <w:color w:val="000000" w:themeColor="text1"/>
          <w:kern w:val="0"/>
          <w:sz w:val="26"/>
          <w:szCs w:val="26"/>
        </w:rPr>
        <w:t xml:space="preserve"> authenticity can</w:t>
      </w:r>
      <w:r w:rsidR="00581AE6" w:rsidRPr="00250FC5">
        <w:rPr>
          <w:rFonts w:eastAsia="SimSun"/>
          <w:color w:val="000000" w:themeColor="text1"/>
          <w:kern w:val="0"/>
          <w:sz w:val="26"/>
          <w:szCs w:val="26"/>
          <w:lang w:eastAsia="zh-CN"/>
        </w:rPr>
        <w:t xml:space="preserve"> </w:t>
      </w:r>
      <w:r w:rsidR="00581AE6" w:rsidRPr="00250FC5">
        <w:rPr>
          <w:rFonts w:eastAsiaTheme="minorEastAsia"/>
          <w:color w:val="000000" w:themeColor="text1"/>
          <w:kern w:val="0"/>
          <w:sz w:val="26"/>
          <w:szCs w:val="26"/>
        </w:rPr>
        <w:t xml:space="preserve">be taken as a concept </w:t>
      </w:r>
      <w:r w:rsidR="00D20C1E" w:rsidRPr="00250FC5">
        <w:rPr>
          <w:rFonts w:eastAsiaTheme="minorEastAsia"/>
          <w:color w:val="000000" w:themeColor="text1"/>
          <w:kern w:val="0"/>
          <w:sz w:val="26"/>
          <w:szCs w:val="26"/>
        </w:rPr>
        <w:t xml:space="preserve">contrary </w:t>
      </w:r>
      <w:r w:rsidR="00581AE6" w:rsidRPr="00250FC5">
        <w:rPr>
          <w:rFonts w:eastAsiaTheme="minorEastAsia"/>
          <w:color w:val="000000" w:themeColor="text1"/>
          <w:kern w:val="0"/>
          <w:sz w:val="26"/>
          <w:szCs w:val="26"/>
        </w:rPr>
        <w:t>to most features attributed</w:t>
      </w:r>
      <w:r w:rsidR="009D43C8" w:rsidRPr="00250FC5">
        <w:rPr>
          <w:rFonts w:eastAsiaTheme="minorEastAsia"/>
          <w:color w:val="000000" w:themeColor="text1"/>
          <w:kern w:val="0"/>
          <w:sz w:val="26"/>
          <w:szCs w:val="26"/>
        </w:rPr>
        <w:t xml:space="preserve"> to modernity</w:t>
      </w:r>
      <w:r w:rsidR="00581AE6" w:rsidRPr="00250FC5">
        <w:rPr>
          <w:rFonts w:eastAsiaTheme="minorEastAsia"/>
          <w:color w:val="000000" w:themeColor="text1"/>
          <w:kern w:val="0"/>
          <w:sz w:val="26"/>
          <w:szCs w:val="26"/>
        </w:rPr>
        <w:t xml:space="preserve">. </w:t>
      </w:r>
      <w:r w:rsidR="004B78D1" w:rsidRPr="00250FC5">
        <w:rPr>
          <w:rFonts w:eastAsiaTheme="minorEastAsia"/>
          <w:color w:val="000000" w:themeColor="text1"/>
          <w:kern w:val="0"/>
          <w:sz w:val="26"/>
          <w:szCs w:val="26"/>
        </w:rPr>
        <w:t xml:space="preserve">According to Leigh et al. (2006), authenticity has been found to be associated with major corporate brands, and is central to consumer roles within almost every subculture and consumption </w:t>
      </w:r>
      <w:r w:rsidR="0018164C" w:rsidRPr="00250FC5">
        <w:rPr>
          <w:color w:val="000000" w:themeColor="text1"/>
          <w:kern w:val="0"/>
          <w:sz w:val="26"/>
          <w:szCs w:val="26"/>
        </w:rPr>
        <w:t xml:space="preserve">context. </w:t>
      </w:r>
      <w:proofErr w:type="spellStart"/>
      <w:r w:rsidR="00334B82" w:rsidRPr="00250FC5">
        <w:rPr>
          <w:color w:val="000000" w:themeColor="text1"/>
          <w:kern w:val="0"/>
          <w:sz w:val="26"/>
          <w:szCs w:val="26"/>
        </w:rPr>
        <w:t>Beverland</w:t>
      </w:r>
      <w:proofErr w:type="spellEnd"/>
      <w:r w:rsidR="00334B82" w:rsidRPr="00250FC5">
        <w:rPr>
          <w:color w:val="000000" w:themeColor="text1"/>
          <w:kern w:val="0"/>
          <w:sz w:val="26"/>
          <w:szCs w:val="26"/>
        </w:rPr>
        <w:t xml:space="preserve"> et al.</w:t>
      </w:r>
      <w:r w:rsidR="004B78D1" w:rsidRPr="00250FC5">
        <w:rPr>
          <w:color w:val="000000" w:themeColor="text1"/>
          <w:kern w:val="0"/>
          <w:sz w:val="26"/>
          <w:szCs w:val="26"/>
        </w:rPr>
        <w:t xml:space="preserve"> </w:t>
      </w:r>
      <w:r w:rsidR="00596D6D" w:rsidRPr="00250FC5">
        <w:rPr>
          <w:color w:val="000000" w:themeColor="text1"/>
          <w:kern w:val="0"/>
          <w:sz w:val="26"/>
          <w:szCs w:val="26"/>
        </w:rPr>
        <w:t>(</w:t>
      </w:r>
      <w:r w:rsidR="004B78D1" w:rsidRPr="00250FC5">
        <w:rPr>
          <w:color w:val="000000" w:themeColor="text1"/>
          <w:kern w:val="0"/>
          <w:sz w:val="26"/>
          <w:szCs w:val="26"/>
        </w:rPr>
        <w:t xml:space="preserve">2008) indicated that tradition, culture, and craft have been used to create a powerful corporate identity of </w:t>
      </w:r>
      <w:r w:rsidR="004B78D1" w:rsidRPr="00250FC5">
        <w:rPr>
          <w:color w:val="000000" w:themeColor="text1"/>
          <w:kern w:val="0"/>
          <w:sz w:val="26"/>
          <w:szCs w:val="26"/>
        </w:rPr>
        <w:lastRenderedPageBreak/>
        <w:t>authenticity.</w:t>
      </w:r>
    </w:p>
    <w:p w14:paraId="6429F161" w14:textId="422FCC8C" w:rsidR="00625B22" w:rsidRPr="00250FC5" w:rsidRDefault="005C46E4" w:rsidP="000D7151">
      <w:pPr>
        <w:autoSpaceDE w:val="0"/>
        <w:autoSpaceDN w:val="0"/>
        <w:adjustRightInd w:val="0"/>
        <w:spacing w:line="360" w:lineRule="exact"/>
        <w:ind w:firstLine="480"/>
        <w:jc w:val="both"/>
        <w:rPr>
          <w:color w:val="000000" w:themeColor="text1"/>
          <w:kern w:val="0"/>
          <w:sz w:val="26"/>
          <w:szCs w:val="26"/>
        </w:rPr>
      </w:pPr>
      <w:proofErr w:type="spellStart"/>
      <w:r w:rsidRPr="00250FC5">
        <w:rPr>
          <w:color w:val="000000" w:themeColor="text1"/>
          <w:kern w:val="0"/>
          <w:sz w:val="26"/>
          <w:szCs w:val="26"/>
        </w:rPr>
        <w:t>Beverland</w:t>
      </w:r>
      <w:proofErr w:type="spellEnd"/>
      <w:r w:rsidR="007767F1" w:rsidRPr="00250FC5">
        <w:rPr>
          <w:color w:val="000000" w:themeColor="text1"/>
          <w:kern w:val="0"/>
          <w:sz w:val="26"/>
          <w:szCs w:val="26"/>
        </w:rPr>
        <w:t xml:space="preserve"> (2009) </w:t>
      </w:r>
      <w:r w:rsidR="00D20C1E" w:rsidRPr="00250FC5">
        <w:rPr>
          <w:color w:val="000000" w:themeColor="text1"/>
          <w:kern w:val="0"/>
          <w:sz w:val="26"/>
          <w:szCs w:val="26"/>
        </w:rPr>
        <w:t xml:space="preserve">contended </w:t>
      </w:r>
      <w:r w:rsidR="007767F1" w:rsidRPr="00250FC5">
        <w:rPr>
          <w:color w:val="000000" w:themeColor="text1"/>
          <w:kern w:val="0"/>
          <w:sz w:val="26"/>
          <w:szCs w:val="26"/>
        </w:rPr>
        <w:t>that when consumers have different goals, they seek authenticity</w:t>
      </w:r>
      <w:r w:rsidR="007767F1" w:rsidRPr="00250FC5">
        <w:rPr>
          <w:rFonts w:eastAsiaTheme="minorEastAsia"/>
          <w:color w:val="000000" w:themeColor="text1"/>
          <w:kern w:val="0"/>
          <w:sz w:val="26"/>
          <w:szCs w:val="26"/>
        </w:rPr>
        <w:t xml:space="preserve"> in different kinds of experiences. Three broad goals are identified (control, connection, and virtue) that drive the systematic selection and evaluation of different consumption experiences as being (</w:t>
      </w:r>
      <w:r w:rsidR="00124417" w:rsidRPr="00250FC5">
        <w:rPr>
          <w:rFonts w:eastAsiaTheme="minorEastAsia"/>
          <w:color w:val="000000" w:themeColor="text1"/>
          <w:kern w:val="0"/>
          <w:sz w:val="26"/>
          <w:szCs w:val="26"/>
        </w:rPr>
        <w:t>in) authentic</w:t>
      </w:r>
      <w:r w:rsidR="007767F1" w:rsidRPr="00250FC5">
        <w:rPr>
          <w:rFonts w:eastAsiaTheme="minorEastAsia"/>
          <w:color w:val="000000" w:themeColor="text1"/>
          <w:kern w:val="0"/>
          <w:sz w:val="26"/>
          <w:szCs w:val="26"/>
        </w:rPr>
        <w:t xml:space="preserve">. </w:t>
      </w:r>
      <w:r w:rsidR="00D7465A" w:rsidRPr="00250FC5">
        <w:rPr>
          <w:rFonts w:eastAsiaTheme="minorEastAsia"/>
          <w:color w:val="000000" w:themeColor="text1"/>
          <w:kern w:val="0"/>
          <w:sz w:val="26"/>
          <w:szCs w:val="26"/>
        </w:rPr>
        <w:t>Fi</w:t>
      </w:r>
      <w:r w:rsidR="00CB00F1" w:rsidRPr="00250FC5">
        <w:rPr>
          <w:rFonts w:eastAsiaTheme="minorEastAsia"/>
          <w:color w:val="000000" w:themeColor="text1"/>
          <w:kern w:val="0"/>
          <w:sz w:val="26"/>
          <w:szCs w:val="26"/>
        </w:rPr>
        <w:t>nally, a</w:t>
      </w:r>
      <w:r w:rsidR="00F07242" w:rsidRPr="00250FC5">
        <w:rPr>
          <w:rFonts w:eastAsiaTheme="minorEastAsia"/>
          <w:color w:val="000000" w:themeColor="text1"/>
          <w:kern w:val="0"/>
          <w:sz w:val="26"/>
          <w:szCs w:val="26"/>
        </w:rPr>
        <w:t>uthenticity is an important part of building and maintaining a successful brand because it forms a u</w:t>
      </w:r>
      <w:r w:rsidR="00334B82" w:rsidRPr="00250FC5">
        <w:rPr>
          <w:rFonts w:eastAsiaTheme="minorEastAsia"/>
          <w:color w:val="000000" w:themeColor="text1"/>
          <w:kern w:val="0"/>
          <w:sz w:val="26"/>
          <w:szCs w:val="26"/>
        </w:rPr>
        <w:t>nique brand identity (</w:t>
      </w:r>
      <w:proofErr w:type="spellStart"/>
      <w:r w:rsidR="00334B82" w:rsidRPr="00250FC5">
        <w:rPr>
          <w:rFonts w:eastAsiaTheme="minorEastAsia"/>
          <w:color w:val="000000" w:themeColor="text1"/>
          <w:kern w:val="0"/>
          <w:sz w:val="26"/>
          <w:szCs w:val="26"/>
        </w:rPr>
        <w:t>Beverland</w:t>
      </w:r>
      <w:proofErr w:type="spellEnd"/>
      <w:r w:rsidR="00C714AE" w:rsidRPr="00250FC5">
        <w:rPr>
          <w:rFonts w:eastAsiaTheme="minorEastAsia"/>
          <w:color w:val="000000" w:themeColor="text1"/>
          <w:kern w:val="0"/>
          <w:sz w:val="26"/>
          <w:szCs w:val="26"/>
        </w:rPr>
        <w:t>,</w:t>
      </w:r>
      <w:r w:rsidR="00334B82" w:rsidRPr="00250FC5">
        <w:rPr>
          <w:rFonts w:eastAsiaTheme="minorEastAsia"/>
          <w:color w:val="000000" w:themeColor="text1"/>
          <w:kern w:val="0"/>
          <w:sz w:val="26"/>
          <w:szCs w:val="26"/>
        </w:rPr>
        <w:t xml:space="preserve"> </w:t>
      </w:r>
      <w:r w:rsidR="0018164C" w:rsidRPr="00250FC5">
        <w:rPr>
          <w:rFonts w:eastAsiaTheme="minorEastAsia"/>
          <w:color w:val="000000" w:themeColor="text1"/>
          <w:kern w:val="0"/>
          <w:sz w:val="26"/>
          <w:szCs w:val="26"/>
        </w:rPr>
        <w:t>2005) and provide</w:t>
      </w:r>
      <w:r w:rsidR="00F46DDE" w:rsidRPr="00250FC5">
        <w:rPr>
          <w:rFonts w:eastAsiaTheme="minorEastAsia"/>
          <w:color w:val="000000" w:themeColor="text1"/>
          <w:kern w:val="0"/>
          <w:sz w:val="26"/>
          <w:szCs w:val="26"/>
        </w:rPr>
        <w:t>s</w:t>
      </w:r>
      <w:r w:rsidR="00F07242" w:rsidRPr="00250FC5">
        <w:rPr>
          <w:rFonts w:eastAsiaTheme="minorEastAsia"/>
          <w:color w:val="000000" w:themeColor="text1"/>
          <w:kern w:val="0"/>
          <w:sz w:val="26"/>
          <w:szCs w:val="26"/>
        </w:rPr>
        <w:t xml:space="preserve"> a strong,</w:t>
      </w:r>
      <w:r w:rsidR="00334B82" w:rsidRPr="00250FC5">
        <w:rPr>
          <w:rFonts w:eastAsiaTheme="minorEastAsia"/>
          <w:color w:val="000000" w:themeColor="text1"/>
          <w:kern w:val="0"/>
          <w:sz w:val="26"/>
          <w:szCs w:val="26"/>
        </w:rPr>
        <w:t xml:space="preserve"> favorable association (Keller</w:t>
      </w:r>
      <w:r w:rsidR="00C714AE" w:rsidRPr="00250FC5">
        <w:rPr>
          <w:rFonts w:eastAsiaTheme="minorEastAsia"/>
          <w:color w:val="000000" w:themeColor="text1"/>
          <w:kern w:val="0"/>
          <w:sz w:val="26"/>
          <w:szCs w:val="26"/>
        </w:rPr>
        <w:t>,</w:t>
      </w:r>
      <w:r w:rsidR="00334B82" w:rsidRPr="00250FC5">
        <w:rPr>
          <w:rFonts w:eastAsiaTheme="minorEastAsia"/>
          <w:color w:val="000000" w:themeColor="text1"/>
          <w:kern w:val="0"/>
          <w:sz w:val="26"/>
          <w:szCs w:val="26"/>
        </w:rPr>
        <w:t xml:space="preserve"> </w:t>
      </w:r>
      <w:r w:rsidR="00F07242" w:rsidRPr="00250FC5">
        <w:rPr>
          <w:rFonts w:eastAsiaTheme="minorEastAsia"/>
          <w:color w:val="000000" w:themeColor="text1"/>
          <w:kern w:val="0"/>
          <w:sz w:val="26"/>
          <w:szCs w:val="26"/>
        </w:rPr>
        <w:t>1993)</w:t>
      </w:r>
      <w:r w:rsidR="00CB00F1" w:rsidRPr="00250FC5">
        <w:rPr>
          <w:rFonts w:eastAsiaTheme="minorEastAsia"/>
          <w:color w:val="000000" w:themeColor="text1"/>
          <w:kern w:val="0"/>
          <w:sz w:val="26"/>
          <w:szCs w:val="26"/>
        </w:rPr>
        <w:t>.</w:t>
      </w:r>
    </w:p>
    <w:p w14:paraId="535B59C4" w14:textId="77777777" w:rsidR="000D7151" w:rsidRPr="00250FC5" w:rsidRDefault="000D7151" w:rsidP="00A7538E">
      <w:pPr>
        <w:widowControl/>
        <w:autoSpaceDE w:val="0"/>
        <w:autoSpaceDN w:val="0"/>
        <w:adjustRightInd w:val="0"/>
        <w:spacing w:line="360" w:lineRule="exact"/>
        <w:ind w:firstLineChars="200" w:firstLine="521"/>
        <w:jc w:val="both"/>
        <w:rPr>
          <w:b/>
          <w:color w:val="000000" w:themeColor="text1"/>
          <w:sz w:val="26"/>
          <w:szCs w:val="26"/>
        </w:rPr>
      </w:pPr>
    </w:p>
    <w:p w14:paraId="02279381" w14:textId="43489A7C" w:rsidR="009C1E11" w:rsidRPr="00250FC5" w:rsidRDefault="009C1E11" w:rsidP="000D7151">
      <w:pPr>
        <w:autoSpaceDE w:val="0"/>
        <w:autoSpaceDN w:val="0"/>
        <w:adjustRightInd w:val="0"/>
        <w:spacing w:line="360" w:lineRule="exact"/>
        <w:jc w:val="both"/>
        <w:rPr>
          <w:b/>
          <w:color w:val="000000" w:themeColor="text1"/>
          <w:sz w:val="26"/>
          <w:szCs w:val="26"/>
        </w:rPr>
      </w:pPr>
      <w:r w:rsidRPr="00250FC5">
        <w:rPr>
          <w:b/>
          <w:color w:val="000000" w:themeColor="text1"/>
          <w:sz w:val="26"/>
          <w:szCs w:val="26"/>
        </w:rPr>
        <w:t xml:space="preserve">Dimensions </w:t>
      </w:r>
    </w:p>
    <w:p w14:paraId="66C52E35" w14:textId="1668B87F" w:rsidR="00AF3418" w:rsidRPr="00250FC5" w:rsidRDefault="00A53F9C" w:rsidP="000D7151">
      <w:pPr>
        <w:widowControl/>
        <w:autoSpaceDE w:val="0"/>
        <w:autoSpaceDN w:val="0"/>
        <w:adjustRightInd w:val="0"/>
        <w:spacing w:line="360" w:lineRule="exact"/>
        <w:ind w:firstLineChars="200" w:firstLine="520"/>
        <w:jc w:val="both"/>
        <w:rPr>
          <w:rFonts w:eastAsiaTheme="minorEastAsia"/>
          <w:color w:val="000000" w:themeColor="text1"/>
          <w:kern w:val="0"/>
          <w:sz w:val="26"/>
          <w:szCs w:val="26"/>
        </w:rPr>
      </w:pPr>
      <w:r w:rsidRPr="00250FC5">
        <w:rPr>
          <w:rFonts w:eastAsiaTheme="minorEastAsia"/>
          <w:color w:val="000000" w:themeColor="text1"/>
          <w:kern w:val="0"/>
          <w:sz w:val="26"/>
          <w:szCs w:val="26"/>
        </w:rPr>
        <w:t xml:space="preserve">To identify dimensions of brand authenticity, we next review pertinent work in </w:t>
      </w:r>
      <w:r w:rsidR="00F46DDE" w:rsidRPr="00250FC5">
        <w:rPr>
          <w:rFonts w:eastAsiaTheme="minorEastAsia"/>
          <w:color w:val="000000" w:themeColor="text1"/>
          <w:kern w:val="0"/>
          <w:sz w:val="26"/>
          <w:szCs w:val="26"/>
        </w:rPr>
        <w:t xml:space="preserve">the </w:t>
      </w:r>
      <w:r w:rsidRPr="00250FC5">
        <w:rPr>
          <w:rFonts w:eastAsiaTheme="minorEastAsia"/>
          <w:color w:val="000000" w:themeColor="text1"/>
          <w:kern w:val="0"/>
          <w:sz w:val="26"/>
          <w:szCs w:val="26"/>
        </w:rPr>
        <w:t>marketing literature, and on experiential marketing and management. In this literature, across a variety of disciplines, a fairly consistent set of authenticity dimensions, which are highly relevant to brands, has been proposed.</w:t>
      </w:r>
    </w:p>
    <w:p w14:paraId="516E0365" w14:textId="71A52DD8" w:rsidR="0018164C" w:rsidRPr="00250FC5" w:rsidRDefault="00B971D3" w:rsidP="002370C6">
      <w:pPr>
        <w:widowControl/>
        <w:autoSpaceDE w:val="0"/>
        <w:autoSpaceDN w:val="0"/>
        <w:adjustRightInd w:val="0"/>
        <w:spacing w:line="360" w:lineRule="exact"/>
        <w:jc w:val="both"/>
        <w:rPr>
          <w:color w:val="000000" w:themeColor="text1"/>
          <w:sz w:val="26"/>
          <w:szCs w:val="26"/>
        </w:rPr>
      </w:pPr>
      <w:r w:rsidRPr="00250FC5">
        <w:rPr>
          <w:rFonts w:eastAsiaTheme="minorEastAsia"/>
          <w:b/>
          <w:i/>
          <w:iCs/>
          <w:color w:val="000000" w:themeColor="text1"/>
          <w:kern w:val="0"/>
          <w:sz w:val="26"/>
          <w:szCs w:val="26"/>
        </w:rPr>
        <w:t>Real</w:t>
      </w:r>
      <w:r w:rsidR="00596D6D" w:rsidRPr="00250FC5">
        <w:rPr>
          <w:rFonts w:eastAsiaTheme="minorEastAsia"/>
          <w:b/>
          <w:i/>
          <w:iCs/>
          <w:color w:val="000000" w:themeColor="text1"/>
          <w:kern w:val="0"/>
          <w:sz w:val="26"/>
          <w:szCs w:val="26"/>
        </w:rPr>
        <w:t>ism</w:t>
      </w:r>
      <w:r w:rsidRPr="00250FC5">
        <w:rPr>
          <w:rFonts w:eastAsiaTheme="minorEastAsia"/>
          <w:b/>
          <w:i/>
          <w:iCs/>
          <w:color w:val="000000" w:themeColor="text1"/>
          <w:kern w:val="0"/>
          <w:sz w:val="26"/>
          <w:szCs w:val="26"/>
        </w:rPr>
        <w:t>:</w:t>
      </w:r>
      <w:r w:rsidR="00CA3BF6" w:rsidRPr="00250FC5">
        <w:rPr>
          <w:rFonts w:eastAsiaTheme="minorEastAsia"/>
          <w:iCs/>
          <w:color w:val="000000" w:themeColor="text1"/>
          <w:kern w:val="0"/>
          <w:sz w:val="26"/>
          <w:szCs w:val="26"/>
        </w:rPr>
        <w:t xml:space="preserve"> </w:t>
      </w:r>
      <w:r w:rsidR="00CA3BF6" w:rsidRPr="00250FC5">
        <w:rPr>
          <w:rFonts w:eastAsiaTheme="minorEastAsia"/>
          <w:color w:val="000000" w:themeColor="text1"/>
          <w:kern w:val="0"/>
          <w:sz w:val="26"/>
          <w:szCs w:val="26"/>
        </w:rPr>
        <w:t xml:space="preserve">The words used to describe this characteristic in the literature are </w:t>
      </w:r>
      <w:r w:rsidR="00CA3BF6" w:rsidRPr="00250FC5">
        <w:rPr>
          <w:rFonts w:eastAsiaTheme="minorEastAsia"/>
          <w:iCs/>
          <w:color w:val="000000" w:themeColor="text1"/>
          <w:kern w:val="0"/>
          <w:sz w:val="26"/>
          <w:szCs w:val="26"/>
        </w:rPr>
        <w:t>genuin</w:t>
      </w:r>
      <w:r w:rsidR="00D7465A" w:rsidRPr="00250FC5">
        <w:rPr>
          <w:rFonts w:eastAsiaTheme="minorEastAsia"/>
          <w:iCs/>
          <w:color w:val="000000" w:themeColor="text1"/>
          <w:kern w:val="0"/>
          <w:sz w:val="26"/>
          <w:szCs w:val="26"/>
        </w:rPr>
        <w:t>e, the real thing, ought to be</w:t>
      </w:r>
      <w:r w:rsidR="00CA3BF6" w:rsidRPr="00250FC5">
        <w:rPr>
          <w:rFonts w:eastAsiaTheme="minorEastAsia"/>
          <w:iCs/>
          <w:color w:val="000000" w:themeColor="text1"/>
          <w:kern w:val="0"/>
          <w:sz w:val="26"/>
          <w:szCs w:val="26"/>
        </w:rPr>
        <w:t xml:space="preserve">, sincere, </w:t>
      </w:r>
      <w:r w:rsidR="0029431D" w:rsidRPr="00250FC5">
        <w:rPr>
          <w:rFonts w:eastAsiaTheme="minorEastAsia"/>
          <w:iCs/>
          <w:color w:val="000000" w:themeColor="text1"/>
          <w:kern w:val="0"/>
          <w:sz w:val="26"/>
          <w:szCs w:val="26"/>
        </w:rPr>
        <w:t xml:space="preserve">and </w:t>
      </w:r>
      <w:r w:rsidR="00CA3BF6" w:rsidRPr="00250FC5">
        <w:rPr>
          <w:rFonts w:eastAsiaTheme="minorEastAsia"/>
          <w:iCs/>
          <w:color w:val="000000" w:themeColor="text1"/>
          <w:kern w:val="0"/>
          <w:sz w:val="26"/>
          <w:szCs w:val="26"/>
        </w:rPr>
        <w:t>true</w:t>
      </w:r>
      <w:r w:rsidR="00CA3BF6" w:rsidRPr="00250FC5">
        <w:rPr>
          <w:rFonts w:eastAsiaTheme="minorEastAsia"/>
          <w:i/>
          <w:iCs/>
          <w:color w:val="000000" w:themeColor="text1"/>
          <w:kern w:val="0"/>
          <w:sz w:val="26"/>
          <w:szCs w:val="26"/>
        </w:rPr>
        <w:t xml:space="preserve"> </w:t>
      </w:r>
      <w:r w:rsidR="00CA3BF6" w:rsidRPr="00250FC5">
        <w:rPr>
          <w:rFonts w:eastAsiaTheme="minorEastAsia"/>
          <w:color w:val="000000" w:themeColor="text1"/>
          <w:kern w:val="0"/>
          <w:sz w:val="26"/>
          <w:szCs w:val="26"/>
        </w:rPr>
        <w:t>(</w:t>
      </w:r>
      <w:proofErr w:type="spellStart"/>
      <w:r w:rsidR="00CA3BF6" w:rsidRPr="00250FC5">
        <w:rPr>
          <w:rFonts w:eastAsiaTheme="minorEastAsia"/>
          <w:color w:val="000000" w:themeColor="text1"/>
          <w:kern w:val="0"/>
          <w:sz w:val="26"/>
          <w:szCs w:val="26"/>
        </w:rPr>
        <w:t>Bev</w:t>
      </w:r>
      <w:r w:rsidR="00334B82" w:rsidRPr="00250FC5">
        <w:rPr>
          <w:rFonts w:eastAsiaTheme="minorEastAsia"/>
          <w:color w:val="000000" w:themeColor="text1"/>
          <w:kern w:val="0"/>
          <w:sz w:val="26"/>
          <w:szCs w:val="26"/>
        </w:rPr>
        <w:t>erland</w:t>
      </w:r>
      <w:proofErr w:type="spellEnd"/>
      <w:r w:rsidR="00C714AE" w:rsidRPr="00250FC5">
        <w:rPr>
          <w:rFonts w:eastAsiaTheme="minorEastAsia"/>
          <w:color w:val="000000" w:themeColor="text1"/>
          <w:kern w:val="0"/>
          <w:sz w:val="26"/>
          <w:szCs w:val="26"/>
        </w:rPr>
        <w:t>,</w:t>
      </w:r>
      <w:r w:rsidR="00334B82" w:rsidRPr="00250FC5">
        <w:rPr>
          <w:rFonts w:eastAsiaTheme="minorEastAsia"/>
          <w:color w:val="000000" w:themeColor="text1"/>
          <w:kern w:val="0"/>
          <w:sz w:val="26"/>
          <w:szCs w:val="26"/>
        </w:rPr>
        <w:t xml:space="preserve"> 2005</w:t>
      </w:r>
      <w:r w:rsidR="00C714AE" w:rsidRPr="00250FC5">
        <w:rPr>
          <w:rFonts w:eastAsiaTheme="minorEastAsia"/>
          <w:color w:val="000000" w:themeColor="text1"/>
          <w:kern w:val="0"/>
          <w:sz w:val="26"/>
          <w:szCs w:val="26"/>
        </w:rPr>
        <w:t>;</w:t>
      </w:r>
      <w:r w:rsidR="00334B82" w:rsidRPr="00250FC5">
        <w:rPr>
          <w:rFonts w:eastAsiaTheme="minorEastAsia"/>
          <w:color w:val="000000" w:themeColor="text1"/>
          <w:kern w:val="0"/>
          <w:sz w:val="26"/>
          <w:szCs w:val="26"/>
        </w:rPr>
        <w:t xml:space="preserve"> Grayson </w:t>
      </w:r>
      <w:r w:rsidR="00C714AE" w:rsidRPr="00250FC5">
        <w:rPr>
          <w:rFonts w:eastAsiaTheme="minorEastAsia"/>
          <w:color w:val="000000" w:themeColor="text1"/>
          <w:kern w:val="0"/>
          <w:sz w:val="26"/>
          <w:szCs w:val="26"/>
        </w:rPr>
        <w:t>&amp;</w:t>
      </w:r>
      <w:r w:rsidR="00334B82" w:rsidRPr="00250FC5">
        <w:rPr>
          <w:rFonts w:eastAsiaTheme="minorEastAsia"/>
          <w:color w:val="000000" w:themeColor="text1"/>
          <w:kern w:val="0"/>
          <w:sz w:val="26"/>
          <w:szCs w:val="26"/>
        </w:rPr>
        <w:t xml:space="preserve"> </w:t>
      </w:r>
      <w:proofErr w:type="spellStart"/>
      <w:r w:rsidR="00334B82" w:rsidRPr="00250FC5">
        <w:rPr>
          <w:rFonts w:eastAsiaTheme="minorEastAsia"/>
          <w:color w:val="000000" w:themeColor="text1"/>
          <w:kern w:val="0"/>
          <w:sz w:val="26"/>
          <w:szCs w:val="26"/>
        </w:rPr>
        <w:t>Martinec</w:t>
      </w:r>
      <w:proofErr w:type="spellEnd"/>
      <w:r w:rsidR="00E03BB4" w:rsidRPr="00250FC5">
        <w:rPr>
          <w:rFonts w:eastAsiaTheme="minorEastAsia"/>
          <w:color w:val="000000" w:themeColor="text1"/>
          <w:kern w:val="0"/>
          <w:sz w:val="26"/>
          <w:szCs w:val="26"/>
        </w:rPr>
        <w:t>,</w:t>
      </w:r>
      <w:r w:rsidR="00334B82" w:rsidRPr="00250FC5">
        <w:rPr>
          <w:rFonts w:eastAsiaTheme="minorEastAsia"/>
          <w:color w:val="000000" w:themeColor="text1"/>
          <w:kern w:val="0"/>
          <w:sz w:val="26"/>
          <w:szCs w:val="26"/>
        </w:rPr>
        <w:t xml:space="preserve"> </w:t>
      </w:r>
      <w:r w:rsidR="00CA3BF6" w:rsidRPr="00250FC5">
        <w:rPr>
          <w:rFonts w:eastAsiaTheme="minorEastAsia"/>
          <w:color w:val="000000" w:themeColor="text1"/>
          <w:kern w:val="0"/>
          <w:sz w:val="26"/>
          <w:szCs w:val="26"/>
        </w:rPr>
        <w:t>2004). The consumer perceives the brand not to be an imita</w:t>
      </w:r>
      <w:r w:rsidR="00E375AA" w:rsidRPr="00250FC5">
        <w:rPr>
          <w:rFonts w:eastAsiaTheme="minorEastAsia"/>
          <w:color w:val="000000" w:themeColor="text1"/>
          <w:kern w:val="0"/>
          <w:sz w:val="26"/>
          <w:szCs w:val="26"/>
        </w:rPr>
        <w:t xml:space="preserve">tion or a copy of another brand. </w:t>
      </w:r>
      <w:r w:rsidR="00CA3BF6" w:rsidRPr="00250FC5">
        <w:rPr>
          <w:rFonts w:eastAsiaTheme="minorEastAsia"/>
          <w:color w:val="000000" w:themeColor="text1"/>
          <w:kern w:val="0"/>
          <w:sz w:val="26"/>
          <w:szCs w:val="26"/>
        </w:rPr>
        <w:t xml:space="preserve">The emphasis here is on the difference </w:t>
      </w:r>
      <w:r w:rsidR="0029431D" w:rsidRPr="00250FC5">
        <w:rPr>
          <w:rFonts w:eastAsiaTheme="minorEastAsia"/>
          <w:color w:val="000000" w:themeColor="text1"/>
          <w:kern w:val="0"/>
          <w:sz w:val="26"/>
          <w:szCs w:val="26"/>
        </w:rPr>
        <w:t xml:space="preserve">between </w:t>
      </w:r>
      <w:r w:rsidR="00CA3BF6" w:rsidRPr="00250FC5">
        <w:rPr>
          <w:rFonts w:eastAsiaTheme="minorEastAsia"/>
          <w:color w:val="000000" w:themeColor="text1"/>
          <w:kern w:val="0"/>
          <w:sz w:val="26"/>
          <w:szCs w:val="26"/>
        </w:rPr>
        <w:t xml:space="preserve">the real thing </w:t>
      </w:r>
      <w:r w:rsidR="0029431D" w:rsidRPr="00250FC5">
        <w:rPr>
          <w:rFonts w:eastAsiaTheme="minorEastAsia"/>
          <w:color w:val="000000" w:themeColor="text1"/>
          <w:kern w:val="0"/>
          <w:sz w:val="26"/>
          <w:szCs w:val="26"/>
        </w:rPr>
        <w:t xml:space="preserve">and </w:t>
      </w:r>
      <w:r w:rsidR="00CA3BF6" w:rsidRPr="00250FC5">
        <w:rPr>
          <w:rFonts w:eastAsiaTheme="minorEastAsia"/>
          <w:color w:val="000000" w:themeColor="text1"/>
          <w:kern w:val="0"/>
          <w:sz w:val="26"/>
          <w:szCs w:val="26"/>
        </w:rPr>
        <w:t xml:space="preserve">its copies or </w:t>
      </w:r>
      <w:r w:rsidR="00CA3BF6" w:rsidRPr="00250FC5">
        <w:rPr>
          <w:color w:val="000000" w:themeColor="text1"/>
          <w:sz w:val="26"/>
          <w:szCs w:val="26"/>
        </w:rPr>
        <w:t xml:space="preserve">imitations. </w:t>
      </w:r>
    </w:p>
    <w:p w14:paraId="7252080F" w14:textId="0E5BB8B2" w:rsidR="00DA6686" w:rsidRPr="00250FC5" w:rsidRDefault="00A464C7" w:rsidP="002370C6">
      <w:pPr>
        <w:widowControl/>
        <w:autoSpaceDE w:val="0"/>
        <w:autoSpaceDN w:val="0"/>
        <w:adjustRightInd w:val="0"/>
        <w:spacing w:line="360" w:lineRule="exact"/>
        <w:jc w:val="both"/>
        <w:rPr>
          <w:rFonts w:eastAsiaTheme="minorEastAsia"/>
          <w:kern w:val="0"/>
          <w:sz w:val="26"/>
          <w:szCs w:val="26"/>
        </w:rPr>
      </w:pPr>
      <w:r w:rsidRPr="00250FC5">
        <w:rPr>
          <w:b/>
          <w:i/>
          <w:color w:val="000000" w:themeColor="text1"/>
          <w:sz w:val="26"/>
          <w:szCs w:val="26"/>
        </w:rPr>
        <w:t>Control:</w:t>
      </w:r>
      <w:r w:rsidRPr="00250FC5">
        <w:rPr>
          <w:color w:val="000000" w:themeColor="text1"/>
          <w:sz w:val="26"/>
          <w:szCs w:val="26"/>
        </w:rPr>
        <w:t xml:space="preserve"> Leigh et al. </w:t>
      </w:r>
      <w:r w:rsidR="00893ADF" w:rsidRPr="00250FC5">
        <w:rPr>
          <w:color w:val="000000" w:themeColor="text1"/>
          <w:sz w:val="26"/>
          <w:szCs w:val="26"/>
        </w:rPr>
        <w:t>(</w:t>
      </w:r>
      <w:r w:rsidRPr="00250FC5">
        <w:rPr>
          <w:color w:val="000000" w:themeColor="text1"/>
          <w:sz w:val="26"/>
          <w:szCs w:val="26"/>
        </w:rPr>
        <w:t>2006</w:t>
      </w:r>
      <w:r w:rsidR="00893ADF" w:rsidRPr="00250FC5">
        <w:rPr>
          <w:color w:val="000000" w:themeColor="text1"/>
          <w:sz w:val="26"/>
          <w:szCs w:val="26"/>
        </w:rPr>
        <w:t>)</w:t>
      </w:r>
      <w:r w:rsidRPr="00250FC5">
        <w:rPr>
          <w:color w:val="000000" w:themeColor="text1"/>
          <w:sz w:val="26"/>
          <w:szCs w:val="26"/>
        </w:rPr>
        <w:t xml:space="preserve"> showed that authenticity </w:t>
      </w:r>
      <w:r w:rsidR="0029431D" w:rsidRPr="00250FC5">
        <w:rPr>
          <w:color w:val="000000" w:themeColor="text1"/>
          <w:sz w:val="26"/>
          <w:szCs w:val="26"/>
        </w:rPr>
        <w:t xml:space="preserve">was </w:t>
      </w:r>
      <w:r w:rsidRPr="00250FC5">
        <w:rPr>
          <w:color w:val="000000" w:themeColor="text1"/>
          <w:sz w:val="26"/>
          <w:szCs w:val="26"/>
        </w:rPr>
        <w:t>related to agen</w:t>
      </w:r>
      <w:r w:rsidRPr="00250FC5">
        <w:rPr>
          <w:rFonts w:eastAsiaTheme="minorEastAsia"/>
          <w:color w:val="000000" w:themeColor="text1"/>
          <w:kern w:val="0"/>
          <w:sz w:val="26"/>
          <w:szCs w:val="26"/>
        </w:rPr>
        <w:t xml:space="preserve">cy and the desire of informants to achieve mastery over their environment. </w:t>
      </w:r>
      <w:r w:rsidR="0029431D" w:rsidRPr="00250FC5">
        <w:rPr>
          <w:rFonts w:eastAsiaTheme="minorEastAsia"/>
          <w:color w:val="000000" w:themeColor="text1"/>
          <w:kern w:val="0"/>
          <w:sz w:val="26"/>
          <w:szCs w:val="26"/>
        </w:rPr>
        <w:t xml:space="preserve">According to </w:t>
      </w:r>
      <w:proofErr w:type="spellStart"/>
      <w:r w:rsidRPr="00250FC5">
        <w:rPr>
          <w:rFonts w:eastAsiaTheme="minorEastAsia"/>
          <w:color w:val="000000" w:themeColor="text1"/>
          <w:kern w:val="0"/>
          <w:sz w:val="26"/>
          <w:szCs w:val="26"/>
        </w:rPr>
        <w:t>Hochschild</w:t>
      </w:r>
      <w:proofErr w:type="spellEnd"/>
      <w:r w:rsidRPr="00250FC5">
        <w:rPr>
          <w:rFonts w:eastAsiaTheme="minorEastAsia"/>
          <w:color w:val="000000" w:themeColor="text1"/>
          <w:kern w:val="0"/>
          <w:sz w:val="26"/>
          <w:szCs w:val="26"/>
        </w:rPr>
        <w:t xml:space="preserve"> (1983)</w:t>
      </w:r>
      <w:r w:rsidR="0029431D" w:rsidRPr="00250FC5">
        <w:rPr>
          <w:rFonts w:eastAsiaTheme="minorEastAsia"/>
          <w:color w:val="000000" w:themeColor="text1"/>
          <w:kern w:val="0"/>
          <w:sz w:val="26"/>
          <w:szCs w:val="26"/>
        </w:rPr>
        <w:t>,</w:t>
      </w:r>
      <w:r w:rsidRPr="00250FC5">
        <w:rPr>
          <w:rFonts w:eastAsiaTheme="minorEastAsia"/>
          <w:color w:val="000000" w:themeColor="text1"/>
          <w:kern w:val="0"/>
          <w:sz w:val="26"/>
          <w:szCs w:val="26"/>
        </w:rPr>
        <w:t xml:space="preserve"> workers in airline cabin</w:t>
      </w:r>
      <w:r w:rsidR="0029431D" w:rsidRPr="00250FC5">
        <w:rPr>
          <w:rFonts w:eastAsiaTheme="minorEastAsia"/>
          <w:color w:val="000000" w:themeColor="text1"/>
          <w:kern w:val="0"/>
          <w:sz w:val="26"/>
          <w:szCs w:val="26"/>
        </w:rPr>
        <w:t>s</w:t>
      </w:r>
      <w:r w:rsidRPr="00250FC5">
        <w:rPr>
          <w:rFonts w:eastAsiaTheme="minorEastAsia"/>
          <w:color w:val="000000" w:themeColor="text1"/>
          <w:kern w:val="0"/>
          <w:sz w:val="26"/>
          <w:szCs w:val="26"/>
        </w:rPr>
        <w:t xml:space="preserve"> seek control in order to reaffirm their identity as professional</w:t>
      </w:r>
      <w:r w:rsidR="0029431D" w:rsidRPr="00250FC5">
        <w:rPr>
          <w:rFonts w:eastAsiaTheme="minorEastAsia"/>
          <w:color w:val="000000" w:themeColor="text1"/>
          <w:kern w:val="0"/>
          <w:sz w:val="26"/>
          <w:szCs w:val="26"/>
        </w:rPr>
        <w:t>,</w:t>
      </w:r>
      <w:r w:rsidRPr="00250FC5">
        <w:rPr>
          <w:rFonts w:eastAsiaTheme="minorEastAsia"/>
          <w:color w:val="000000" w:themeColor="text1"/>
          <w:kern w:val="0"/>
          <w:sz w:val="26"/>
          <w:szCs w:val="26"/>
        </w:rPr>
        <w:t xml:space="preserve"> skilled individuals</w:t>
      </w:r>
      <w:r w:rsidR="00404268" w:rsidRPr="00250FC5">
        <w:rPr>
          <w:rFonts w:eastAsiaTheme="minorEastAsia"/>
          <w:color w:val="000000" w:themeColor="text1"/>
          <w:kern w:val="0"/>
          <w:sz w:val="26"/>
          <w:szCs w:val="26"/>
        </w:rPr>
        <w:t xml:space="preserve">. </w:t>
      </w:r>
      <w:r w:rsidR="00DA6686" w:rsidRPr="00250FC5">
        <w:rPr>
          <w:rFonts w:eastAsiaTheme="minorEastAsia"/>
          <w:kern w:val="0"/>
          <w:sz w:val="26"/>
          <w:szCs w:val="26"/>
        </w:rPr>
        <w:t xml:space="preserve">Fritz et al. (2017) </w:t>
      </w:r>
      <w:r w:rsidR="0029431D" w:rsidRPr="00250FC5">
        <w:rPr>
          <w:rFonts w:eastAsiaTheme="minorEastAsia"/>
          <w:kern w:val="0"/>
          <w:sz w:val="26"/>
          <w:szCs w:val="26"/>
        </w:rPr>
        <w:t xml:space="preserve">found </w:t>
      </w:r>
      <w:r w:rsidR="00DA6686" w:rsidRPr="00250FC5">
        <w:rPr>
          <w:rFonts w:eastAsiaTheme="minorEastAsia"/>
          <w:kern w:val="0"/>
          <w:sz w:val="26"/>
          <w:szCs w:val="26"/>
        </w:rPr>
        <w:t>that authenticity</w:t>
      </w:r>
      <w:r w:rsidR="0029431D" w:rsidRPr="00250FC5">
        <w:rPr>
          <w:rFonts w:eastAsiaTheme="minorEastAsia"/>
          <w:kern w:val="0"/>
          <w:sz w:val="26"/>
          <w:szCs w:val="26"/>
        </w:rPr>
        <w:t xml:space="preserve"> has positive consequences for products’ success</w:t>
      </w:r>
      <w:r w:rsidR="00DA6686" w:rsidRPr="00250FC5">
        <w:rPr>
          <w:rFonts w:eastAsiaTheme="minorEastAsia"/>
          <w:kern w:val="0"/>
          <w:sz w:val="26"/>
          <w:szCs w:val="26"/>
        </w:rPr>
        <w:t>. Napoli et al. (2016) indicated that authenticity cues of quality commitment, heritage and sincerity have differential effects on a brand’s position along the authenticity continuum and</w:t>
      </w:r>
      <w:r w:rsidR="0029431D" w:rsidRPr="00250FC5">
        <w:rPr>
          <w:rFonts w:eastAsiaTheme="minorEastAsia"/>
          <w:kern w:val="0"/>
          <w:sz w:val="26"/>
          <w:szCs w:val="26"/>
        </w:rPr>
        <w:t>,</w:t>
      </w:r>
      <w:r w:rsidR="00DA6686" w:rsidRPr="00250FC5">
        <w:rPr>
          <w:rFonts w:eastAsiaTheme="minorEastAsia"/>
          <w:kern w:val="0"/>
          <w:sz w:val="26"/>
          <w:szCs w:val="26"/>
        </w:rPr>
        <w:t xml:space="preserve"> consequently, authenticity strategies. </w:t>
      </w:r>
    </w:p>
    <w:p w14:paraId="2C23A4E7" w14:textId="7BAFECF8" w:rsidR="00DA6686" w:rsidRPr="006A2248" w:rsidRDefault="00404268" w:rsidP="002370C6">
      <w:pPr>
        <w:widowControl/>
        <w:autoSpaceDE w:val="0"/>
        <w:autoSpaceDN w:val="0"/>
        <w:adjustRightInd w:val="0"/>
        <w:spacing w:line="360" w:lineRule="exact"/>
        <w:jc w:val="both"/>
        <w:rPr>
          <w:sz w:val="26"/>
          <w:szCs w:val="26"/>
        </w:rPr>
      </w:pPr>
      <w:r w:rsidRPr="00250FC5">
        <w:rPr>
          <w:b/>
          <w:i/>
          <w:color w:val="000000" w:themeColor="text1"/>
          <w:sz w:val="26"/>
          <w:szCs w:val="26"/>
        </w:rPr>
        <w:t>Connect</w:t>
      </w:r>
      <w:r w:rsidR="001C0205" w:rsidRPr="00250FC5">
        <w:rPr>
          <w:b/>
          <w:i/>
          <w:color w:val="000000" w:themeColor="text1"/>
          <w:sz w:val="26"/>
          <w:szCs w:val="26"/>
        </w:rPr>
        <w:t>ion</w:t>
      </w:r>
      <w:r w:rsidRPr="00250FC5">
        <w:rPr>
          <w:b/>
          <w:i/>
          <w:color w:val="000000" w:themeColor="text1"/>
          <w:sz w:val="26"/>
          <w:szCs w:val="26"/>
        </w:rPr>
        <w:t>:</w:t>
      </w:r>
      <w:r w:rsidRPr="00250FC5">
        <w:rPr>
          <w:color w:val="000000" w:themeColor="text1"/>
          <w:sz w:val="26"/>
          <w:szCs w:val="26"/>
        </w:rPr>
        <w:t xml:space="preserve"> </w:t>
      </w:r>
      <w:r w:rsidR="001C0205" w:rsidRPr="00250FC5">
        <w:rPr>
          <w:color w:val="000000" w:themeColor="text1"/>
          <w:sz w:val="26"/>
          <w:szCs w:val="26"/>
        </w:rPr>
        <w:t xml:space="preserve">According to </w:t>
      </w:r>
      <w:proofErr w:type="spellStart"/>
      <w:r w:rsidR="00A464C7" w:rsidRPr="00250FC5">
        <w:rPr>
          <w:color w:val="000000" w:themeColor="text1"/>
          <w:sz w:val="26"/>
          <w:szCs w:val="26"/>
        </w:rPr>
        <w:t>Beverland</w:t>
      </w:r>
      <w:proofErr w:type="spellEnd"/>
      <w:r w:rsidR="00A464C7" w:rsidRPr="00250FC5">
        <w:rPr>
          <w:color w:val="000000" w:themeColor="text1"/>
          <w:sz w:val="26"/>
          <w:szCs w:val="26"/>
        </w:rPr>
        <w:t xml:space="preserve"> (2009)</w:t>
      </w:r>
      <w:r w:rsidR="001C0205" w:rsidRPr="00250FC5">
        <w:rPr>
          <w:color w:val="000000" w:themeColor="text1"/>
          <w:sz w:val="26"/>
          <w:szCs w:val="26"/>
        </w:rPr>
        <w:t>,</w:t>
      </w:r>
      <w:r w:rsidR="00A464C7" w:rsidRPr="00250FC5">
        <w:rPr>
          <w:color w:val="000000" w:themeColor="text1"/>
          <w:sz w:val="26"/>
          <w:szCs w:val="26"/>
        </w:rPr>
        <w:t xml:space="preserve"> connect</w:t>
      </w:r>
      <w:r w:rsidR="001C0205" w:rsidRPr="00250FC5">
        <w:rPr>
          <w:color w:val="000000" w:themeColor="text1"/>
          <w:sz w:val="26"/>
          <w:szCs w:val="26"/>
        </w:rPr>
        <w:t>ion</w:t>
      </w:r>
      <w:r w:rsidR="00A464C7" w:rsidRPr="00250FC5">
        <w:rPr>
          <w:color w:val="000000" w:themeColor="text1"/>
          <w:sz w:val="26"/>
          <w:szCs w:val="26"/>
        </w:rPr>
        <w:t xml:space="preserve"> </w:t>
      </w:r>
      <w:r w:rsidR="001C0205" w:rsidRPr="00250FC5">
        <w:rPr>
          <w:color w:val="000000" w:themeColor="text1"/>
          <w:sz w:val="26"/>
          <w:szCs w:val="26"/>
        </w:rPr>
        <w:t xml:space="preserve">is </w:t>
      </w:r>
      <w:r w:rsidR="00A464C7" w:rsidRPr="00250FC5">
        <w:rPr>
          <w:color w:val="000000" w:themeColor="text1"/>
          <w:sz w:val="26"/>
          <w:szCs w:val="26"/>
        </w:rPr>
        <w:t>relating to others</w:t>
      </w:r>
      <w:r w:rsidR="001C0205" w:rsidRPr="00250FC5">
        <w:rPr>
          <w:color w:val="000000" w:themeColor="text1"/>
          <w:sz w:val="26"/>
          <w:szCs w:val="26"/>
        </w:rPr>
        <w:t xml:space="preserve"> and their</w:t>
      </w:r>
      <w:r w:rsidR="00A464C7" w:rsidRPr="00250FC5">
        <w:rPr>
          <w:color w:val="000000" w:themeColor="text1"/>
          <w:sz w:val="26"/>
          <w:szCs w:val="26"/>
        </w:rPr>
        <w:t xml:space="preserve"> culture, time and place, and community. </w:t>
      </w:r>
      <w:proofErr w:type="spellStart"/>
      <w:r w:rsidR="00A464C7" w:rsidRPr="00250FC5">
        <w:rPr>
          <w:color w:val="000000" w:themeColor="text1"/>
          <w:sz w:val="26"/>
          <w:szCs w:val="26"/>
        </w:rPr>
        <w:t>Arnould</w:t>
      </w:r>
      <w:proofErr w:type="spellEnd"/>
      <w:r w:rsidR="00A464C7" w:rsidRPr="00250FC5">
        <w:rPr>
          <w:color w:val="000000" w:themeColor="text1"/>
          <w:sz w:val="26"/>
          <w:szCs w:val="26"/>
        </w:rPr>
        <w:t xml:space="preserve"> and Price </w:t>
      </w:r>
      <w:r w:rsidR="001C0205" w:rsidRPr="00250FC5">
        <w:rPr>
          <w:color w:val="000000" w:themeColor="text1"/>
          <w:sz w:val="26"/>
          <w:szCs w:val="26"/>
        </w:rPr>
        <w:t>(</w:t>
      </w:r>
      <w:r w:rsidR="00A464C7" w:rsidRPr="00250FC5">
        <w:rPr>
          <w:color w:val="000000" w:themeColor="text1"/>
          <w:sz w:val="26"/>
          <w:szCs w:val="26"/>
        </w:rPr>
        <w:t>2000</w:t>
      </w:r>
      <w:r w:rsidR="001C0205" w:rsidRPr="00250FC5">
        <w:rPr>
          <w:color w:val="000000" w:themeColor="text1"/>
          <w:sz w:val="26"/>
          <w:szCs w:val="26"/>
        </w:rPr>
        <w:t>)</w:t>
      </w:r>
      <w:r w:rsidR="00A464C7" w:rsidRPr="00250FC5">
        <w:rPr>
          <w:color w:val="000000" w:themeColor="text1"/>
          <w:sz w:val="26"/>
          <w:szCs w:val="26"/>
        </w:rPr>
        <w:t xml:space="preserve"> </w:t>
      </w:r>
      <w:r w:rsidR="001C0205" w:rsidRPr="00250FC5">
        <w:rPr>
          <w:color w:val="000000" w:themeColor="text1"/>
          <w:sz w:val="26"/>
          <w:szCs w:val="26"/>
        </w:rPr>
        <w:t xml:space="preserve">asserted </w:t>
      </w:r>
      <w:r w:rsidR="00A464C7" w:rsidRPr="00250FC5">
        <w:rPr>
          <w:color w:val="000000" w:themeColor="text1"/>
          <w:sz w:val="26"/>
          <w:szCs w:val="26"/>
        </w:rPr>
        <w:t xml:space="preserve">that </w:t>
      </w:r>
      <w:r w:rsidR="001C0205" w:rsidRPr="00250FC5">
        <w:rPr>
          <w:color w:val="000000" w:themeColor="text1"/>
          <w:sz w:val="26"/>
          <w:szCs w:val="26"/>
        </w:rPr>
        <w:t>b</w:t>
      </w:r>
      <w:r w:rsidR="00A464C7" w:rsidRPr="00250FC5">
        <w:rPr>
          <w:color w:val="000000" w:themeColor="text1"/>
          <w:sz w:val="26"/>
          <w:szCs w:val="26"/>
        </w:rPr>
        <w:t>rands and</w:t>
      </w:r>
      <w:r w:rsidR="00A464C7" w:rsidRPr="00250FC5">
        <w:rPr>
          <w:color w:val="000000" w:themeColor="text1"/>
          <w:kern w:val="0"/>
          <w:sz w:val="26"/>
          <w:szCs w:val="26"/>
        </w:rPr>
        <w:t xml:space="preserve"> events provide the conduit</w:t>
      </w:r>
      <w:r w:rsidR="00A464C7" w:rsidRPr="00250FC5">
        <w:rPr>
          <w:color w:val="000000" w:themeColor="text1"/>
          <w:kern w:val="0"/>
          <w:sz w:val="26"/>
          <w:szCs w:val="26"/>
          <w:lang w:eastAsia="zh-CN"/>
        </w:rPr>
        <w:t xml:space="preserve"> </w:t>
      </w:r>
      <w:r w:rsidR="00A464C7" w:rsidRPr="00250FC5">
        <w:rPr>
          <w:color w:val="000000" w:themeColor="text1"/>
          <w:kern w:val="0"/>
          <w:sz w:val="26"/>
          <w:szCs w:val="26"/>
        </w:rPr>
        <w:t>for people to connect by bringing community members</w:t>
      </w:r>
      <w:r w:rsidR="00A464C7" w:rsidRPr="00250FC5">
        <w:rPr>
          <w:color w:val="000000" w:themeColor="text1"/>
          <w:kern w:val="0"/>
          <w:sz w:val="26"/>
          <w:szCs w:val="26"/>
          <w:lang w:eastAsia="zh-CN"/>
        </w:rPr>
        <w:t xml:space="preserve"> </w:t>
      </w:r>
      <w:r w:rsidR="00A464C7" w:rsidRPr="00250FC5">
        <w:rPr>
          <w:color w:val="000000" w:themeColor="text1"/>
          <w:kern w:val="0"/>
          <w:sz w:val="26"/>
          <w:szCs w:val="26"/>
        </w:rPr>
        <w:t>or loved ones together as part of an authoritative performance</w:t>
      </w:r>
      <w:r w:rsidR="00A464C7" w:rsidRPr="00250FC5">
        <w:rPr>
          <w:color w:val="000000" w:themeColor="text1"/>
          <w:kern w:val="0"/>
          <w:sz w:val="26"/>
          <w:szCs w:val="26"/>
          <w:lang w:eastAsia="zh-CN"/>
        </w:rPr>
        <w:t xml:space="preserve">. </w:t>
      </w:r>
      <w:r w:rsidR="00A464C7" w:rsidRPr="00250FC5">
        <w:rPr>
          <w:color w:val="000000" w:themeColor="text1"/>
          <w:kern w:val="0"/>
          <w:sz w:val="26"/>
          <w:szCs w:val="26"/>
        </w:rPr>
        <w:t xml:space="preserve">Authenticity </w:t>
      </w:r>
      <w:r w:rsidR="001C0205" w:rsidRPr="00250FC5">
        <w:rPr>
          <w:color w:val="000000" w:themeColor="text1"/>
          <w:kern w:val="0"/>
          <w:sz w:val="26"/>
          <w:szCs w:val="26"/>
        </w:rPr>
        <w:t xml:space="preserve">as </w:t>
      </w:r>
      <w:r w:rsidR="00A464C7" w:rsidRPr="00250FC5">
        <w:rPr>
          <w:color w:val="000000" w:themeColor="text1"/>
          <w:kern w:val="0"/>
          <w:sz w:val="26"/>
          <w:szCs w:val="26"/>
        </w:rPr>
        <w:t xml:space="preserve">discussed by our informants related to a feeling of being connected to important others, to </w:t>
      </w:r>
      <w:r w:rsidR="00A464C7" w:rsidRPr="00250FC5">
        <w:rPr>
          <w:color w:val="000000" w:themeColor="text1"/>
          <w:sz w:val="26"/>
          <w:szCs w:val="26"/>
          <w:lang w:eastAsia="zh-CN"/>
        </w:rPr>
        <w:t>culture, to time, to place, and to community</w:t>
      </w:r>
      <w:r w:rsidR="00A464C7" w:rsidRPr="006A2248">
        <w:rPr>
          <w:sz w:val="26"/>
          <w:szCs w:val="26"/>
          <w:lang w:eastAsia="zh-CN"/>
        </w:rPr>
        <w:t>.</w:t>
      </w:r>
      <w:r w:rsidR="00A464C7" w:rsidRPr="006A2248">
        <w:rPr>
          <w:kern w:val="0"/>
          <w:sz w:val="26"/>
          <w:szCs w:val="26"/>
        </w:rPr>
        <w:t xml:space="preserve"> </w:t>
      </w:r>
      <w:r w:rsidR="00DA6686" w:rsidRPr="006A2248">
        <w:rPr>
          <w:sz w:val="26"/>
          <w:szCs w:val="26"/>
        </w:rPr>
        <w:t xml:space="preserve">In addition, </w:t>
      </w:r>
      <w:proofErr w:type="spellStart"/>
      <w:r w:rsidR="00DA6686" w:rsidRPr="006A2248">
        <w:rPr>
          <w:sz w:val="26"/>
          <w:szCs w:val="26"/>
        </w:rPr>
        <w:t>Athwal</w:t>
      </w:r>
      <w:proofErr w:type="spellEnd"/>
      <w:r w:rsidR="00DA6686" w:rsidRPr="006A2248">
        <w:rPr>
          <w:sz w:val="26"/>
          <w:szCs w:val="26"/>
        </w:rPr>
        <w:t xml:space="preserve"> and Harris (2018) showed that authenticity is maintained by employing different strategies that emphasis</w:t>
      </w:r>
      <w:r w:rsidR="00596D6D" w:rsidRPr="006A2248">
        <w:rPr>
          <w:sz w:val="26"/>
          <w:szCs w:val="26"/>
        </w:rPr>
        <w:t xml:space="preserve"> </w:t>
      </w:r>
      <w:r w:rsidR="00DA6686" w:rsidRPr="006A2248">
        <w:rPr>
          <w:sz w:val="26"/>
          <w:szCs w:val="26"/>
        </w:rPr>
        <w:t xml:space="preserve">various interrelated dimensions of genuineness.  </w:t>
      </w:r>
    </w:p>
    <w:p w14:paraId="358AA2E3" w14:textId="020EF62B" w:rsidR="00AF3418" w:rsidRPr="00250FC5" w:rsidRDefault="00A464C7" w:rsidP="002370C6">
      <w:pPr>
        <w:widowControl/>
        <w:autoSpaceDE w:val="0"/>
        <w:autoSpaceDN w:val="0"/>
        <w:adjustRightInd w:val="0"/>
        <w:spacing w:line="360" w:lineRule="exact"/>
        <w:jc w:val="both"/>
        <w:rPr>
          <w:color w:val="000000" w:themeColor="text1"/>
          <w:sz w:val="26"/>
          <w:szCs w:val="26"/>
          <w:lang w:eastAsia="zh-CN"/>
        </w:rPr>
      </w:pPr>
      <w:r w:rsidRPr="00250FC5">
        <w:rPr>
          <w:b/>
          <w:i/>
          <w:color w:val="000000" w:themeColor="text1"/>
          <w:sz w:val="26"/>
          <w:szCs w:val="26"/>
        </w:rPr>
        <w:t>Virtue</w:t>
      </w:r>
      <w:r w:rsidR="00404268" w:rsidRPr="00250FC5">
        <w:rPr>
          <w:b/>
          <w:i/>
          <w:color w:val="000000" w:themeColor="text1"/>
          <w:sz w:val="26"/>
          <w:szCs w:val="26"/>
        </w:rPr>
        <w:t>:</w:t>
      </w:r>
      <w:r w:rsidR="00404268" w:rsidRPr="00250FC5">
        <w:rPr>
          <w:color w:val="000000" w:themeColor="text1"/>
          <w:sz w:val="26"/>
          <w:szCs w:val="26"/>
        </w:rPr>
        <w:t xml:space="preserve"> </w:t>
      </w:r>
      <w:proofErr w:type="spellStart"/>
      <w:r w:rsidRPr="00250FC5">
        <w:rPr>
          <w:color w:val="000000" w:themeColor="text1"/>
          <w:sz w:val="26"/>
          <w:szCs w:val="26"/>
        </w:rPr>
        <w:t>Beverland</w:t>
      </w:r>
      <w:proofErr w:type="spellEnd"/>
      <w:r w:rsidRPr="00250FC5">
        <w:rPr>
          <w:color w:val="000000" w:themeColor="text1"/>
          <w:sz w:val="26"/>
          <w:szCs w:val="26"/>
        </w:rPr>
        <w:t xml:space="preserve"> (2009) defined virtue as being true to a set of moral values.</w:t>
      </w:r>
      <w:r w:rsidR="00680DB1" w:rsidRPr="00250FC5">
        <w:rPr>
          <w:color w:val="000000" w:themeColor="text1"/>
          <w:sz w:val="26"/>
          <w:szCs w:val="26"/>
        </w:rPr>
        <w:t xml:space="preserve"> In addition,</w:t>
      </w:r>
      <w:r w:rsidRPr="00250FC5">
        <w:rPr>
          <w:color w:val="000000" w:themeColor="text1"/>
          <w:sz w:val="26"/>
          <w:szCs w:val="26"/>
        </w:rPr>
        <w:t xml:space="preserve"> </w:t>
      </w:r>
      <w:proofErr w:type="spellStart"/>
      <w:r w:rsidRPr="00250FC5">
        <w:rPr>
          <w:color w:val="000000" w:themeColor="text1"/>
          <w:sz w:val="26"/>
          <w:szCs w:val="26"/>
        </w:rPr>
        <w:t>Beverland</w:t>
      </w:r>
      <w:proofErr w:type="spellEnd"/>
      <w:r w:rsidRPr="00250FC5">
        <w:rPr>
          <w:color w:val="000000" w:themeColor="text1"/>
          <w:sz w:val="26"/>
          <w:szCs w:val="26"/>
        </w:rPr>
        <w:t xml:space="preserve"> (2009) </w:t>
      </w:r>
      <w:r w:rsidR="00F05D8F" w:rsidRPr="00250FC5">
        <w:rPr>
          <w:color w:val="000000" w:themeColor="text1"/>
          <w:sz w:val="26"/>
          <w:szCs w:val="26"/>
        </w:rPr>
        <w:t xml:space="preserve">argued </w:t>
      </w:r>
      <w:r w:rsidRPr="00250FC5">
        <w:rPr>
          <w:color w:val="000000" w:themeColor="text1"/>
          <w:sz w:val="26"/>
          <w:szCs w:val="26"/>
        </w:rPr>
        <w:t>that authenticity captured informants who rep</w:t>
      </w:r>
      <w:r w:rsidRPr="00250FC5">
        <w:rPr>
          <w:rFonts w:eastAsiaTheme="minorEastAsia"/>
          <w:color w:val="000000" w:themeColor="text1"/>
          <w:kern w:val="0"/>
          <w:sz w:val="26"/>
          <w:szCs w:val="26"/>
        </w:rPr>
        <w:t xml:space="preserve">resented their authentic self by making judgments based on purity of motive. Conferring authenticity in these accounts was akin to expressing one’s morals. </w:t>
      </w:r>
      <w:r w:rsidRPr="00250FC5">
        <w:rPr>
          <w:rFonts w:eastAsiaTheme="minorEastAsia"/>
          <w:color w:val="000000" w:themeColor="text1"/>
          <w:kern w:val="0"/>
          <w:sz w:val="26"/>
          <w:szCs w:val="26"/>
        </w:rPr>
        <w:lastRenderedPageBreak/>
        <w:t>Regardless of the recognized merits of brands, informants seeking virtue were intolerant of moral lapses</w:t>
      </w:r>
      <w:r w:rsidR="00A1232E" w:rsidRPr="00250FC5">
        <w:rPr>
          <w:rFonts w:eastAsiaTheme="minorEastAsia"/>
          <w:color w:val="000000" w:themeColor="text1"/>
          <w:kern w:val="0"/>
          <w:sz w:val="26"/>
          <w:szCs w:val="26"/>
        </w:rPr>
        <w:t>.</w:t>
      </w:r>
      <w:r w:rsidRPr="00250FC5">
        <w:rPr>
          <w:color w:val="000000" w:themeColor="text1"/>
          <w:sz w:val="26"/>
          <w:szCs w:val="26"/>
          <w:lang w:eastAsia="zh-CN"/>
        </w:rPr>
        <w:t xml:space="preserve"> </w:t>
      </w:r>
    </w:p>
    <w:p w14:paraId="0FA618F8" w14:textId="77777777" w:rsidR="00E75794" w:rsidRPr="00250FC5" w:rsidRDefault="00E75794" w:rsidP="00A7538E">
      <w:pPr>
        <w:widowControl/>
        <w:autoSpaceDE w:val="0"/>
        <w:autoSpaceDN w:val="0"/>
        <w:adjustRightInd w:val="0"/>
        <w:spacing w:line="360" w:lineRule="exact"/>
        <w:ind w:firstLineChars="200" w:firstLine="520"/>
        <w:jc w:val="both"/>
        <w:rPr>
          <w:color w:val="000000" w:themeColor="text1"/>
          <w:sz w:val="26"/>
          <w:szCs w:val="26"/>
        </w:rPr>
      </w:pPr>
    </w:p>
    <w:p w14:paraId="2297AD11" w14:textId="4C929D5B" w:rsidR="00AF3418" w:rsidRPr="00250FC5" w:rsidRDefault="003519C4" w:rsidP="00A7538E">
      <w:pPr>
        <w:autoSpaceDE w:val="0"/>
        <w:autoSpaceDN w:val="0"/>
        <w:adjustRightInd w:val="0"/>
        <w:spacing w:line="360" w:lineRule="exact"/>
        <w:jc w:val="both"/>
        <w:rPr>
          <w:rFonts w:eastAsiaTheme="minorEastAsia"/>
          <w:b/>
          <w:color w:val="000000" w:themeColor="text1"/>
          <w:kern w:val="0"/>
          <w:sz w:val="26"/>
          <w:szCs w:val="26"/>
        </w:rPr>
      </w:pPr>
      <w:r w:rsidRPr="00250FC5">
        <w:rPr>
          <w:rFonts w:eastAsiaTheme="minorEastAsia"/>
          <w:b/>
          <w:color w:val="000000" w:themeColor="text1"/>
          <w:kern w:val="0"/>
          <w:sz w:val="26"/>
          <w:szCs w:val="26"/>
        </w:rPr>
        <w:t xml:space="preserve">Generation of </w:t>
      </w:r>
      <w:r w:rsidR="00D75737" w:rsidRPr="00250FC5">
        <w:rPr>
          <w:rFonts w:eastAsiaTheme="minorEastAsia"/>
          <w:b/>
          <w:color w:val="000000" w:themeColor="text1"/>
          <w:kern w:val="0"/>
          <w:sz w:val="26"/>
          <w:szCs w:val="26"/>
        </w:rPr>
        <w:t>Scale Items</w:t>
      </w:r>
    </w:p>
    <w:p w14:paraId="149FB5DE" w14:textId="7044F18F" w:rsidR="0071771B" w:rsidRPr="00250FC5" w:rsidRDefault="00AE1F4D" w:rsidP="001D6ABA">
      <w:pPr>
        <w:widowControl/>
        <w:autoSpaceDE w:val="0"/>
        <w:autoSpaceDN w:val="0"/>
        <w:adjustRightInd w:val="0"/>
        <w:spacing w:line="360" w:lineRule="exact"/>
        <w:jc w:val="both"/>
        <w:rPr>
          <w:rFonts w:eastAsiaTheme="minorEastAsia"/>
          <w:color w:val="000000" w:themeColor="text1"/>
          <w:kern w:val="0"/>
          <w:sz w:val="26"/>
          <w:szCs w:val="26"/>
        </w:rPr>
      </w:pPr>
      <w:r w:rsidRPr="00250FC5">
        <w:rPr>
          <w:rFonts w:eastAsiaTheme="minorEastAsia"/>
          <w:b/>
          <w:i/>
          <w:color w:val="000000" w:themeColor="text1"/>
          <w:kern w:val="0"/>
          <w:sz w:val="26"/>
          <w:szCs w:val="26"/>
        </w:rPr>
        <w:t xml:space="preserve">Stage 1: </w:t>
      </w:r>
      <w:r w:rsidRPr="006A2248">
        <w:rPr>
          <w:rFonts w:eastAsiaTheme="minorEastAsia"/>
          <w:b/>
          <w:i/>
          <w:color w:val="000000" w:themeColor="text1"/>
          <w:kern w:val="0"/>
          <w:sz w:val="26"/>
          <w:szCs w:val="26"/>
        </w:rPr>
        <w:t>One-on-</w:t>
      </w:r>
      <w:r w:rsidR="00CD58DB" w:rsidRPr="006A2248">
        <w:rPr>
          <w:rFonts w:eastAsiaTheme="minorEastAsia"/>
          <w:b/>
          <w:i/>
          <w:color w:val="000000" w:themeColor="text1"/>
          <w:kern w:val="0"/>
          <w:sz w:val="26"/>
          <w:szCs w:val="26"/>
        </w:rPr>
        <w:t>o</w:t>
      </w:r>
      <w:r w:rsidRPr="006A2248">
        <w:rPr>
          <w:rFonts w:eastAsiaTheme="minorEastAsia"/>
          <w:b/>
          <w:i/>
          <w:color w:val="000000" w:themeColor="text1"/>
          <w:kern w:val="0"/>
          <w:sz w:val="26"/>
          <w:szCs w:val="26"/>
        </w:rPr>
        <w:t>ne interviews</w:t>
      </w:r>
      <w:r w:rsidR="00B22722" w:rsidRPr="006A2248">
        <w:rPr>
          <w:rFonts w:eastAsiaTheme="minorEastAsia"/>
          <w:b/>
          <w:i/>
          <w:color w:val="000000" w:themeColor="text1"/>
          <w:kern w:val="0"/>
          <w:sz w:val="26"/>
          <w:szCs w:val="26"/>
        </w:rPr>
        <w:t>:</w:t>
      </w:r>
      <w:r w:rsidR="00B22722" w:rsidRPr="00250FC5">
        <w:rPr>
          <w:rFonts w:eastAsiaTheme="minorEastAsia"/>
          <w:color w:val="000000" w:themeColor="text1"/>
          <w:kern w:val="0"/>
          <w:sz w:val="26"/>
          <w:szCs w:val="26"/>
        </w:rPr>
        <w:t xml:space="preserve"> </w:t>
      </w:r>
      <w:r w:rsidR="00D06033" w:rsidRPr="00250FC5">
        <w:rPr>
          <w:rFonts w:eastAsiaTheme="majorEastAsia"/>
          <w:color w:val="000000" w:themeColor="text1"/>
          <w:sz w:val="26"/>
          <w:szCs w:val="26"/>
        </w:rPr>
        <w:t>The first stage of data collection consisted of 10 one-on-one, in-depth in</w:t>
      </w:r>
      <w:r w:rsidR="00C02C12" w:rsidRPr="00250FC5">
        <w:rPr>
          <w:rFonts w:eastAsiaTheme="majorEastAsia"/>
          <w:color w:val="000000" w:themeColor="text1"/>
          <w:sz w:val="26"/>
          <w:szCs w:val="26"/>
        </w:rPr>
        <w:t>terviews to collect information</w:t>
      </w:r>
      <w:r w:rsidR="00D06033" w:rsidRPr="00250FC5">
        <w:rPr>
          <w:rFonts w:eastAsiaTheme="majorEastAsia"/>
          <w:color w:val="000000" w:themeColor="text1"/>
          <w:sz w:val="26"/>
          <w:szCs w:val="26"/>
        </w:rPr>
        <w:t>.</w:t>
      </w:r>
      <w:r w:rsidR="003C6376" w:rsidRPr="00250FC5">
        <w:rPr>
          <w:rFonts w:eastAsiaTheme="majorEastAsia"/>
          <w:color w:val="000000" w:themeColor="text1"/>
          <w:sz w:val="26"/>
          <w:szCs w:val="26"/>
        </w:rPr>
        <w:t xml:space="preserve"> </w:t>
      </w:r>
      <w:r w:rsidR="00CD58DB" w:rsidRPr="00250FC5">
        <w:rPr>
          <w:color w:val="000000" w:themeColor="text1"/>
          <w:sz w:val="26"/>
          <w:szCs w:val="26"/>
        </w:rPr>
        <w:t xml:space="preserve">Based on </w:t>
      </w:r>
      <w:r w:rsidR="00672ED0" w:rsidRPr="00250FC5">
        <w:rPr>
          <w:color w:val="000000" w:themeColor="text1"/>
          <w:sz w:val="26"/>
          <w:szCs w:val="26"/>
        </w:rPr>
        <w:t>Strauss and Corbin</w:t>
      </w:r>
      <w:r w:rsidR="00CD58DB" w:rsidRPr="00250FC5">
        <w:rPr>
          <w:color w:val="000000" w:themeColor="text1"/>
          <w:sz w:val="26"/>
          <w:szCs w:val="26"/>
        </w:rPr>
        <w:t>’s</w:t>
      </w:r>
      <w:r w:rsidR="00672ED0" w:rsidRPr="00250FC5">
        <w:rPr>
          <w:color w:val="000000" w:themeColor="text1"/>
          <w:sz w:val="26"/>
          <w:szCs w:val="26"/>
        </w:rPr>
        <w:t xml:space="preserve"> </w:t>
      </w:r>
      <w:r w:rsidR="00CD58DB" w:rsidRPr="00250FC5">
        <w:rPr>
          <w:color w:val="000000" w:themeColor="text1"/>
          <w:sz w:val="26"/>
          <w:szCs w:val="26"/>
        </w:rPr>
        <w:t>(</w:t>
      </w:r>
      <w:r w:rsidR="00672ED0" w:rsidRPr="00250FC5">
        <w:rPr>
          <w:color w:val="000000" w:themeColor="text1"/>
          <w:sz w:val="26"/>
          <w:szCs w:val="26"/>
        </w:rPr>
        <w:t>1990</w:t>
      </w:r>
      <w:r w:rsidR="00CD58DB" w:rsidRPr="00250FC5">
        <w:rPr>
          <w:color w:val="000000" w:themeColor="text1"/>
          <w:sz w:val="26"/>
          <w:szCs w:val="26"/>
        </w:rPr>
        <w:t>) guidelines</w:t>
      </w:r>
      <w:r w:rsidR="00672ED0" w:rsidRPr="00250FC5">
        <w:rPr>
          <w:color w:val="000000" w:themeColor="text1"/>
          <w:sz w:val="26"/>
          <w:szCs w:val="26"/>
        </w:rPr>
        <w:t>, we recruited 10 heterogeneous consumers</w:t>
      </w:r>
      <w:r w:rsidR="007807A5" w:rsidRPr="00250FC5">
        <w:rPr>
          <w:color w:val="000000" w:themeColor="text1"/>
          <w:sz w:val="26"/>
          <w:szCs w:val="26"/>
        </w:rPr>
        <w:t xml:space="preserve"> from different professions for sample heterogeneity</w:t>
      </w:r>
      <w:r w:rsidR="00672ED0" w:rsidRPr="00250FC5">
        <w:rPr>
          <w:color w:val="000000" w:themeColor="text1"/>
          <w:sz w:val="26"/>
          <w:szCs w:val="26"/>
        </w:rPr>
        <w:t>, using the snowball sampling method for the in-depth interviews.</w:t>
      </w:r>
      <w:r w:rsidR="00367471" w:rsidRPr="00250FC5">
        <w:rPr>
          <w:color w:val="000000" w:themeColor="text1"/>
          <w:sz w:val="26"/>
          <w:szCs w:val="26"/>
        </w:rPr>
        <w:t xml:space="preserve"> In this research we</w:t>
      </w:r>
      <w:r w:rsidR="00672ED0" w:rsidRPr="00250FC5">
        <w:rPr>
          <w:color w:val="000000" w:themeColor="text1"/>
          <w:sz w:val="26"/>
          <w:szCs w:val="26"/>
        </w:rPr>
        <w:t xml:space="preserve"> recruited particip</w:t>
      </w:r>
      <w:r w:rsidR="002F5A68" w:rsidRPr="00250FC5">
        <w:rPr>
          <w:color w:val="000000" w:themeColor="text1"/>
          <w:sz w:val="26"/>
          <w:szCs w:val="26"/>
        </w:rPr>
        <w:t>ants ranging in age from 20 to 5</w:t>
      </w:r>
      <w:r w:rsidR="00672ED0" w:rsidRPr="00250FC5">
        <w:rPr>
          <w:color w:val="000000" w:themeColor="text1"/>
          <w:sz w:val="26"/>
          <w:szCs w:val="26"/>
        </w:rPr>
        <w:t>0, in order to identify</w:t>
      </w:r>
      <w:r w:rsidR="00367471" w:rsidRPr="00250FC5">
        <w:rPr>
          <w:color w:val="000000" w:themeColor="text1"/>
          <w:sz w:val="26"/>
          <w:szCs w:val="26"/>
        </w:rPr>
        <w:t xml:space="preserve"> the dimensions of brand authenticity</w:t>
      </w:r>
      <w:r w:rsidR="00672ED0" w:rsidRPr="00250FC5">
        <w:rPr>
          <w:color w:val="000000" w:themeColor="text1"/>
          <w:sz w:val="26"/>
          <w:szCs w:val="26"/>
        </w:rPr>
        <w:t xml:space="preserve">, based on age. </w:t>
      </w:r>
      <w:r w:rsidR="007807A5" w:rsidRPr="00250FC5">
        <w:rPr>
          <w:color w:val="000000" w:themeColor="text1"/>
          <w:sz w:val="26"/>
          <w:szCs w:val="26"/>
        </w:rPr>
        <w:t>In addition, w</w:t>
      </w:r>
      <w:r w:rsidR="00E33EF9" w:rsidRPr="00250FC5">
        <w:rPr>
          <w:color w:val="000000" w:themeColor="text1"/>
          <w:sz w:val="26"/>
          <w:szCs w:val="26"/>
        </w:rPr>
        <w:t>e</w:t>
      </w:r>
      <w:r w:rsidR="00F711E1" w:rsidRPr="00250FC5">
        <w:rPr>
          <w:color w:val="000000" w:themeColor="text1"/>
          <w:sz w:val="26"/>
          <w:szCs w:val="26"/>
        </w:rPr>
        <w:t xml:space="preserve"> asked participants</w:t>
      </w:r>
      <w:r w:rsidR="00367471" w:rsidRPr="00250FC5">
        <w:rPr>
          <w:color w:val="000000" w:themeColor="text1"/>
          <w:sz w:val="26"/>
          <w:szCs w:val="26"/>
        </w:rPr>
        <w:t xml:space="preserve"> </w:t>
      </w:r>
      <w:r w:rsidR="00625B22" w:rsidRPr="00250FC5">
        <w:rPr>
          <w:color w:val="000000" w:themeColor="text1"/>
          <w:sz w:val="26"/>
          <w:szCs w:val="26"/>
        </w:rPr>
        <w:t xml:space="preserve">to </w:t>
      </w:r>
      <w:r w:rsidR="00367471" w:rsidRPr="00250FC5">
        <w:rPr>
          <w:color w:val="000000" w:themeColor="text1"/>
          <w:sz w:val="26"/>
          <w:szCs w:val="26"/>
        </w:rPr>
        <w:t>th</w:t>
      </w:r>
      <w:r w:rsidR="009039C8" w:rsidRPr="00250FC5">
        <w:rPr>
          <w:color w:val="000000" w:themeColor="text1"/>
          <w:sz w:val="26"/>
          <w:szCs w:val="26"/>
        </w:rPr>
        <w:t>ink of three brand</w:t>
      </w:r>
      <w:r w:rsidR="00625B22" w:rsidRPr="00250FC5">
        <w:rPr>
          <w:color w:val="000000" w:themeColor="text1"/>
          <w:sz w:val="26"/>
          <w:szCs w:val="26"/>
        </w:rPr>
        <w:t>s</w:t>
      </w:r>
      <w:r w:rsidR="00CB6350" w:rsidRPr="00250FC5">
        <w:rPr>
          <w:color w:val="000000" w:themeColor="text1"/>
          <w:sz w:val="26"/>
          <w:szCs w:val="26"/>
        </w:rPr>
        <w:t xml:space="preserve"> </w:t>
      </w:r>
      <w:r w:rsidR="009039C8" w:rsidRPr="00250FC5">
        <w:rPr>
          <w:color w:val="000000" w:themeColor="text1"/>
          <w:sz w:val="26"/>
          <w:szCs w:val="26"/>
        </w:rPr>
        <w:t>(</w:t>
      </w:r>
      <w:r w:rsidR="00367471" w:rsidRPr="00250FC5">
        <w:rPr>
          <w:color w:val="000000" w:themeColor="text1"/>
          <w:sz w:val="26"/>
          <w:szCs w:val="26"/>
        </w:rPr>
        <w:t xml:space="preserve">Nike, Apple, </w:t>
      </w:r>
      <w:r w:rsidR="00CB6350" w:rsidRPr="00250FC5">
        <w:rPr>
          <w:color w:val="000000" w:themeColor="text1"/>
          <w:sz w:val="26"/>
          <w:szCs w:val="26"/>
        </w:rPr>
        <w:t xml:space="preserve">and </w:t>
      </w:r>
      <w:r w:rsidR="00367471" w:rsidRPr="00250FC5">
        <w:rPr>
          <w:color w:val="000000" w:themeColor="text1"/>
          <w:sz w:val="26"/>
          <w:szCs w:val="26"/>
        </w:rPr>
        <w:t>Starbu</w:t>
      </w:r>
      <w:r w:rsidR="00625B22" w:rsidRPr="00250FC5">
        <w:rPr>
          <w:color w:val="000000" w:themeColor="text1"/>
          <w:sz w:val="26"/>
          <w:szCs w:val="26"/>
        </w:rPr>
        <w:t>c</w:t>
      </w:r>
      <w:r w:rsidR="00367471" w:rsidRPr="00250FC5">
        <w:rPr>
          <w:color w:val="000000" w:themeColor="text1"/>
          <w:sz w:val="26"/>
          <w:szCs w:val="26"/>
        </w:rPr>
        <w:t xml:space="preserve">ks) and </w:t>
      </w:r>
      <w:r w:rsidR="00625B22" w:rsidRPr="00250FC5">
        <w:rPr>
          <w:color w:val="000000" w:themeColor="text1"/>
          <w:sz w:val="26"/>
          <w:szCs w:val="26"/>
        </w:rPr>
        <w:t>choose one</w:t>
      </w:r>
      <w:r w:rsidR="00367471" w:rsidRPr="00250FC5">
        <w:rPr>
          <w:color w:val="000000" w:themeColor="text1"/>
          <w:sz w:val="26"/>
          <w:szCs w:val="26"/>
        </w:rPr>
        <w:t xml:space="preserve"> that participants believed was marketed in an experiential way and describe the </w:t>
      </w:r>
      <w:r w:rsidR="00367471" w:rsidRPr="00250FC5">
        <w:rPr>
          <w:color w:val="000000" w:themeColor="text1"/>
          <w:kern w:val="0"/>
          <w:sz w:val="26"/>
          <w:szCs w:val="26"/>
        </w:rPr>
        <w:t>authenticity of experience with a brand of their choice</w:t>
      </w:r>
      <w:r w:rsidR="00F711E1" w:rsidRPr="00250FC5">
        <w:rPr>
          <w:color w:val="000000" w:themeColor="text1"/>
          <w:kern w:val="0"/>
          <w:sz w:val="26"/>
          <w:szCs w:val="26"/>
        </w:rPr>
        <w:t>.</w:t>
      </w:r>
    </w:p>
    <w:p w14:paraId="2FD72D68" w14:textId="52EF6D25" w:rsidR="00AF3418" w:rsidRPr="00250FC5" w:rsidRDefault="0071771B" w:rsidP="00A7538E">
      <w:pPr>
        <w:widowControl/>
        <w:autoSpaceDE w:val="0"/>
        <w:autoSpaceDN w:val="0"/>
        <w:adjustRightInd w:val="0"/>
        <w:spacing w:line="360" w:lineRule="exact"/>
        <w:ind w:firstLineChars="200" w:firstLine="520"/>
        <w:jc w:val="both"/>
        <w:rPr>
          <w:rFonts w:eastAsiaTheme="minorEastAsia"/>
          <w:color w:val="000000" w:themeColor="text1"/>
          <w:kern w:val="0"/>
          <w:sz w:val="26"/>
          <w:szCs w:val="26"/>
        </w:rPr>
      </w:pPr>
      <w:r w:rsidRPr="00250FC5">
        <w:rPr>
          <w:rFonts w:eastAsiaTheme="minorEastAsia"/>
          <w:color w:val="000000" w:themeColor="text1"/>
          <w:kern w:val="0"/>
          <w:sz w:val="26"/>
          <w:szCs w:val="26"/>
        </w:rPr>
        <w:t xml:space="preserve">The participants were strongly encouraged to think about the meaning of authenticity and </w:t>
      </w:r>
      <w:r w:rsidR="003B32BB" w:rsidRPr="00250FC5">
        <w:rPr>
          <w:rFonts w:eastAsiaTheme="minorEastAsia"/>
          <w:color w:val="000000" w:themeColor="text1"/>
          <w:kern w:val="0"/>
          <w:sz w:val="26"/>
          <w:szCs w:val="26"/>
        </w:rPr>
        <w:t xml:space="preserve">their </w:t>
      </w:r>
      <w:r w:rsidRPr="00250FC5">
        <w:rPr>
          <w:rFonts w:eastAsiaTheme="minorEastAsia"/>
          <w:color w:val="000000" w:themeColor="text1"/>
          <w:kern w:val="0"/>
          <w:sz w:val="26"/>
          <w:szCs w:val="26"/>
        </w:rPr>
        <w:t>attitude</w:t>
      </w:r>
      <w:r w:rsidR="003B32BB" w:rsidRPr="00250FC5">
        <w:rPr>
          <w:rFonts w:eastAsiaTheme="minorEastAsia"/>
          <w:color w:val="000000" w:themeColor="text1"/>
          <w:kern w:val="0"/>
          <w:sz w:val="26"/>
          <w:szCs w:val="26"/>
        </w:rPr>
        <w:t>s</w:t>
      </w:r>
      <w:r w:rsidRPr="00250FC5">
        <w:rPr>
          <w:rFonts w:eastAsiaTheme="minorEastAsia"/>
          <w:color w:val="000000" w:themeColor="text1"/>
          <w:kern w:val="0"/>
          <w:sz w:val="26"/>
          <w:szCs w:val="26"/>
        </w:rPr>
        <w:t xml:space="preserve"> toward authenticity before starting </w:t>
      </w:r>
      <w:r w:rsidR="003B32BB" w:rsidRPr="00250FC5">
        <w:rPr>
          <w:rFonts w:eastAsiaTheme="minorEastAsia"/>
          <w:color w:val="000000" w:themeColor="text1"/>
          <w:kern w:val="0"/>
          <w:sz w:val="26"/>
          <w:szCs w:val="26"/>
        </w:rPr>
        <w:t xml:space="preserve">the </w:t>
      </w:r>
      <w:r w:rsidRPr="00250FC5">
        <w:rPr>
          <w:rFonts w:eastAsiaTheme="minorEastAsia"/>
          <w:color w:val="000000" w:themeColor="text1"/>
          <w:kern w:val="0"/>
          <w:sz w:val="26"/>
          <w:szCs w:val="26"/>
        </w:rPr>
        <w:t>face-to-face in</w:t>
      </w:r>
      <w:r w:rsidR="003B32BB" w:rsidRPr="00250FC5">
        <w:rPr>
          <w:rFonts w:eastAsiaTheme="minorEastAsia"/>
          <w:color w:val="000000" w:themeColor="text1"/>
          <w:kern w:val="0"/>
          <w:sz w:val="26"/>
          <w:szCs w:val="26"/>
        </w:rPr>
        <w:t>-</w:t>
      </w:r>
      <w:r w:rsidRPr="00250FC5">
        <w:rPr>
          <w:rFonts w:eastAsiaTheme="minorEastAsia"/>
          <w:color w:val="000000" w:themeColor="text1"/>
          <w:kern w:val="0"/>
          <w:sz w:val="26"/>
          <w:szCs w:val="26"/>
        </w:rPr>
        <w:t xml:space="preserve">depth interview. </w:t>
      </w:r>
      <w:r w:rsidR="003B32BB" w:rsidRPr="00250FC5">
        <w:rPr>
          <w:rFonts w:eastAsiaTheme="minorEastAsia"/>
          <w:color w:val="000000" w:themeColor="text1"/>
          <w:kern w:val="0"/>
          <w:sz w:val="26"/>
          <w:szCs w:val="26"/>
        </w:rPr>
        <w:t xml:space="preserve">Following the guidelines of </w:t>
      </w:r>
      <w:proofErr w:type="spellStart"/>
      <w:r w:rsidRPr="00250FC5">
        <w:rPr>
          <w:rFonts w:eastAsiaTheme="minorEastAsia"/>
          <w:color w:val="000000" w:themeColor="text1"/>
          <w:kern w:val="0"/>
          <w:sz w:val="26"/>
          <w:szCs w:val="26"/>
        </w:rPr>
        <w:t>Gubrium</w:t>
      </w:r>
      <w:proofErr w:type="spellEnd"/>
      <w:r w:rsidRPr="00250FC5">
        <w:rPr>
          <w:rFonts w:eastAsiaTheme="minorEastAsia"/>
          <w:color w:val="000000" w:themeColor="text1"/>
          <w:kern w:val="0"/>
          <w:sz w:val="26"/>
          <w:szCs w:val="26"/>
        </w:rPr>
        <w:t xml:space="preserve"> and Holstein (2002), </w:t>
      </w:r>
      <w:r w:rsidR="00625B22" w:rsidRPr="00250FC5">
        <w:rPr>
          <w:rFonts w:eastAsiaTheme="minorEastAsia"/>
          <w:color w:val="000000" w:themeColor="text1"/>
          <w:kern w:val="0"/>
          <w:sz w:val="26"/>
          <w:szCs w:val="26"/>
        </w:rPr>
        <w:t xml:space="preserve">we </w:t>
      </w:r>
      <w:r w:rsidRPr="00250FC5">
        <w:rPr>
          <w:rFonts w:eastAsiaTheme="minorEastAsia"/>
          <w:color w:val="000000" w:themeColor="text1"/>
          <w:kern w:val="0"/>
          <w:sz w:val="26"/>
          <w:szCs w:val="26"/>
        </w:rPr>
        <w:t xml:space="preserve">then conducted individual in-depth interviews, using qualitative methods and personal interview techniques. Each interview ranged in length from 60 to 90 minutes, and was recorded. </w:t>
      </w:r>
      <w:r w:rsidR="003B32BB" w:rsidRPr="00250FC5">
        <w:rPr>
          <w:rFonts w:eastAsiaTheme="minorEastAsia"/>
          <w:color w:val="000000" w:themeColor="text1"/>
          <w:kern w:val="0"/>
          <w:sz w:val="26"/>
          <w:szCs w:val="26"/>
        </w:rPr>
        <w:t xml:space="preserve">We </w:t>
      </w:r>
      <w:r w:rsidRPr="00250FC5">
        <w:rPr>
          <w:rFonts w:eastAsiaTheme="minorEastAsia"/>
          <w:color w:val="000000" w:themeColor="text1"/>
          <w:kern w:val="0"/>
          <w:sz w:val="26"/>
          <w:szCs w:val="26"/>
        </w:rPr>
        <w:t xml:space="preserve">used a </w:t>
      </w:r>
      <w:r w:rsidR="00625B22" w:rsidRPr="00250FC5">
        <w:rPr>
          <w:rFonts w:eastAsiaTheme="minorEastAsia"/>
          <w:color w:val="000000" w:themeColor="text1"/>
          <w:kern w:val="0"/>
          <w:sz w:val="26"/>
          <w:szCs w:val="26"/>
        </w:rPr>
        <w:t xml:space="preserve">set </w:t>
      </w:r>
      <w:r w:rsidRPr="00250FC5">
        <w:rPr>
          <w:rFonts w:eastAsiaTheme="minorEastAsia"/>
          <w:color w:val="000000" w:themeColor="text1"/>
          <w:kern w:val="0"/>
          <w:sz w:val="26"/>
          <w:szCs w:val="26"/>
        </w:rPr>
        <w:t xml:space="preserve">of 15 interview questions which </w:t>
      </w:r>
      <w:r w:rsidR="003B32BB" w:rsidRPr="00250FC5">
        <w:rPr>
          <w:rFonts w:eastAsiaTheme="minorEastAsia"/>
          <w:color w:val="000000" w:themeColor="text1"/>
          <w:kern w:val="0"/>
          <w:sz w:val="26"/>
          <w:szCs w:val="26"/>
        </w:rPr>
        <w:t xml:space="preserve">were </w:t>
      </w:r>
      <w:r w:rsidRPr="00250FC5">
        <w:rPr>
          <w:rFonts w:eastAsiaTheme="minorEastAsia"/>
          <w:color w:val="000000" w:themeColor="text1"/>
          <w:kern w:val="0"/>
          <w:sz w:val="26"/>
          <w:szCs w:val="26"/>
        </w:rPr>
        <w:t xml:space="preserve">developed based on a literature review and the </w:t>
      </w:r>
      <w:r w:rsidR="00A53E84" w:rsidRPr="00250FC5">
        <w:rPr>
          <w:rFonts w:eastAsiaTheme="minorEastAsia"/>
          <w:color w:val="000000" w:themeColor="text1"/>
          <w:kern w:val="0"/>
          <w:sz w:val="26"/>
          <w:szCs w:val="26"/>
        </w:rPr>
        <w:t>participants</w:t>
      </w:r>
      <w:r w:rsidR="003B32BB" w:rsidRPr="00250FC5">
        <w:rPr>
          <w:rFonts w:eastAsiaTheme="minorEastAsia"/>
          <w:color w:val="000000" w:themeColor="text1"/>
          <w:kern w:val="0"/>
          <w:sz w:val="26"/>
          <w:szCs w:val="26"/>
        </w:rPr>
        <w:t>’</w:t>
      </w:r>
      <w:r w:rsidR="00A53E84" w:rsidRPr="00250FC5">
        <w:rPr>
          <w:rFonts w:eastAsiaTheme="minorEastAsia"/>
          <w:color w:val="000000" w:themeColor="text1"/>
          <w:kern w:val="0"/>
          <w:sz w:val="26"/>
          <w:szCs w:val="26"/>
        </w:rPr>
        <w:t xml:space="preserve"> answers</w:t>
      </w:r>
      <w:r w:rsidRPr="00250FC5">
        <w:rPr>
          <w:rFonts w:eastAsiaTheme="minorEastAsia"/>
          <w:color w:val="000000" w:themeColor="text1"/>
          <w:kern w:val="0"/>
          <w:sz w:val="26"/>
          <w:szCs w:val="26"/>
        </w:rPr>
        <w:t xml:space="preserve"> to </w:t>
      </w:r>
      <w:r w:rsidR="00625B22" w:rsidRPr="00250FC5">
        <w:rPr>
          <w:rFonts w:eastAsiaTheme="minorEastAsia"/>
          <w:color w:val="000000" w:themeColor="text1"/>
          <w:kern w:val="0"/>
          <w:sz w:val="26"/>
          <w:szCs w:val="26"/>
        </w:rPr>
        <w:t xml:space="preserve">an </w:t>
      </w:r>
      <w:r w:rsidRPr="00250FC5">
        <w:rPr>
          <w:rFonts w:eastAsiaTheme="minorEastAsia"/>
          <w:color w:val="000000" w:themeColor="text1"/>
          <w:kern w:val="0"/>
          <w:sz w:val="26"/>
          <w:szCs w:val="26"/>
        </w:rPr>
        <w:t>open-ended questionnaire. The interview questions pertained to their consumption experience with authentic products, motivations for consuming authentic products, extra efforts made to obtain authentic goods, benefits intended to be gained from consuming authentic goods, the individual</w:t>
      </w:r>
      <w:r w:rsidR="003800BE" w:rsidRPr="00250FC5">
        <w:rPr>
          <w:rFonts w:eastAsiaTheme="minorEastAsia"/>
          <w:color w:val="000000" w:themeColor="text1"/>
          <w:kern w:val="0"/>
          <w:sz w:val="26"/>
          <w:szCs w:val="26"/>
        </w:rPr>
        <w:t>’</w:t>
      </w:r>
      <w:r w:rsidRPr="00250FC5">
        <w:rPr>
          <w:rFonts w:eastAsiaTheme="minorEastAsia"/>
          <w:color w:val="000000" w:themeColor="text1"/>
          <w:kern w:val="0"/>
          <w:sz w:val="26"/>
          <w:szCs w:val="26"/>
        </w:rPr>
        <w:t>s extent of need for authenticity, the connection between the participant and the perceived authentic goods, the importance of authentic goods to individuals and their lives, the participants</w:t>
      </w:r>
      <w:r w:rsidR="003800BE" w:rsidRPr="00250FC5">
        <w:rPr>
          <w:rFonts w:eastAsiaTheme="minorEastAsia"/>
          <w:color w:val="000000" w:themeColor="text1"/>
          <w:kern w:val="0"/>
          <w:sz w:val="26"/>
          <w:szCs w:val="26"/>
        </w:rPr>
        <w:t>’</w:t>
      </w:r>
      <w:r w:rsidR="00145233" w:rsidRPr="00250FC5">
        <w:rPr>
          <w:rFonts w:eastAsiaTheme="minorEastAsia"/>
          <w:color w:val="000000" w:themeColor="text1"/>
          <w:kern w:val="0"/>
          <w:sz w:val="26"/>
          <w:szCs w:val="26"/>
        </w:rPr>
        <w:t xml:space="preserve"> opinions,</w:t>
      </w:r>
      <w:r w:rsidRPr="00250FC5">
        <w:rPr>
          <w:rFonts w:eastAsiaTheme="minorEastAsia"/>
          <w:color w:val="000000" w:themeColor="text1"/>
          <w:kern w:val="0"/>
          <w:sz w:val="26"/>
          <w:szCs w:val="26"/>
        </w:rPr>
        <w:t xml:space="preserve"> experts</w:t>
      </w:r>
      <w:r w:rsidR="00145233" w:rsidRPr="00250FC5">
        <w:rPr>
          <w:rFonts w:eastAsiaTheme="minorEastAsia"/>
          <w:color w:val="000000" w:themeColor="text1"/>
          <w:kern w:val="0"/>
          <w:sz w:val="26"/>
          <w:szCs w:val="26"/>
        </w:rPr>
        <w:t xml:space="preserve"> </w:t>
      </w:r>
      <w:r w:rsidRPr="00250FC5">
        <w:rPr>
          <w:rFonts w:eastAsiaTheme="minorEastAsia"/>
          <w:color w:val="000000" w:themeColor="text1"/>
          <w:kern w:val="0"/>
          <w:sz w:val="26"/>
          <w:szCs w:val="26"/>
        </w:rPr>
        <w:t>recommendations, and marketing communication of so-called authentic goods.</w:t>
      </w:r>
    </w:p>
    <w:p w14:paraId="3CC5F3BE" w14:textId="34233232" w:rsidR="00830D8C" w:rsidRPr="00250FC5" w:rsidRDefault="00E64E3E" w:rsidP="001D6ABA">
      <w:pPr>
        <w:widowControl/>
        <w:autoSpaceDE w:val="0"/>
        <w:autoSpaceDN w:val="0"/>
        <w:adjustRightInd w:val="0"/>
        <w:spacing w:line="360" w:lineRule="exact"/>
        <w:jc w:val="both"/>
        <w:rPr>
          <w:rFonts w:eastAsiaTheme="minorEastAsia"/>
          <w:color w:val="000000" w:themeColor="text1"/>
          <w:kern w:val="0"/>
          <w:sz w:val="26"/>
          <w:szCs w:val="26"/>
        </w:rPr>
      </w:pPr>
      <w:r w:rsidRPr="00250FC5">
        <w:rPr>
          <w:rFonts w:eastAsiaTheme="minorEastAsia"/>
          <w:b/>
          <w:i/>
          <w:color w:val="000000" w:themeColor="text1"/>
          <w:kern w:val="0"/>
          <w:sz w:val="26"/>
          <w:szCs w:val="26"/>
        </w:rPr>
        <w:t xml:space="preserve">Stage 2: </w:t>
      </w:r>
      <w:r w:rsidRPr="006A2248">
        <w:rPr>
          <w:rFonts w:eastAsiaTheme="minorEastAsia"/>
          <w:b/>
          <w:i/>
          <w:color w:val="000000" w:themeColor="text1"/>
          <w:kern w:val="0"/>
          <w:sz w:val="26"/>
          <w:szCs w:val="26"/>
        </w:rPr>
        <w:t>Focus Group Interviews</w:t>
      </w:r>
      <w:r w:rsidR="00B22722" w:rsidRPr="006A2248">
        <w:rPr>
          <w:rFonts w:eastAsiaTheme="minorEastAsia"/>
          <w:b/>
          <w:i/>
          <w:color w:val="000000" w:themeColor="text1"/>
          <w:kern w:val="0"/>
          <w:sz w:val="26"/>
          <w:szCs w:val="26"/>
        </w:rPr>
        <w:t>:</w:t>
      </w:r>
      <w:r w:rsidR="00B22722" w:rsidRPr="00250FC5">
        <w:rPr>
          <w:rFonts w:eastAsiaTheme="minorEastAsia"/>
          <w:color w:val="000000" w:themeColor="text1"/>
          <w:kern w:val="0"/>
          <w:sz w:val="26"/>
          <w:szCs w:val="26"/>
        </w:rPr>
        <w:t xml:space="preserve"> </w:t>
      </w:r>
      <w:proofErr w:type="spellStart"/>
      <w:r w:rsidR="003C6376" w:rsidRPr="00250FC5">
        <w:rPr>
          <w:rFonts w:eastAsiaTheme="minorEastAsia"/>
          <w:color w:val="000000" w:themeColor="text1"/>
          <w:kern w:val="0"/>
          <w:sz w:val="26"/>
          <w:szCs w:val="26"/>
        </w:rPr>
        <w:t>Eisenhardt</w:t>
      </w:r>
      <w:proofErr w:type="spellEnd"/>
      <w:r w:rsidR="003C6376" w:rsidRPr="00250FC5">
        <w:rPr>
          <w:rFonts w:eastAsiaTheme="minorEastAsia"/>
          <w:color w:val="000000" w:themeColor="text1"/>
          <w:kern w:val="0"/>
          <w:sz w:val="26"/>
          <w:szCs w:val="26"/>
        </w:rPr>
        <w:t xml:space="preserve"> (1989)</w:t>
      </w:r>
      <w:r w:rsidR="005270C2" w:rsidRPr="00250FC5">
        <w:rPr>
          <w:rFonts w:eastAsiaTheme="minorEastAsia"/>
          <w:color w:val="000000" w:themeColor="text1"/>
          <w:kern w:val="0"/>
          <w:sz w:val="26"/>
          <w:szCs w:val="26"/>
        </w:rPr>
        <w:t xml:space="preserve"> has pointed out that personal interviews with four to ten participants are sufficient to generat</w:t>
      </w:r>
      <w:r w:rsidR="009D394B" w:rsidRPr="00250FC5">
        <w:rPr>
          <w:rFonts w:eastAsiaTheme="minorEastAsia"/>
          <w:color w:val="000000" w:themeColor="text1"/>
          <w:kern w:val="0"/>
          <w:sz w:val="26"/>
          <w:szCs w:val="26"/>
        </w:rPr>
        <w:t>e meaningful research discovery.</w:t>
      </w:r>
      <w:r w:rsidR="00F371FD" w:rsidRPr="00250FC5">
        <w:rPr>
          <w:rFonts w:eastAsiaTheme="minorEastAsia"/>
          <w:color w:val="000000" w:themeColor="text1"/>
          <w:kern w:val="0"/>
          <w:sz w:val="26"/>
          <w:szCs w:val="26"/>
        </w:rPr>
        <w:t xml:space="preserve"> Additionally</w:t>
      </w:r>
      <w:r w:rsidR="00D40FE6" w:rsidRPr="00250FC5">
        <w:rPr>
          <w:rFonts w:eastAsiaTheme="minorEastAsia"/>
          <w:color w:val="000000" w:themeColor="text1"/>
          <w:kern w:val="0"/>
          <w:sz w:val="26"/>
          <w:szCs w:val="26"/>
        </w:rPr>
        <w:t>,</w:t>
      </w:r>
      <w:r w:rsidR="00334B82" w:rsidRPr="00250FC5">
        <w:rPr>
          <w:rFonts w:eastAsiaTheme="minorEastAsia"/>
          <w:color w:val="000000" w:themeColor="text1"/>
          <w:kern w:val="0"/>
          <w:sz w:val="26"/>
          <w:szCs w:val="26"/>
        </w:rPr>
        <w:t xml:space="preserve"> Asquith (1997) suggested</w:t>
      </w:r>
      <w:r w:rsidR="009D394B" w:rsidRPr="00250FC5">
        <w:rPr>
          <w:rFonts w:eastAsiaTheme="minorEastAsia"/>
          <w:color w:val="000000" w:themeColor="text1"/>
          <w:kern w:val="0"/>
          <w:sz w:val="26"/>
          <w:szCs w:val="26"/>
        </w:rPr>
        <w:t xml:space="preserve"> </w:t>
      </w:r>
      <w:r w:rsidR="00F371FD" w:rsidRPr="00250FC5">
        <w:rPr>
          <w:rFonts w:eastAsiaTheme="minorEastAsia"/>
          <w:color w:val="000000" w:themeColor="text1"/>
          <w:kern w:val="0"/>
          <w:sz w:val="26"/>
          <w:szCs w:val="26"/>
        </w:rPr>
        <w:t xml:space="preserve">that </w:t>
      </w:r>
      <w:r w:rsidR="009D394B" w:rsidRPr="00250FC5">
        <w:rPr>
          <w:rFonts w:eastAsiaTheme="minorEastAsia"/>
          <w:color w:val="000000" w:themeColor="text1"/>
          <w:kern w:val="0"/>
          <w:sz w:val="26"/>
          <w:szCs w:val="26"/>
        </w:rPr>
        <w:t>a group of less than eight participants</w:t>
      </w:r>
      <w:r w:rsidR="00F371FD" w:rsidRPr="00250FC5">
        <w:rPr>
          <w:rFonts w:eastAsiaTheme="minorEastAsia"/>
          <w:color w:val="000000" w:themeColor="text1"/>
          <w:kern w:val="0"/>
          <w:sz w:val="26"/>
          <w:szCs w:val="26"/>
        </w:rPr>
        <w:t xml:space="preserve"> was sufficient</w:t>
      </w:r>
      <w:r w:rsidR="00A53E84" w:rsidRPr="00250FC5">
        <w:rPr>
          <w:rFonts w:eastAsiaTheme="minorEastAsia"/>
          <w:color w:val="000000" w:themeColor="text1"/>
          <w:kern w:val="0"/>
          <w:sz w:val="26"/>
          <w:szCs w:val="26"/>
        </w:rPr>
        <w:t>.</w:t>
      </w:r>
      <w:r w:rsidR="005270C2" w:rsidRPr="00250FC5">
        <w:rPr>
          <w:rFonts w:eastAsiaTheme="minorEastAsia"/>
          <w:color w:val="000000" w:themeColor="text1"/>
          <w:kern w:val="0"/>
          <w:sz w:val="26"/>
          <w:szCs w:val="26"/>
        </w:rPr>
        <w:t xml:space="preserve"> </w:t>
      </w:r>
      <w:r w:rsidR="009D394B" w:rsidRPr="00250FC5">
        <w:rPr>
          <w:rFonts w:eastAsiaTheme="minorEastAsia"/>
          <w:color w:val="000000" w:themeColor="text1"/>
          <w:kern w:val="0"/>
          <w:sz w:val="26"/>
          <w:szCs w:val="26"/>
        </w:rPr>
        <w:t xml:space="preserve">In this study, </w:t>
      </w:r>
      <w:r w:rsidR="00625B22" w:rsidRPr="00250FC5">
        <w:rPr>
          <w:rFonts w:eastAsiaTheme="minorEastAsia"/>
          <w:color w:val="000000" w:themeColor="text1"/>
          <w:kern w:val="0"/>
          <w:sz w:val="26"/>
          <w:szCs w:val="26"/>
        </w:rPr>
        <w:t>the</w:t>
      </w:r>
      <w:r w:rsidR="00F371FD" w:rsidRPr="00250FC5">
        <w:rPr>
          <w:rFonts w:eastAsiaTheme="minorEastAsia"/>
          <w:color w:val="000000" w:themeColor="text1"/>
          <w:kern w:val="0"/>
          <w:sz w:val="26"/>
          <w:szCs w:val="26"/>
        </w:rPr>
        <w:t xml:space="preserve"> </w:t>
      </w:r>
      <w:r w:rsidR="002F5A68" w:rsidRPr="00250FC5">
        <w:rPr>
          <w:rFonts w:eastAsiaTheme="minorEastAsia"/>
          <w:color w:val="000000" w:themeColor="text1"/>
          <w:kern w:val="0"/>
          <w:sz w:val="26"/>
          <w:szCs w:val="26"/>
        </w:rPr>
        <w:t>six</w:t>
      </w:r>
      <w:r w:rsidR="009D394B" w:rsidRPr="00250FC5">
        <w:rPr>
          <w:rFonts w:eastAsiaTheme="minorEastAsia"/>
          <w:color w:val="000000" w:themeColor="text1"/>
          <w:kern w:val="0"/>
          <w:sz w:val="26"/>
          <w:szCs w:val="26"/>
        </w:rPr>
        <w:t xml:space="preserve"> participants chosen consisted of three groups of </w:t>
      </w:r>
      <w:r w:rsidR="005270C2" w:rsidRPr="00250FC5">
        <w:rPr>
          <w:rFonts w:eastAsiaTheme="minorEastAsia"/>
          <w:color w:val="000000" w:themeColor="text1"/>
          <w:kern w:val="0"/>
          <w:sz w:val="26"/>
          <w:szCs w:val="26"/>
        </w:rPr>
        <w:t>heter</w:t>
      </w:r>
      <w:r w:rsidR="006571BA" w:rsidRPr="00250FC5">
        <w:rPr>
          <w:rFonts w:eastAsiaTheme="minorEastAsia"/>
          <w:color w:val="000000" w:themeColor="text1"/>
          <w:kern w:val="0"/>
          <w:sz w:val="26"/>
          <w:szCs w:val="26"/>
        </w:rPr>
        <w:t>ogeneous consumers and</w:t>
      </w:r>
      <w:r w:rsidR="005270C2" w:rsidRPr="00250FC5">
        <w:rPr>
          <w:rFonts w:eastAsiaTheme="minorEastAsia"/>
          <w:color w:val="000000" w:themeColor="text1"/>
          <w:kern w:val="0"/>
          <w:sz w:val="26"/>
          <w:szCs w:val="26"/>
        </w:rPr>
        <w:t xml:space="preserve"> </w:t>
      </w:r>
      <w:r w:rsidR="00625B22" w:rsidRPr="00250FC5">
        <w:rPr>
          <w:rFonts w:eastAsiaTheme="minorEastAsia"/>
          <w:color w:val="000000" w:themeColor="text1"/>
          <w:kern w:val="0"/>
          <w:sz w:val="26"/>
          <w:szCs w:val="26"/>
        </w:rPr>
        <w:t xml:space="preserve">used </w:t>
      </w:r>
      <w:r w:rsidR="005270C2" w:rsidRPr="00250FC5">
        <w:rPr>
          <w:rFonts w:eastAsiaTheme="minorEastAsia"/>
          <w:color w:val="000000" w:themeColor="text1"/>
          <w:kern w:val="0"/>
          <w:sz w:val="26"/>
          <w:szCs w:val="26"/>
        </w:rPr>
        <w:t>the snowball sampling method.</w:t>
      </w:r>
      <w:r w:rsidR="003C6376" w:rsidRPr="00250FC5">
        <w:rPr>
          <w:rFonts w:eastAsiaTheme="minorEastAsia"/>
          <w:color w:val="000000" w:themeColor="text1"/>
          <w:kern w:val="0"/>
          <w:sz w:val="26"/>
          <w:szCs w:val="26"/>
        </w:rPr>
        <w:t xml:space="preserve"> First,</w:t>
      </w:r>
      <w:r w:rsidR="00334B82" w:rsidRPr="00250FC5">
        <w:rPr>
          <w:rFonts w:eastAsiaTheme="minorEastAsia"/>
          <w:color w:val="000000" w:themeColor="text1"/>
          <w:kern w:val="0"/>
          <w:sz w:val="26"/>
          <w:szCs w:val="26"/>
        </w:rPr>
        <w:t xml:space="preserve"> w</w:t>
      </w:r>
      <w:r w:rsidR="005270C2" w:rsidRPr="00250FC5">
        <w:rPr>
          <w:rFonts w:eastAsiaTheme="minorEastAsia"/>
          <w:color w:val="000000" w:themeColor="text1"/>
          <w:kern w:val="0"/>
          <w:sz w:val="26"/>
          <w:szCs w:val="26"/>
        </w:rPr>
        <w:t>e asked participants in the Stage 1 interviews to recommend suitable candi</w:t>
      </w:r>
      <w:r w:rsidR="003C6376" w:rsidRPr="00250FC5">
        <w:rPr>
          <w:rFonts w:eastAsiaTheme="minorEastAsia"/>
          <w:color w:val="000000" w:themeColor="text1"/>
          <w:kern w:val="0"/>
          <w:sz w:val="26"/>
          <w:szCs w:val="26"/>
        </w:rPr>
        <w:t xml:space="preserve">dates for the focus groups. </w:t>
      </w:r>
      <w:r w:rsidR="003F415A" w:rsidRPr="00250FC5">
        <w:rPr>
          <w:rFonts w:eastAsiaTheme="minorEastAsia"/>
          <w:color w:val="000000" w:themeColor="text1"/>
          <w:kern w:val="0"/>
          <w:sz w:val="26"/>
          <w:szCs w:val="26"/>
        </w:rPr>
        <w:t>Second</w:t>
      </w:r>
      <w:r w:rsidR="003C6376" w:rsidRPr="00250FC5">
        <w:rPr>
          <w:rFonts w:eastAsiaTheme="minorEastAsia"/>
          <w:color w:val="000000" w:themeColor="text1"/>
          <w:kern w:val="0"/>
          <w:sz w:val="26"/>
          <w:szCs w:val="26"/>
        </w:rPr>
        <w:t>, we</w:t>
      </w:r>
      <w:r w:rsidR="005270C2" w:rsidRPr="00250FC5">
        <w:rPr>
          <w:rFonts w:eastAsiaTheme="minorEastAsia"/>
          <w:color w:val="000000" w:themeColor="text1"/>
          <w:kern w:val="0"/>
          <w:sz w:val="26"/>
          <w:szCs w:val="26"/>
        </w:rPr>
        <w:t xml:space="preserve"> screened and selected the final participants, using their personal information, lifestyle, and consumptio</w:t>
      </w:r>
      <w:r w:rsidR="00D7465A" w:rsidRPr="00250FC5">
        <w:rPr>
          <w:rFonts w:eastAsiaTheme="minorEastAsia"/>
          <w:color w:val="000000" w:themeColor="text1"/>
          <w:kern w:val="0"/>
          <w:sz w:val="26"/>
          <w:szCs w:val="26"/>
        </w:rPr>
        <w:t>n attitude</w:t>
      </w:r>
      <w:r w:rsidR="00F371FD" w:rsidRPr="00250FC5">
        <w:rPr>
          <w:rFonts w:eastAsiaTheme="minorEastAsia"/>
          <w:color w:val="000000" w:themeColor="text1"/>
          <w:kern w:val="0"/>
          <w:sz w:val="26"/>
          <w:szCs w:val="26"/>
        </w:rPr>
        <w:t>s</w:t>
      </w:r>
      <w:r w:rsidR="00D7465A" w:rsidRPr="00250FC5">
        <w:rPr>
          <w:rFonts w:eastAsiaTheme="minorEastAsia"/>
          <w:color w:val="000000" w:themeColor="text1"/>
          <w:kern w:val="0"/>
          <w:sz w:val="26"/>
          <w:szCs w:val="26"/>
        </w:rPr>
        <w:t xml:space="preserve"> (Leigh et al</w:t>
      </w:r>
      <w:r w:rsidR="00F371FD" w:rsidRPr="00250FC5">
        <w:rPr>
          <w:rFonts w:eastAsiaTheme="minorEastAsia"/>
          <w:color w:val="000000" w:themeColor="text1"/>
          <w:kern w:val="0"/>
          <w:sz w:val="26"/>
          <w:szCs w:val="26"/>
        </w:rPr>
        <w:t>.,</w:t>
      </w:r>
      <w:r w:rsidR="003C6376" w:rsidRPr="00250FC5">
        <w:rPr>
          <w:rFonts w:eastAsiaTheme="minorEastAsia"/>
          <w:color w:val="000000" w:themeColor="text1"/>
          <w:kern w:val="0"/>
          <w:sz w:val="26"/>
          <w:szCs w:val="26"/>
        </w:rPr>
        <w:t xml:space="preserve"> 2006)</w:t>
      </w:r>
      <w:r w:rsidR="005270C2" w:rsidRPr="00250FC5">
        <w:rPr>
          <w:rFonts w:eastAsiaTheme="minorEastAsia"/>
          <w:color w:val="000000" w:themeColor="text1"/>
          <w:kern w:val="0"/>
          <w:sz w:val="26"/>
          <w:szCs w:val="26"/>
        </w:rPr>
        <w:t xml:space="preserve">. </w:t>
      </w:r>
      <w:r w:rsidR="006571BA" w:rsidRPr="00250FC5">
        <w:rPr>
          <w:rFonts w:eastAsiaTheme="minorEastAsia"/>
          <w:color w:val="000000" w:themeColor="text1"/>
          <w:kern w:val="0"/>
          <w:sz w:val="26"/>
          <w:szCs w:val="26"/>
        </w:rPr>
        <w:t xml:space="preserve">Finally, </w:t>
      </w:r>
      <w:r w:rsidR="005270C2" w:rsidRPr="00250FC5">
        <w:rPr>
          <w:rFonts w:eastAsiaTheme="minorEastAsia"/>
          <w:color w:val="000000" w:themeColor="text1"/>
          <w:kern w:val="0"/>
          <w:sz w:val="26"/>
          <w:szCs w:val="26"/>
        </w:rPr>
        <w:t xml:space="preserve">we moderated three sessions </w:t>
      </w:r>
      <w:r w:rsidR="003C6376" w:rsidRPr="00250FC5">
        <w:rPr>
          <w:rFonts w:eastAsiaTheme="minorEastAsia"/>
          <w:color w:val="000000" w:themeColor="text1"/>
          <w:kern w:val="0"/>
          <w:sz w:val="26"/>
          <w:szCs w:val="26"/>
        </w:rPr>
        <w:t xml:space="preserve">of focus group interviews </w:t>
      </w:r>
      <w:r w:rsidR="005270C2" w:rsidRPr="00250FC5">
        <w:rPr>
          <w:rFonts w:eastAsiaTheme="minorEastAsia"/>
          <w:color w:val="000000" w:themeColor="text1"/>
          <w:kern w:val="0"/>
          <w:sz w:val="26"/>
          <w:szCs w:val="26"/>
        </w:rPr>
        <w:t>using the same questions we used in Stage 1. Each focus group in</w:t>
      </w:r>
      <w:r w:rsidR="006571BA" w:rsidRPr="00250FC5">
        <w:rPr>
          <w:rFonts w:eastAsiaTheme="minorEastAsia"/>
          <w:color w:val="000000" w:themeColor="text1"/>
          <w:kern w:val="0"/>
          <w:sz w:val="26"/>
          <w:szCs w:val="26"/>
        </w:rPr>
        <w:t xml:space="preserve">terview </w:t>
      </w:r>
      <w:r w:rsidR="00D71BE1" w:rsidRPr="00250FC5">
        <w:rPr>
          <w:rFonts w:eastAsiaTheme="minorEastAsia"/>
          <w:color w:val="000000" w:themeColor="text1"/>
          <w:kern w:val="0"/>
          <w:sz w:val="26"/>
          <w:szCs w:val="26"/>
        </w:rPr>
        <w:t xml:space="preserve">was recorded and </w:t>
      </w:r>
      <w:r w:rsidR="006571BA" w:rsidRPr="00250FC5">
        <w:rPr>
          <w:rFonts w:eastAsiaTheme="minorEastAsia"/>
          <w:color w:val="000000" w:themeColor="text1"/>
          <w:kern w:val="0"/>
          <w:sz w:val="26"/>
          <w:szCs w:val="26"/>
        </w:rPr>
        <w:t>ranged in length from 60</w:t>
      </w:r>
      <w:r w:rsidR="005270C2" w:rsidRPr="00250FC5">
        <w:rPr>
          <w:rFonts w:eastAsiaTheme="minorEastAsia"/>
          <w:color w:val="000000" w:themeColor="text1"/>
          <w:kern w:val="0"/>
          <w:sz w:val="26"/>
          <w:szCs w:val="26"/>
        </w:rPr>
        <w:t xml:space="preserve"> </w:t>
      </w:r>
      <w:r w:rsidR="005270C2" w:rsidRPr="00250FC5">
        <w:rPr>
          <w:rFonts w:eastAsiaTheme="minorEastAsia"/>
          <w:color w:val="000000" w:themeColor="text1"/>
          <w:kern w:val="0"/>
          <w:sz w:val="26"/>
          <w:szCs w:val="26"/>
        </w:rPr>
        <w:lastRenderedPageBreak/>
        <w:t>to</w:t>
      </w:r>
      <w:r w:rsidR="00660DEE" w:rsidRPr="00250FC5">
        <w:rPr>
          <w:rFonts w:eastAsiaTheme="minorEastAsia"/>
          <w:color w:val="000000" w:themeColor="text1"/>
          <w:kern w:val="0"/>
          <w:sz w:val="26"/>
          <w:szCs w:val="26"/>
        </w:rPr>
        <w:t xml:space="preserve"> 90 minutes</w:t>
      </w:r>
      <w:r w:rsidR="005270C2" w:rsidRPr="00250FC5">
        <w:rPr>
          <w:rFonts w:eastAsiaTheme="minorEastAsia"/>
          <w:color w:val="000000" w:themeColor="text1"/>
          <w:kern w:val="0"/>
          <w:sz w:val="26"/>
          <w:szCs w:val="26"/>
        </w:rPr>
        <w:t>.</w:t>
      </w:r>
      <w:r w:rsidR="006571BA" w:rsidRPr="00250FC5">
        <w:rPr>
          <w:rFonts w:eastAsiaTheme="minorEastAsia"/>
          <w:color w:val="000000" w:themeColor="text1"/>
          <w:kern w:val="0"/>
          <w:sz w:val="26"/>
          <w:szCs w:val="26"/>
        </w:rPr>
        <w:t xml:space="preserve"> Based on the focus groups and the existing literature (Churchill</w:t>
      </w:r>
      <w:r w:rsidR="00F371FD" w:rsidRPr="00250FC5">
        <w:rPr>
          <w:rFonts w:eastAsiaTheme="minorEastAsia"/>
          <w:color w:val="000000" w:themeColor="text1"/>
          <w:kern w:val="0"/>
          <w:sz w:val="26"/>
          <w:szCs w:val="26"/>
        </w:rPr>
        <w:t>,</w:t>
      </w:r>
      <w:r w:rsidR="006571BA" w:rsidRPr="00250FC5">
        <w:rPr>
          <w:rFonts w:eastAsiaTheme="minorEastAsia"/>
          <w:color w:val="000000" w:themeColor="text1"/>
          <w:kern w:val="0"/>
          <w:sz w:val="26"/>
          <w:szCs w:val="26"/>
        </w:rPr>
        <w:t xml:space="preserve"> 1979), an initial pool of 41 items was then created</w:t>
      </w:r>
      <w:r w:rsidR="00A82A5E" w:rsidRPr="00250FC5">
        <w:rPr>
          <w:rFonts w:eastAsiaTheme="minorEastAsia"/>
          <w:color w:val="000000" w:themeColor="text1"/>
          <w:kern w:val="0"/>
          <w:sz w:val="26"/>
          <w:szCs w:val="26"/>
        </w:rPr>
        <w:t>.</w:t>
      </w:r>
    </w:p>
    <w:p w14:paraId="39634FAE" w14:textId="45498201" w:rsidR="00413573" w:rsidRPr="00250FC5" w:rsidRDefault="00830D8C" w:rsidP="00A7538E">
      <w:pPr>
        <w:widowControl/>
        <w:autoSpaceDE w:val="0"/>
        <w:autoSpaceDN w:val="0"/>
        <w:adjustRightInd w:val="0"/>
        <w:spacing w:line="360" w:lineRule="exact"/>
        <w:ind w:firstLineChars="200" w:firstLine="520"/>
        <w:jc w:val="both"/>
        <w:rPr>
          <w:rFonts w:eastAsiaTheme="minorEastAsia"/>
          <w:color w:val="000000" w:themeColor="text1"/>
          <w:kern w:val="0"/>
          <w:sz w:val="26"/>
          <w:szCs w:val="26"/>
        </w:rPr>
      </w:pPr>
      <w:r w:rsidRPr="00250FC5">
        <w:rPr>
          <w:rFonts w:eastAsiaTheme="minorEastAsia"/>
          <w:color w:val="000000" w:themeColor="text1"/>
          <w:kern w:val="0"/>
          <w:sz w:val="26"/>
          <w:szCs w:val="26"/>
        </w:rPr>
        <w:t>The objective of this section was to generate specific items for the proposed dimensions of brand authenticity and to select the items that have face validity in terms of describing relevant brand authenticity through two stages of interview</w:t>
      </w:r>
      <w:r w:rsidR="00AB08B0" w:rsidRPr="00250FC5">
        <w:rPr>
          <w:rFonts w:eastAsiaTheme="minorEastAsia"/>
          <w:color w:val="000000" w:themeColor="text1"/>
          <w:kern w:val="0"/>
          <w:sz w:val="26"/>
          <w:szCs w:val="26"/>
        </w:rPr>
        <w:t>s</w:t>
      </w:r>
      <w:r w:rsidRPr="00250FC5">
        <w:rPr>
          <w:rFonts w:eastAsiaTheme="minorEastAsia"/>
          <w:color w:val="000000" w:themeColor="text1"/>
          <w:kern w:val="0"/>
          <w:sz w:val="26"/>
          <w:szCs w:val="26"/>
        </w:rPr>
        <w:t>. To generate the initial items, we conducted an extensive literature search and review focused on concepts related to the four dimensions of authenticity</w:t>
      </w:r>
      <w:r w:rsidR="009124F9" w:rsidRPr="00250FC5">
        <w:rPr>
          <w:rFonts w:eastAsiaTheme="minorEastAsia"/>
          <w:color w:val="000000" w:themeColor="text1"/>
          <w:kern w:val="0"/>
          <w:sz w:val="26"/>
          <w:szCs w:val="26"/>
        </w:rPr>
        <w:t>,</w:t>
      </w:r>
      <w:r w:rsidRPr="00250FC5">
        <w:rPr>
          <w:rFonts w:eastAsiaTheme="minorEastAsia"/>
          <w:color w:val="000000" w:themeColor="text1"/>
          <w:kern w:val="0"/>
          <w:sz w:val="26"/>
          <w:szCs w:val="26"/>
        </w:rPr>
        <w:t xml:space="preserve"> including: real</w:t>
      </w:r>
      <w:r w:rsidR="009124F9" w:rsidRPr="00250FC5">
        <w:rPr>
          <w:rFonts w:eastAsiaTheme="minorEastAsia"/>
          <w:color w:val="000000" w:themeColor="text1"/>
          <w:kern w:val="0"/>
          <w:sz w:val="26"/>
          <w:szCs w:val="26"/>
        </w:rPr>
        <w:t>ity</w:t>
      </w:r>
      <w:r w:rsidRPr="00250FC5">
        <w:rPr>
          <w:rFonts w:eastAsiaTheme="minorEastAsia"/>
          <w:color w:val="000000" w:themeColor="text1"/>
          <w:kern w:val="0"/>
          <w:sz w:val="26"/>
          <w:szCs w:val="26"/>
        </w:rPr>
        <w:t>, control, connect</w:t>
      </w:r>
      <w:r w:rsidR="009124F9" w:rsidRPr="00250FC5">
        <w:rPr>
          <w:rFonts w:eastAsiaTheme="minorEastAsia"/>
          <w:color w:val="000000" w:themeColor="text1"/>
          <w:kern w:val="0"/>
          <w:sz w:val="26"/>
          <w:szCs w:val="26"/>
        </w:rPr>
        <w:t>ion</w:t>
      </w:r>
      <w:r w:rsidR="002370C6" w:rsidRPr="00250FC5">
        <w:rPr>
          <w:rFonts w:eastAsiaTheme="minorEastAsia"/>
          <w:color w:val="000000" w:themeColor="text1"/>
          <w:kern w:val="0"/>
          <w:sz w:val="26"/>
          <w:szCs w:val="26"/>
        </w:rPr>
        <w:t>,</w:t>
      </w:r>
      <w:r w:rsidRPr="00250FC5">
        <w:rPr>
          <w:rFonts w:eastAsiaTheme="minorEastAsia"/>
          <w:color w:val="000000" w:themeColor="text1"/>
          <w:kern w:val="0"/>
          <w:sz w:val="26"/>
          <w:szCs w:val="26"/>
        </w:rPr>
        <w:t xml:space="preserve"> and virtue.</w:t>
      </w:r>
    </w:p>
    <w:p w14:paraId="7CE92C5B" w14:textId="77777777" w:rsidR="00A7538E" w:rsidRPr="00250FC5" w:rsidRDefault="00A7538E" w:rsidP="00A7538E">
      <w:pPr>
        <w:widowControl/>
        <w:autoSpaceDE w:val="0"/>
        <w:autoSpaceDN w:val="0"/>
        <w:adjustRightInd w:val="0"/>
        <w:spacing w:line="360" w:lineRule="exact"/>
        <w:ind w:firstLineChars="200" w:firstLine="521"/>
        <w:jc w:val="both"/>
        <w:rPr>
          <w:rFonts w:eastAsiaTheme="minorEastAsia"/>
          <w:b/>
          <w:color w:val="000000" w:themeColor="text1"/>
          <w:kern w:val="0"/>
          <w:sz w:val="26"/>
          <w:szCs w:val="26"/>
        </w:rPr>
      </w:pPr>
    </w:p>
    <w:p w14:paraId="2511FD3B" w14:textId="1CD39ADF" w:rsidR="00DB1B8E" w:rsidRPr="00250FC5" w:rsidRDefault="00DB1B8E" w:rsidP="00A7538E">
      <w:pPr>
        <w:autoSpaceDE w:val="0"/>
        <w:autoSpaceDN w:val="0"/>
        <w:adjustRightInd w:val="0"/>
        <w:spacing w:line="360" w:lineRule="exact"/>
        <w:jc w:val="both"/>
        <w:rPr>
          <w:rFonts w:eastAsiaTheme="minorEastAsia"/>
          <w:kern w:val="0"/>
          <w:sz w:val="26"/>
          <w:szCs w:val="26"/>
        </w:rPr>
      </w:pPr>
      <w:r w:rsidRPr="00250FC5">
        <w:rPr>
          <w:rFonts w:eastAsiaTheme="minorEastAsia"/>
          <w:b/>
          <w:color w:val="000000" w:themeColor="text1"/>
          <w:kern w:val="0"/>
          <w:sz w:val="26"/>
          <w:szCs w:val="26"/>
        </w:rPr>
        <w:t>Pretest</w:t>
      </w:r>
    </w:p>
    <w:p w14:paraId="609D279F" w14:textId="1D45D884" w:rsidR="00A53F9C" w:rsidRPr="00250FC5" w:rsidRDefault="00A53F9C" w:rsidP="00A7538E">
      <w:pPr>
        <w:widowControl/>
        <w:autoSpaceDE w:val="0"/>
        <w:autoSpaceDN w:val="0"/>
        <w:adjustRightInd w:val="0"/>
        <w:spacing w:line="360" w:lineRule="exact"/>
        <w:ind w:firstLineChars="200" w:firstLine="520"/>
        <w:jc w:val="both"/>
        <w:rPr>
          <w:rFonts w:eastAsiaTheme="minorEastAsia"/>
          <w:color w:val="000000" w:themeColor="text1"/>
          <w:kern w:val="0"/>
          <w:sz w:val="26"/>
          <w:szCs w:val="26"/>
        </w:rPr>
      </w:pPr>
      <w:r w:rsidRPr="00250FC5">
        <w:rPr>
          <w:rFonts w:eastAsiaTheme="minorEastAsia"/>
          <w:color w:val="000000" w:themeColor="text1"/>
          <w:kern w:val="0"/>
          <w:sz w:val="26"/>
          <w:szCs w:val="26"/>
        </w:rPr>
        <w:t xml:space="preserve">To generate a potential list of scale items, 10 qualitative interviews were conducted with undergraduate students at National Taipei </w:t>
      </w:r>
      <w:r w:rsidR="00625B22" w:rsidRPr="00250FC5">
        <w:rPr>
          <w:rFonts w:eastAsiaTheme="minorEastAsia"/>
          <w:color w:val="000000" w:themeColor="text1"/>
          <w:kern w:val="0"/>
          <w:sz w:val="26"/>
          <w:szCs w:val="26"/>
        </w:rPr>
        <w:t>U</w:t>
      </w:r>
      <w:r w:rsidRPr="00250FC5">
        <w:rPr>
          <w:rFonts w:eastAsiaTheme="minorEastAsia"/>
          <w:color w:val="000000" w:themeColor="text1"/>
          <w:kern w:val="0"/>
          <w:sz w:val="26"/>
          <w:szCs w:val="26"/>
        </w:rPr>
        <w:t>ni</w:t>
      </w:r>
      <w:r w:rsidR="00A53E84" w:rsidRPr="00250FC5">
        <w:rPr>
          <w:rFonts w:eastAsiaTheme="minorEastAsia"/>
          <w:color w:val="000000" w:themeColor="text1"/>
          <w:kern w:val="0"/>
          <w:sz w:val="26"/>
          <w:szCs w:val="26"/>
        </w:rPr>
        <w:t xml:space="preserve">versity of Technology. </w:t>
      </w:r>
      <w:r w:rsidRPr="00250FC5">
        <w:rPr>
          <w:rFonts w:eastAsiaTheme="minorEastAsia"/>
          <w:color w:val="000000" w:themeColor="text1"/>
          <w:kern w:val="0"/>
          <w:sz w:val="26"/>
          <w:szCs w:val="26"/>
        </w:rPr>
        <w:t xml:space="preserve">Participants were asked to think of a brand that they </w:t>
      </w:r>
      <w:r w:rsidR="007A4927" w:rsidRPr="00250FC5">
        <w:rPr>
          <w:rFonts w:eastAsiaTheme="minorEastAsia"/>
          <w:color w:val="000000" w:themeColor="text1"/>
          <w:kern w:val="0"/>
          <w:sz w:val="26"/>
          <w:szCs w:val="26"/>
        </w:rPr>
        <w:t xml:space="preserve">felt was </w:t>
      </w:r>
      <w:r w:rsidRPr="00250FC5">
        <w:rPr>
          <w:rFonts w:eastAsiaTheme="minorEastAsia"/>
          <w:color w:val="000000" w:themeColor="text1"/>
          <w:kern w:val="0"/>
          <w:sz w:val="26"/>
          <w:szCs w:val="26"/>
        </w:rPr>
        <w:t xml:space="preserve">authentic. A wide range of brands </w:t>
      </w:r>
      <w:r w:rsidR="00625B22" w:rsidRPr="00250FC5">
        <w:rPr>
          <w:rFonts w:eastAsiaTheme="minorEastAsia"/>
          <w:color w:val="000000" w:themeColor="text1"/>
          <w:kern w:val="0"/>
          <w:sz w:val="26"/>
          <w:szCs w:val="26"/>
        </w:rPr>
        <w:t xml:space="preserve">were </w:t>
      </w:r>
      <w:r w:rsidRPr="00250FC5">
        <w:rPr>
          <w:rFonts w:eastAsiaTheme="minorEastAsia"/>
          <w:color w:val="000000" w:themeColor="text1"/>
          <w:kern w:val="0"/>
          <w:sz w:val="26"/>
          <w:szCs w:val="26"/>
        </w:rPr>
        <w:t>mentioned</w:t>
      </w:r>
      <w:r w:rsidR="00625B22" w:rsidRPr="00250FC5">
        <w:rPr>
          <w:rFonts w:eastAsiaTheme="minorEastAsia"/>
          <w:color w:val="000000" w:themeColor="text1"/>
          <w:kern w:val="0"/>
          <w:sz w:val="26"/>
          <w:szCs w:val="26"/>
        </w:rPr>
        <w:t>,</w:t>
      </w:r>
      <w:r w:rsidRPr="00250FC5">
        <w:rPr>
          <w:rFonts w:eastAsiaTheme="minorEastAsia"/>
          <w:color w:val="000000" w:themeColor="text1"/>
          <w:kern w:val="0"/>
          <w:sz w:val="26"/>
          <w:szCs w:val="26"/>
        </w:rPr>
        <w:t xml:space="preserve"> from technology companies (Apple) to clothing companies (Nike) to food markets and cafe</w:t>
      </w:r>
      <w:r w:rsidR="007A4927" w:rsidRPr="00250FC5">
        <w:rPr>
          <w:rFonts w:eastAsiaTheme="minorEastAsia"/>
          <w:color w:val="000000" w:themeColor="text1"/>
          <w:kern w:val="0"/>
          <w:sz w:val="26"/>
          <w:szCs w:val="26"/>
        </w:rPr>
        <w:t>s</w:t>
      </w:r>
      <w:r w:rsidRPr="00250FC5">
        <w:rPr>
          <w:rFonts w:eastAsiaTheme="minorEastAsia"/>
          <w:color w:val="000000" w:themeColor="text1"/>
          <w:kern w:val="0"/>
          <w:sz w:val="26"/>
          <w:szCs w:val="26"/>
        </w:rPr>
        <w:t xml:space="preserve"> (Starbuck</w:t>
      </w:r>
      <w:r w:rsidR="00625B22" w:rsidRPr="00250FC5">
        <w:rPr>
          <w:rFonts w:eastAsiaTheme="minorEastAsia"/>
          <w:color w:val="000000" w:themeColor="text1"/>
          <w:kern w:val="0"/>
          <w:sz w:val="26"/>
          <w:szCs w:val="26"/>
        </w:rPr>
        <w:t>s</w:t>
      </w:r>
      <w:r w:rsidRPr="00250FC5">
        <w:rPr>
          <w:rFonts w:eastAsiaTheme="minorEastAsia"/>
          <w:color w:val="000000" w:themeColor="text1"/>
          <w:kern w:val="0"/>
          <w:sz w:val="26"/>
          <w:szCs w:val="26"/>
        </w:rPr>
        <w:t xml:space="preserve">). To avoid any bias </w:t>
      </w:r>
      <w:r w:rsidR="007A4927" w:rsidRPr="00250FC5">
        <w:rPr>
          <w:rFonts w:eastAsiaTheme="minorEastAsia"/>
          <w:color w:val="000000" w:themeColor="text1"/>
          <w:kern w:val="0"/>
          <w:sz w:val="26"/>
          <w:szCs w:val="26"/>
        </w:rPr>
        <w:t xml:space="preserve">resulting from </w:t>
      </w:r>
      <w:r w:rsidRPr="00250FC5">
        <w:rPr>
          <w:rFonts w:eastAsiaTheme="minorEastAsia"/>
          <w:color w:val="000000" w:themeColor="text1"/>
          <w:kern w:val="0"/>
          <w:sz w:val="26"/>
          <w:szCs w:val="26"/>
        </w:rPr>
        <w:t xml:space="preserve">the researcher’s understanding of brand authenticity, no initial definition of brand authenticity was presented to the participants. After participants identified a brand that they felt was authentic, participants explained their reasoning and why they felt this brand was authentic. By keeping the description open-ended, </w:t>
      </w:r>
      <w:r w:rsidR="007A4927" w:rsidRPr="00250FC5">
        <w:rPr>
          <w:rFonts w:eastAsiaTheme="minorEastAsia"/>
          <w:color w:val="000000" w:themeColor="text1"/>
          <w:kern w:val="0"/>
          <w:sz w:val="26"/>
          <w:szCs w:val="26"/>
        </w:rPr>
        <w:t xml:space="preserve">we left </w:t>
      </w:r>
      <w:r w:rsidRPr="00250FC5">
        <w:rPr>
          <w:rFonts w:eastAsiaTheme="minorEastAsia"/>
          <w:color w:val="000000" w:themeColor="text1"/>
          <w:kern w:val="0"/>
          <w:sz w:val="26"/>
          <w:szCs w:val="26"/>
        </w:rPr>
        <w:t xml:space="preserve">the participants free to choose or focus on any concept or dimension of brand authenticity they felt was relevant. Reasons for why the participants thought a brand was authentic were recorded and analyzed later. </w:t>
      </w:r>
    </w:p>
    <w:p w14:paraId="159D373E" w14:textId="77777777" w:rsidR="00A7538E" w:rsidRPr="00250FC5" w:rsidRDefault="00A7538E" w:rsidP="00A7538E">
      <w:pPr>
        <w:widowControl/>
        <w:autoSpaceDE w:val="0"/>
        <w:autoSpaceDN w:val="0"/>
        <w:adjustRightInd w:val="0"/>
        <w:spacing w:line="360" w:lineRule="exact"/>
        <w:ind w:firstLineChars="200" w:firstLine="520"/>
        <w:jc w:val="both"/>
        <w:rPr>
          <w:rFonts w:eastAsiaTheme="minorEastAsia"/>
          <w:kern w:val="0"/>
          <w:sz w:val="26"/>
          <w:szCs w:val="26"/>
        </w:rPr>
      </w:pPr>
    </w:p>
    <w:p w14:paraId="70AD1414" w14:textId="218CE7DD" w:rsidR="00C84A83" w:rsidRPr="00250FC5" w:rsidRDefault="0013301A" w:rsidP="00A7538E">
      <w:pPr>
        <w:autoSpaceDE w:val="0"/>
        <w:autoSpaceDN w:val="0"/>
        <w:adjustRightInd w:val="0"/>
        <w:spacing w:line="360" w:lineRule="exact"/>
        <w:jc w:val="both"/>
        <w:rPr>
          <w:rFonts w:eastAsiaTheme="minorEastAsia"/>
          <w:b/>
          <w:bCs/>
          <w:color w:val="000000" w:themeColor="text1"/>
          <w:kern w:val="0"/>
          <w:sz w:val="26"/>
          <w:szCs w:val="26"/>
        </w:rPr>
      </w:pPr>
      <w:r w:rsidRPr="00250FC5">
        <w:rPr>
          <w:rFonts w:eastAsiaTheme="minorEastAsia"/>
          <w:b/>
          <w:bCs/>
          <w:color w:val="000000" w:themeColor="text1"/>
          <w:kern w:val="0"/>
          <w:sz w:val="26"/>
          <w:szCs w:val="26"/>
        </w:rPr>
        <w:t>Reliability Analysis and Exploratory Factor Analysis</w:t>
      </w:r>
    </w:p>
    <w:p w14:paraId="1A77D1B7" w14:textId="52010684" w:rsidR="00EF6F1B" w:rsidRPr="00250FC5" w:rsidRDefault="00B427A9" w:rsidP="00A7538E">
      <w:pPr>
        <w:widowControl/>
        <w:autoSpaceDE w:val="0"/>
        <w:autoSpaceDN w:val="0"/>
        <w:adjustRightInd w:val="0"/>
        <w:spacing w:line="360" w:lineRule="exact"/>
        <w:ind w:firstLineChars="200" w:firstLine="520"/>
        <w:jc w:val="both"/>
        <w:rPr>
          <w:color w:val="000000" w:themeColor="text1"/>
          <w:sz w:val="26"/>
          <w:szCs w:val="26"/>
        </w:rPr>
      </w:pPr>
      <w:r w:rsidRPr="00250FC5">
        <w:rPr>
          <w:rFonts w:eastAsiaTheme="minorEastAsia"/>
          <w:color w:val="000000" w:themeColor="text1"/>
          <w:kern w:val="0"/>
          <w:sz w:val="26"/>
          <w:szCs w:val="26"/>
        </w:rPr>
        <w:t>In this study, we a</w:t>
      </w:r>
      <w:r w:rsidR="00A71ADE" w:rsidRPr="00250FC5">
        <w:rPr>
          <w:rFonts w:eastAsiaTheme="minorEastAsia"/>
          <w:color w:val="000000" w:themeColor="text1"/>
          <w:kern w:val="0"/>
          <w:sz w:val="26"/>
          <w:szCs w:val="26"/>
        </w:rPr>
        <w:t>sked a sample of students (N</w:t>
      </w:r>
      <w:r w:rsidR="006A2248">
        <w:rPr>
          <w:rFonts w:eastAsiaTheme="minorEastAsia"/>
          <w:color w:val="000000" w:themeColor="text1"/>
          <w:kern w:val="0"/>
          <w:sz w:val="26"/>
          <w:szCs w:val="26"/>
        </w:rPr>
        <w:t xml:space="preserve"> </w:t>
      </w:r>
      <w:r w:rsidR="00A71ADE" w:rsidRPr="00250FC5">
        <w:rPr>
          <w:rFonts w:eastAsiaTheme="minorEastAsia"/>
          <w:color w:val="000000" w:themeColor="text1"/>
          <w:kern w:val="0"/>
          <w:sz w:val="26"/>
          <w:szCs w:val="26"/>
        </w:rPr>
        <w:t>=</w:t>
      </w:r>
      <w:r w:rsidR="006A2248">
        <w:rPr>
          <w:rFonts w:eastAsiaTheme="minorEastAsia"/>
          <w:color w:val="000000" w:themeColor="text1"/>
          <w:kern w:val="0"/>
          <w:sz w:val="26"/>
          <w:szCs w:val="26"/>
        </w:rPr>
        <w:t xml:space="preserve"> </w:t>
      </w:r>
      <w:r w:rsidR="00A71ADE" w:rsidRPr="00250FC5">
        <w:rPr>
          <w:rFonts w:eastAsiaTheme="minorEastAsia"/>
          <w:color w:val="000000" w:themeColor="text1"/>
          <w:kern w:val="0"/>
          <w:sz w:val="26"/>
          <w:szCs w:val="26"/>
        </w:rPr>
        <w:t>250</w:t>
      </w:r>
      <w:r w:rsidRPr="00250FC5">
        <w:rPr>
          <w:rFonts w:eastAsiaTheme="minorEastAsia"/>
          <w:color w:val="000000" w:themeColor="text1"/>
          <w:kern w:val="0"/>
          <w:sz w:val="26"/>
          <w:szCs w:val="26"/>
        </w:rPr>
        <w:t>) to ind</w:t>
      </w:r>
      <w:r w:rsidR="002D15DA" w:rsidRPr="00250FC5">
        <w:rPr>
          <w:rFonts w:eastAsiaTheme="minorEastAsia"/>
          <w:color w:val="000000" w:themeColor="text1"/>
          <w:kern w:val="0"/>
          <w:sz w:val="26"/>
          <w:szCs w:val="26"/>
        </w:rPr>
        <w:t>icate the extent to which the 41</w:t>
      </w:r>
      <w:r w:rsidRPr="00250FC5">
        <w:rPr>
          <w:rFonts w:eastAsiaTheme="minorEastAsia"/>
          <w:color w:val="000000" w:themeColor="text1"/>
          <w:kern w:val="0"/>
          <w:sz w:val="26"/>
          <w:szCs w:val="26"/>
        </w:rPr>
        <w:t xml:space="preserve"> items described their authenticity with each of three brands listed (1</w:t>
      </w:r>
      <w:r w:rsidR="006A2248">
        <w:rPr>
          <w:rFonts w:eastAsiaTheme="minorEastAsia"/>
          <w:color w:val="000000" w:themeColor="text1"/>
          <w:kern w:val="0"/>
          <w:sz w:val="26"/>
          <w:szCs w:val="26"/>
        </w:rPr>
        <w:t xml:space="preserve"> </w:t>
      </w:r>
      <w:r w:rsidRPr="00250FC5">
        <w:rPr>
          <w:rFonts w:eastAsiaTheme="minorEastAsia"/>
          <w:color w:val="000000" w:themeColor="text1"/>
          <w:kern w:val="0"/>
          <w:sz w:val="26"/>
          <w:szCs w:val="26"/>
        </w:rPr>
        <w:t xml:space="preserve">= </w:t>
      </w:r>
      <w:r w:rsidR="00970C66">
        <w:rPr>
          <w:rFonts w:eastAsiaTheme="minorEastAsia"/>
          <w:color w:val="000000" w:themeColor="text1"/>
          <w:kern w:val="0"/>
          <w:sz w:val="26"/>
          <w:szCs w:val="26"/>
        </w:rPr>
        <w:t>“</w:t>
      </w:r>
      <w:r w:rsidRPr="00250FC5">
        <w:rPr>
          <w:rFonts w:eastAsiaTheme="minorEastAsia"/>
          <w:color w:val="000000" w:themeColor="text1"/>
          <w:kern w:val="0"/>
          <w:sz w:val="26"/>
          <w:szCs w:val="26"/>
        </w:rPr>
        <w:t>strong disagree”, and 7</w:t>
      </w:r>
      <w:r w:rsidR="006A2248">
        <w:rPr>
          <w:rFonts w:eastAsiaTheme="minorEastAsia"/>
          <w:color w:val="000000" w:themeColor="text1"/>
          <w:kern w:val="0"/>
          <w:sz w:val="26"/>
          <w:szCs w:val="26"/>
        </w:rPr>
        <w:t xml:space="preserve"> </w:t>
      </w:r>
      <w:r w:rsidRPr="00250FC5">
        <w:rPr>
          <w:rFonts w:eastAsiaTheme="minorEastAsia"/>
          <w:color w:val="000000" w:themeColor="text1"/>
          <w:kern w:val="0"/>
          <w:sz w:val="26"/>
          <w:szCs w:val="26"/>
        </w:rPr>
        <w:t xml:space="preserve">= “strong agree”). In </w:t>
      </w:r>
      <w:r w:rsidR="00A53E84" w:rsidRPr="00250FC5">
        <w:rPr>
          <w:rFonts w:eastAsiaTheme="minorEastAsia"/>
          <w:color w:val="000000" w:themeColor="text1"/>
          <w:kern w:val="0"/>
          <w:sz w:val="26"/>
          <w:szCs w:val="26"/>
        </w:rPr>
        <w:t>addition,</w:t>
      </w:r>
      <w:r w:rsidRPr="00250FC5">
        <w:rPr>
          <w:rFonts w:eastAsiaTheme="minorEastAsia"/>
          <w:color w:val="000000" w:themeColor="text1"/>
          <w:kern w:val="0"/>
          <w:sz w:val="26"/>
          <w:szCs w:val="26"/>
        </w:rPr>
        <w:t xml:space="preserve"> we prepared three versions of the questionnaire; each v</w:t>
      </w:r>
      <w:r w:rsidR="003F415A" w:rsidRPr="00250FC5">
        <w:rPr>
          <w:rFonts w:eastAsiaTheme="minorEastAsia"/>
          <w:color w:val="000000" w:themeColor="text1"/>
          <w:kern w:val="0"/>
          <w:sz w:val="26"/>
          <w:szCs w:val="26"/>
        </w:rPr>
        <w:t>ersion included one brand (</w:t>
      </w:r>
      <w:r w:rsidR="00625B22" w:rsidRPr="00250FC5">
        <w:rPr>
          <w:rFonts w:eastAsiaTheme="minorEastAsia"/>
          <w:color w:val="000000" w:themeColor="text1"/>
          <w:kern w:val="0"/>
          <w:sz w:val="26"/>
          <w:szCs w:val="26"/>
        </w:rPr>
        <w:t xml:space="preserve">e.g. </w:t>
      </w:r>
      <w:r w:rsidR="003F415A" w:rsidRPr="00250FC5">
        <w:rPr>
          <w:rFonts w:eastAsiaTheme="minorEastAsia"/>
          <w:color w:val="000000" w:themeColor="text1"/>
          <w:kern w:val="0"/>
          <w:sz w:val="26"/>
          <w:szCs w:val="26"/>
        </w:rPr>
        <w:t>Nike</w:t>
      </w:r>
      <w:r w:rsidRPr="00250FC5">
        <w:rPr>
          <w:rFonts w:eastAsiaTheme="minorEastAsia"/>
          <w:color w:val="000000" w:themeColor="text1"/>
          <w:kern w:val="0"/>
          <w:sz w:val="26"/>
          <w:szCs w:val="26"/>
        </w:rPr>
        <w:t xml:space="preserve">, Apple, </w:t>
      </w:r>
      <w:r w:rsidR="00EF5080" w:rsidRPr="00250FC5">
        <w:rPr>
          <w:rFonts w:eastAsiaTheme="minorEastAsia"/>
          <w:color w:val="000000" w:themeColor="text1"/>
          <w:kern w:val="0"/>
          <w:sz w:val="26"/>
          <w:szCs w:val="26"/>
        </w:rPr>
        <w:t xml:space="preserve">and </w:t>
      </w:r>
      <w:r w:rsidRPr="00250FC5">
        <w:rPr>
          <w:rFonts w:eastAsiaTheme="minorEastAsia"/>
          <w:color w:val="000000" w:themeColor="text1"/>
          <w:kern w:val="0"/>
          <w:sz w:val="26"/>
          <w:szCs w:val="26"/>
        </w:rPr>
        <w:t xml:space="preserve">Starbucks). </w:t>
      </w:r>
      <w:r w:rsidR="00A71ADE" w:rsidRPr="00250FC5">
        <w:rPr>
          <w:color w:val="000000" w:themeColor="text1"/>
          <w:sz w:val="26"/>
          <w:szCs w:val="26"/>
        </w:rPr>
        <w:t xml:space="preserve">A total of 250 questionnaires were distributed to consumers in each region </w:t>
      </w:r>
      <w:r w:rsidR="00625B22" w:rsidRPr="00250FC5">
        <w:rPr>
          <w:color w:val="000000" w:themeColor="text1"/>
          <w:sz w:val="26"/>
          <w:szCs w:val="26"/>
        </w:rPr>
        <w:t xml:space="preserve">comprising </w:t>
      </w:r>
      <w:r w:rsidR="00A71ADE" w:rsidRPr="00250FC5">
        <w:rPr>
          <w:color w:val="000000" w:themeColor="text1"/>
          <w:sz w:val="26"/>
          <w:szCs w:val="26"/>
        </w:rPr>
        <w:t xml:space="preserve">129 </w:t>
      </w:r>
      <w:r w:rsidR="00A53E84" w:rsidRPr="00250FC5">
        <w:rPr>
          <w:color w:val="000000" w:themeColor="text1"/>
          <w:sz w:val="26"/>
          <w:szCs w:val="26"/>
        </w:rPr>
        <w:t>males</w:t>
      </w:r>
      <w:r w:rsidR="00A71ADE" w:rsidRPr="00250FC5">
        <w:rPr>
          <w:color w:val="000000" w:themeColor="text1"/>
          <w:sz w:val="26"/>
          <w:szCs w:val="26"/>
        </w:rPr>
        <w:t xml:space="preserve"> and 121 </w:t>
      </w:r>
      <w:r w:rsidR="00A53E84" w:rsidRPr="00250FC5">
        <w:rPr>
          <w:color w:val="000000" w:themeColor="text1"/>
          <w:sz w:val="26"/>
          <w:szCs w:val="26"/>
        </w:rPr>
        <w:t>females</w:t>
      </w:r>
      <w:r w:rsidR="00A71ADE" w:rsidRPr="00250FC5">
        <w:rPr>
          <w:color w:val="000000" w:themeColor="text1"/>
          <w:sz w:val="26"/>
          <w:szCs w:val="26"/>
        </w:rPr>
        <w:t xml:space="preserve"> </w:t>
      </w:r>
      <w:r w:rsidR="00A90939" w:rsidRPr="00250FC5">
        <w:rPr>
          <w:color w:val="000000" w:themeColor="text1"/>
          <w:sz w:val="26"/>
          <w:szCs w:val="26"/>
        </w:rPr>
        <w:t xml:space="preserve">aged </w:t>
      </w:r>
      <w:r w:rsidR="00A71ADE" w:rsidRPr="00250FC5">
        <w:rPr>
          <w:color w:val="000000" w:themeColor="text1"/>
          <w:sz w:val="26"/>
          <w:szCs w:val="26"/>
        </w:rPr>
        <w:t xml:space="preserve">14-50 years old, and </w:t>
      </w:r>
      <w:r w:rsidR="00A90939" w:rsidRPr="00250FC5">
        <w:rPr>
          <w:color w:val="000000" w:themeColor="text1"/>
          <w:sz w:val="26"/>
          <w:szCs w:val="26"/>
        </w:rPr>
        <w:t xml:space="preserve">we </w:t>
      </w:r>
      <w:r w:rsidR="00A71ADE" w:rsidRPr="00250FC5">
        <w:rPr>
          <w:color w:val="000000" w:themeColor="text1"/>
          <w:sz w:val="26"/>
          <w:szCs w:val="26"/>
        </w:rPr>
        <w:t xml:space="preserve">successfully got 241 </w:t>
      </w:r>
      <w:r w:rsidR="00A90939" w:rsidRPr="00250FC5">
        <w:rPr>
          <w:color w:val="000000" w:themeColor="text1"/>
          <w:sz w:val="26"/>
          <w:szCs w:val="26"/>
        </w:rPr>
        <w:t>participants</w:t>
      </w:r>
      <w:r w:rsidR="00A71ADE" w:rsidRPr="00250FC5">
        <w:rPr>
          <w:color w:val="000000" w:themeColor="text1"/>
          <w:sz w:val="26"/>
          <w:szCs w:val="26"/>
        </w:rPr>
        <w:t>, resulting in a 96.4 percent response rate</w:t>
      </w:r>
      <w:r w:rsidR="00A90939" w:rsidRPr="00250FC5">
        <w:rPr>
          <w:color w:val="000000" w:themeColor="text1"/>
          <w:sz w:val="26"/>
          <w:szCs w:val="26"/>
        </w:rPr>
        <w:t>—</w:t>
      </w:r>
      <w:r w:rsidR="00A71ADE" w:rsidRPr="00250FC5">
        <w:rPr>
          <w:color w:val="000000" w:themeColor="text1"/>
          <w:sz w:val="26"/>
          <w:szCs w:val="26"/>
        </w:rPr>
        <w:t>suffic</w:t>
      </w:r>
      <w:r w:rsidR="00F21C5D" w:rsidRPr="00250FC5">
        <w:rPr>
          <w:color w:val="000000" w:themeColor="text1"/>
          <w:sz w:val="26"/>
          <w:szCs w:val="26"/>
        </w:rPr>
        <w:t>ient for a survey of this type.</w:t>
      </w:r>
    </w:p>
    <w:p w14:paraId="33C8E882" w14:textId="28A1FB39" w:rsidR="00531F24" w:rsidRPr="00250FC5" w:rsidRDefault="00531F24" w:rsidP="001D6ABA">
      <w:pPr>
        <w:widowControl/>
        <w:autoSpaceDE w:val="0"/>
        <w:autoSpaceDN w:val="0"/>
        <w:adjustRightInd w:val="0"/>
        <w:spacing w:line="360" w:lineRule="exact"/>
        <w:ind w:firstLineChars="200" w:firstLine="520"/>
        <w:jc w:val="both"/>
        <w:rPr>
          <w:color w:val="000000" w:themeColor="text1"/>
          <w:kern w:val="0"/>
          <w:sz w:val="26"/>
          <w:szCs w:val="26"/>
        </w:rPr>
      </w:pPr>
      <w:r w:rsidRPr="00250FC5">
        <w:rPr>
          <w:color w:val="000000" w:themeColor="text1"/>
          <w:kern w:val="0"/>
          <w:sz w:val="26"/>
          <w:szCs w:val="26"/>
        </w:rPr>
        <w:br w:type="page"/>
      </w:r>
    </w:p>
    <w:p w14:paraId="0CD54745" w14:textId="1370F398" w:rsidR="00B22722" w:rsidRPr="00250FC5" w:rsidRDefault="00A009C1" w:rsidP="00A7538E">
      <w:pPr>
        <w:widowControl/>
        <w:spacing w:beforeLines="100" w:before="360"/>
        <w:jc w:val="center"/>
        <w:outlineLvl w:val="0"/>
        <w:rPr>
          <w:rFonts w:eastAsiaTheme="minorEastAsia"/>
          <w:color w:val="000000" w:themeColor="text1"/>
          <w:kern w:val="0"/>
          <w:sz w:val="26"/>
          <w:szCs w:val="26"/>
        </w:rPr>
      </w:pPr>
      <w:r w:rsidRPr="00250FC5">
        <w:rPr>
          <w:rFonts w:eastAsiaTheme="minorEastAsia"/>
          <w:color w:val="000000" w:themeColor="text1"/>
          <w:kern w:val="0"/>
          <w:sz w:val="26"/>
          <w:szCs w:val="26"/>
        </w:rPr>
        <w:lastRenderedPageBreak/>
        <w:t>Table 1</w:t>
      </w:r>
      <w:r w:rsidR="00EB03D4" w:rsidRPr="00250FC5">
        <w:rPr>
          <w:rFonts w:eastAsiaTheme="minorEastAsia"/>
          <w:color w:val="000000" w:themeColor="text1"/>
          <w:kern w:val="0"/>
          <w:sz w:val="26"/>
          <w:szCs w:val="26"/>
        </w:rPr>
        <w:t>.</w:t>
      </w:r>
      <w:r w:rsidRPr="00250FC5">
        <w:rPr>
          <w:rFonts w:eastAsiaTheme="minorEastAsia"/>
          <w:color w:val="000000" w:themeColor="text1"/>
          <w:kern w:val="0"/>
          <w:sz w:val="26"/>
          <w:szCs w:val="26"/>
        </w:rPr>
        <w:t xml:space="preserve"> Exploratory factor analysis</w:t>
      </w:r>
    </w:p>
    <w:tbl>
      <w:tblPr>
        <w:tblStyle w:val="a4"/>
        <w:tblpPr w:leftFromText="180" w:rightFromText="180" w:vertAnchor="text" w:tblpXSpec="center" w:tblpY="1"/>
        <w:tblW w:w="5365"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03"/>
        <w:gridCol w:w="972"/>
        <w:gridCol w:w="1135"/>
        <w:gridCol w:w="1135"/>
        <w:gridCol w:w="1135"/>
        <w:gridCol w:w="972"/>
        <w:gridCol w:w="1133"/>
      </w:tblGrid>
      <w:tr w:rsidR="00D72355" w:rsidRPr="00250FC5" w14:paraId="1256885C" w14:textId="77777777" w:rsidTr="00605575">
        <w:tc>
          <w:tcPr>
            <w:tcW w:w="1653" w:type="pct"/>
            <w:tcBorders>
              <w:top w:val="single" w:sz="4" w:space="0" w:color="auto"/>
              <w:bottom w:val="single" w:sz="4" w:space="0" w:color="auto"/>
            </w:tcBorders>
            <w:vAlign w:val="center"/>
          </w:tcPr>
          <w:p w14:paraId="5C027B9C" w14:textId="77777777" w:rsidR="001B5760" w:rsidRPr="00250FC5" w:rsidRDefault="001B5760" w:rsidP="001C307A">
            <w:pPr>
              <w:widowControl/>
              <w:autoSpaceDE w:val="0"/>
              <w:autoSpaceDN w:val="0"/>
              <w:adjustRightInd w:val="0"/>
              <w:snapToGrid w:val="0"/>
              <w:spacing w:line="300" w:lineRule="atLeast"/>
              <w:jc w:val="center"/>
              <w:rPr>
                <w:rFonts w:eastAsiaTheme="minorEastAsia"/>
                <w:color w:val="000000" w:themeColor="text1"/>
                <w:kern w:val="0"/>
              </w:rPr>
            </w:pPr>
            <w:r w:rsidRPr="00250FC5">
              <w:rPr>
                <w:rFonts w:eastAsiaTheme="minorEastAsia"/>
                <w:color w:val="000000" w:themeColor="text1"/>
                <w:kern w:val="0"/>
              </w:rPr>
              <w:t>Items</w:t>
            </w:r>
          </w:p>
        </w:tc>
        <w:tc>
          <w:tcPr>
            <w:tcW w:w="502" w:type="pct"/>
            <w:tcBorders>
              <w:top w:val="single" w:sz="4" w:space="0" w:color="auto"/>
              <w:bottom w:val="single" w:sz="4" w:space="0" w:color="auto"/>
            </w:tcBorders>
            <w:vAlign w:val="center"/>
          </w:tcPr>
          <w:p w14:paraId="664CEAA2" w14:textId="77777777" w:rsidR="001B5760" w:rsidRPr="00250FC5" w:rsidRDefault="001B5760" w:rsidP="00EB03D4">
            <w:pPr>
              <w:widowControl/>
              <w:autoSpaceDE w:val="0"/>
              <w:autoSpaceDN w:val="0"/>
              <w:adjustRightInd w:val="0"/>
              <w:snapToGrid w:val="0"/>
              <w:spacing w:line="300" w:lineRule="atLeast"/>
              <w:jc w:val="center"/>
              <w:rPr>
                <w:rFonts w:eastAsiaTheme="minorEastAsia"/>
                <w:color w:val="000000" w:themeColor="text1"/>
                <w:kern w:val="0"/>
              </w:rPr>
            </w:pPr>
            <w:r w:rsidRPr="00250FC5">
              <w:rPr>
                <w:rFonts w:eastAsiaTheme="minorEastAsia"/>
                <w:color w:val="000000" w:themeColor="text1"/>
                <w:kern w:val="0"/>
              </w:rPr>
              <w:t>Virtue</w:t>
            </w:r>
          </w:p>
        </w:tc>
        <w:tc>
          <w:tcPr>
            <w:tcW w:w="586" w:type="pct"/>
            <w:tcBorders>
              <w:top w:val="single" w:sz="4" w:space="0" w:color="auto"/>
              <w:bottom w:val="single" w:sz="4" w:space="0" w:color="auto"/>
            </w:tcBorders>
            <w:vAlign w:val="center"/>
          </w:tcPr>
          <w:p w14:paraId="2FD23653" w14:textId="06713847" w:rsidR="001B5760" w:rsidRPr="00250FC5" w:rsidRDefault="001B5760" w:rsidP="00EB03D4">
            <w:pPr>
              <w:widowControl/>
              <w:autoSpaceDE w:val="0"/>
              <w:autoSpaceDN w:val="0"/>
              <w:adjustRightInd w:val="0"/>
              <w:snapToGrid w:val="0"/>
              <w:spacing w:line="300" w:lineRule="atLeast"/>
              <w:ind w:leftChars="-50" w:left="-120" w:rightChars="-50" w:right="-120"/>
              <w:jc w:val="center"/>
              <w:rPr>
                <w:rFonts w:eastAsiaTheme="minorEastAsia"/>
                <w:color w:val="000000" w:themeColor="text1"/>
                <w:kern w:val="0"/>
              </w:rPr>
            </w:pPr>
            <w:r w:rsidRPr="00250FC5">
              <w:rPr>
                <w:rFonts w:eastAsiaTheme="minorEastAsia"/>
                <w:color w:val="000000" w:themeColor="text1"/>
                <w:kern w:val="0"/>
              </w:rPr>
              <w:t>Connect</w:t>
            </w:r>
            <w:r w:rsidR="00145233" w:rsidRPr="00250FC5">
              <w:rPr>
                <w:rFonts w:eastAsiaTheme="minorEastAsia"/>
                <w:color w:val="000000" w:themeColor="text1"/>
                <w:kern w:val="0"/>
              </w:rPr>
              <w:t>ion</w:t>
            </w:r>
          </w:p>
        </w:tc>
        <w:tc>
          <w:tcPr>
            <w:tcW w:w="586" w:type="pct"/>
            <w:tcBorders>
              <w:top w:val="single" w:sz="4" w:space="0" w:color="auto"/>
              <w:bottom w:val="single" w:sz="4" w:space="0" w:color="auto"/>
            </w:tcBorders>
            <w:vAlign w:val="center"/>
          </w:tcPr>
          <w:p w14:paraId="2E7AD017" w14:textId="41261503" w:rsidR="001B5760" w:rsidRPr="00250FC5" w:rsidRDefault="001B5760" w:rsidP="00EB03D4">
            <w:pPr>
              <w:widowControl/>
              <w:autoSpaceDE w:val="0"/>
              <w:autoSpaceDN w:val="0"/>
              <w:adjustRightInd w:val="0"/>
              <w:snapToGrid w:val="0"/>
              <w:spacing w:line="300" w:lineRule="atLeast"/>
              <w:jc w:val="center"/>
              <w:rPr>
                <w:rFonts w:eastAsiaTheme="minorEastAsia"/>
                <w:color w:val="000000" w:themeColor="text1"/>
                <w:kern w:val="0"/>
              </w:rPr>
            </w:pPr>
            <w:r w:rsidRPr="00250FC5">
              <w:rPr>
                <w:rFonts w:eastAsiaTheme="minorEastAsia"/>
                <w:color w:val="000000" w:themeColor="text1"/>
                <w:kern w:val="0"/>
              </w:rPr>
              <w:t>Real</w:t>
            </w:r>
            <w:r w:rsidR="00685D31" w:rsidRPr="00250FC5">
              <w:rPr>
                <w:rFonts w:eastAsiaTheme="minorEastAsia"/>
                <w:color w:val="000000" w:themeColor="text1"/>
                <w:kern w:val="0"/>
              </w:rPr>
              <w:t>ism</w:t>
            </w:r>
          </w:p>
        </w:tc>
        <w:tc>
          <w:tcPr>
            <w:tcW w:w="586" w:type="pct"/>
            <w:tcBorders>
              <w:top w:val="single" w:sz="4" w:space="0" w:color="auto"/>
              <w:bottom w:val="single" w:sz="4" w:space="0" w:color="auto"/>
            </w:tcBorders>
            <w:vAlign w:val="center"/>
          </w:tcPr>
          <w:p w14:paraId="388DD633" w14:textId="77777777" w:rsidR="001B5760" w:rsidRPr="00250FC5" w:rsidRDefault="001B5760" w:rsidP="00EB03D4">
            <w:pPr>
              <w:widowControl/>
              <w:autoSpaceDE w:val="0"/>
              <w:autoSpaceDN w:val="0"/>
              <w:adjustRightInd w:val="0"/>
              <w:snapToGrid w:val="0"/>
              <w:spacing w:line="300" w:lineRule="atLeast"/>
              <w:jc w:val="center"/>
              <w:rPr>
                <w:rFonts w:eastAsiaTheme="minorEastAsia"/>
                <w:color w:val="000000" w:themeColor="text1"/>
                <w:kern w:val="0"/>
              </w:rPr>
            </w:pPr>
            <w:r w:rsidRPr="00250FC5">
              <w:rPr>
                <w:rFonts w:eastAsiaTheme="minorEastAsia"/>
                <w:color w:val="000000" w:themeColor="text1"/>
                <w:kern w:val="0"/>
              </w:rPr>
              <w:t>Aesthetic</w:t>
            </w:r>
          </w:p>
        </w:tc>
        <w:tc>
          <w:tcPr>
            <w:tcW w:w="502" w:type="pct"/>
            <w:tcBorders>
              <w:top w:val="single" w:sz="4" w:space="0" w:color="auto"/>
              <w:bottom w:val="single" w:sz="4" w:space="0" w:color="auto"/>
            </w:tcBorders>
            <w:vAlign w:val="center"/>
          </w:tcPr>
          <w:p w14:paraId="345F462F" w14:textId="77777777" w:rsidR="001B5760" w:rsidRPr="00250FC5" w:rsidRDefault="001B5760" w:rsidP="00EB03D4">
            <w:pPr>
              <w:widowControl/>
              <w:autoSpaceDE w:val="0"/>
              <w:autoSpaceDN w:val="0"/>
              <w:adjustRightInd w:val="0"/>
              <w:snapToGrid w:val="0"/>
              <w:spacing w:line="300" w:lineRule="atLeast"/>
              <w:jc w:val="center"/>
              <w:rPr>
                <w:rFonts w:eastAsiaTheme="minorEastAsia"/>
                <w:color w:val="000000" w:themeColor="text1"/>
                <w:kern w:val="0"/>
              </w:rPr>
            </w:pPr>
            <w:r w:rsidRPr="00250FC5">
              <w:rPr>
                <w:rFonts w:eastAsiaTheme="minorEastAsia"/>
                <w:color w:val="000000" w:themeColor="text1"/>
                <w:kern w:val="0"/>
              </w:rPr>
              <w:t>Control</w:t>
            </w:r>
          </w:p>
        </w:tc>
        <w:tc>
          <w:tcPr>
            <w:tcW w:w="586" w:type="pct"/>
            <w:tcBorders>
              <w:top w:val="single" w:sz="4" w:space="0" w:color="auto"/>
              <w:bottom w:val="single" w:sz="4" w:space="0" w:color="auto"/>
            </w:tcBorders>
            <w:vAlign w:val="center"/>
          </w:tcPr>
          <w:p w14:paraId="461442E1" w14:textId="6D016A29" w:rsidR="001B5760" w:rsidRPr="00250FC5" w:rsidRDefault="001B5760" w:rsidP="00EB03D4">
            <w:pPr>
              <w:widowControl/>
              <w:autoSpaceDE w:val="0"/>
              <w:autoSpaceDN w:val="0"/>
              <w:adjustRightInd w:val="0"/>
              <w:snapToGrid w:val="0"/>
              <w:spacing w:line="300" w:lineRule="atLeast"/>
              <w:ind w:leftChars="-50" w:left="-120" w:rightChars="-50" w:right="-120"/>
              <w:jc w:val="center"/>
              <w:rPr>
                <w:rFonts w:eastAsiaTheme="minorEastAsia"/>
                <w:color w:val="000000" w:themeColor="text1"/>
                <w:kern w:val="0"/>
              </w:rPr>
            </w:pPr>
            <w:r w:rsidRPr="00250FC5">
              <w:rPr>
                <w:rFonts w:eastAsiaTheme="minorEastAsia"/>
                <w:color w:val="000000" w:themeColor="text1"/>
                <w:kern w:val="0"/>
              </w:rPr>
              <w:t>Original</w:t>
            </w:r>
            <w:r w:rsidR="00145233" w:rsidRPr="00250FC5">
              <w:rPr>
                <w:rFonts w:eastAsiaTheme="minorEastAsia"/>
                <w:color w:val="000000" w:themeColor="text1"/>
                <w:kern w:val="0"/>
              </w:rPr>
              <w:t>ity</w:t>
            </w:r>
          </w:p>
        </w:tc>
      </w:tr>
      <w:tr w:rsidR="00D72355" w:rsidRPr="00250FC5" w14:paraId="5716D332" w14:textId="77777777" w:rsidTr="00605575">
        <w:trPr>
          <w:trHeight w:val="596"/>
        </w:trPr>
        <w:tc>
          <w:tcPr>
            <w:tcW w:w="1653" w:type="pct"/>
            <w:tcBorders>
              <w:top w:val="single" w:sz="4" w:space="0" w:color="auto"/>
              <w:bottom w:val="nil"/>
            </w:tcBorders>
            <w:vAlign w:val="center"/>
          </w:tcPr>
          <w:p w14:paraId="1CB9E400" w14:textId="77777777" w:rsidR="001B5760" w:rsidRPr="00250FC5" w:rsidRDefault="001B5760" w:rsidP="001C307A">
            <w:pPr>
              <w:widowControl/>
              <w:autoSpaceDE w:val="0"/>
              <w:autoSpaceDN w:val="0"/>
              <w:adjustRightInd w:val="0"/>
              <w:snapToGrid w:val="0"/>
              <w:spacing w:line="300" w:lineRule="atLeast"/>
              <w:jc w:val="both"/>
              <w:rPr>
                <w:rFonts w:eastAsiaTheme="minorEastAsia"/>
                <w:color w:val="000000" w:themeColor="text1"/>
                <w:kern w:val="0"/>
                <w:sz w:val="23"/>
                <w:szCs w:val="23"/>
              </w:rPr>
            </w:pPr>
            <w:r w:rsidRPr="00250FC5">
              <w:rPr>
                <w:rFonts w:eastAsia="SimSun"/>
                <w:color w:val="000000" w:themeColor="text1"/>
                <w:sz w:val="23"/>
                <w:szCs w:val="23"/>
                <w:lang w:eastAsia="zh-CN"/>
              </w:rPr>
              <w:t>This brand is inauthentic because of l</w:t>
            </w:r>
            <w:r w:rsidRPr="00250FC5">
              <w:rPr>
                <w:color w:val="000000" w:themeColor="text1"/>
                <w:sz w:val="23"/>
                <w:szCs w:val="23"/>
                <w:lang w:eastAsia="zh-CN"/>
              </w:rPr>
              <w:t>ow labo</w:t>
            </w:r>
            <w:r w:rsidRPr="00250FC5">
              <w:rPr>
                <w:rFonts w:eastAsia="SimSun"/>
                <w:color w:val="000000" w:themeColor="text1"/>
                <w:sz w:val="23"/>
                <w:szCs w:val="23"/>
                <w:lang w:eastAsia="zh-CN"/>
              </w:rPr>
              <w:t>r</w:t>
            </w:r>
            <w:r w:rsidRPr="00250FC5">
              <w:rPr>
                <w:color w:val="000000" w:themeColor="text1"/>
                <w:sz w:val="23"/>
                <w:szCs w:val="23"/>
                <w:lang w:eastAsia="zh-CN"/>
              </w:rPr>
              <w:t xml:space="preserve"> cost </w:t>
            </w:r>
            <w:r w:rsidRPr="00250FC5">
              <w:rPr>
                <w:rFonts w:eastAsia="SimSun"/>
                <w:color w:val="000000" w:themeColor="text1"/>
                <w:sz w:val="23"/>
                <w:szCs w:val="23"/>
                <w:lang w:eastAsia="zh-CN"/>
              </w:rPr>
              <w:t>for</w:t>
            </w:r>
            <w:r w:rsidRPr="00250FC5">
              <w:rPr>
                <w:color w:val="000000" w:themeColor="text1"/>
                <w:sz w:val="23"/>
                <w:szCs w:val="23"/>
                <w:lang w:eastAsia="zh-CN"/>
              </w:rPr>
              <w:t xml:space="preserve"> long working.</w:t>
            </w:r>
          </w:p>
        </w:tc>
        <w:tc>
          <w:tcPr>
            <w:tcW w:w="502" w:type="pct"/>
            <w:tcBorders>
              <w:top w:val="single" w:sz="4" w:space="0" w:color="auto"/>
              <w:bottom w:val="nil"/>
            </w:tcBorders>
            <w:vAlign w:val="center"/>
          </w:tcPr>
          <w:p w14:paraId="226C9EC8"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r w:rsidRPr="00250FC5">
              <w:rPr>
                <w:rFonts w:eastAsiaTheme="minorEastAsia"/>
                <w:color w:val="000000" w:themeColor="text1"/>
                <w:kern w:val="0"/>
              </w:rPr>
              <w:t>0</w:t>
            </w:r>
            <w:r w:rsidRPr="00250FC5">
              <w:rPr>
                <w:color w:val="000000" w:themeColor="text1"/>
                <w:kern w:val="0"/>
              </w:rPr>
              <w:t>.859</w:t>
            </w:r>
          </w:p>
        </w:tc>
        <w:tc>
          <w:tcPr>
            <w:tcW w:w="586" w:type="pct"/>
            <w:tcBorders>
              <w:top w:val="single" w:sz="4" w:space="0" w:color="auto"/>
              <w:bottom w:val="nil"/>
            </w:tcBorders>
            <w:vAlign w:val="center"/>
          </w:tcPr>
          <w:p w14:paraId="3C141CC6"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c>
          <w:tcPr>
            <w:tcW w:w="586" w:type="pct"/>
            <w:tcBorders>
              <w:top w:val="single" w:sz="4" w:space="0" w:color="auto"/>
              <w:bottom w:val="nil"/>
            </w:tcBorders>
            <w:vAlign w:val="center"/>
          </w:tcPr>
          <w:p w14:paraId="6AA0A1A8"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c>
          <w:tcPr>
            <w:tcW w:w="586" w:type="pct"/>
            <w:tcBorders>
              <w:top w:val="single" w:sz="4" w:space="0" w:color="auto"/>
              <w:bottom w:val="nil"/>
            </w:tcBorders>
            <w:vAlign w:val="center"/>
          </w:tcPr>
          <w:p w14:paraId="2F66A00B"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c>
          <w:tcPr>
            <w:tcW w:w="502" w:type="pct"/>
            <w:tcBorders>
              <w:top w:val="single" w:sz="4" w:space="0" w:color="auto"/>
              <w:bottom w:val="nil"/>
            </w:tcBorders>
            <w:vAlign w:val="center"/>
          </w:tcPr>
          <w:p w14:paraId="0F16A30F"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c>
          <w:tcPr>
            <w:tcW w:w="586" w:type="pct"/>
            <w:tcBorders>
              <w:top w:val="single" w:sz="4" w:space="0" w:color="auto"/>
              <w:bottom w:val="nil"/>
            </w:tcBorders>
            <w:vAlign w:val="center"/>
          </w:tcPr>
          <w:p w14:paraId="727A40DA"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r>
      <w:tr w:rsidR="00D72355" w:rsidRPr="00250FC5" w14:paraId="7D52EEDF" w14:textId="77777777" w:rsidTr="00605575">
        <w:tc>
          <w:tcPr>
            <w:tcW w:w="1653" w:type="pct"/>
            <w:tcBorders>
              <w:top w:val="nil"/>
              <w:bottom w:val="nil"/>
            </w:tcBorders>
            <w:vAlign w:val="center"/>
          </w:tcPr>
          <w:p w14:paraId="21B10380" w14:textId="1262002D" w:rsidR="001B5760" w:rsidRPr="00250FC5" w:rsidRDefault="001B5760" w:rsidP="001C307A">
            <w:pPr>
              <w:widowControl/>
              <w:autoSpaceDE w:val="0"/>
              <w:autoSpaceDN w:val="0"/>
              <w:adjustRightInd w:val="0"/>
              <w:snapToGrid w:val="0"/>
              <w:spacing w:line="300" w:lineRule="atLeast"/>
              <w:jc w:val="both"/>
              <w:rPr>
                <w:rFonts w:eastAsiaTheme="minorEastAsia"/>
                <w:color w:val="000000" w:themeColor="text1"/>
                <w:kern w:val="0"/>
                <w:sz w:val="23"/>
                <w:szCs w:val="23"/>
              </w:rPr>
            </w:pPr>
            <w:r w:rsidRPr="00250FC5">
              <w:rPr>
                <w:color w:val="000000" w:themeColor="text1"/>
                <w:sz w:val="23"/>
                <w:szCs w:val="23"/>
                <w:lang w:eastAsia="zh-CN"/>
              </w:rPr>
              <w:t>This brand explains the morality and honesty of the particular company</w:t>
            </w:r>
            <w:r w:rsidR="00EF5080" w:rsidRPr="00250FC5">
              <w:rPr>
                <w:color w:val="000000" w:themeColor="text1"/>
                <w:sz w:val="23"/>
                <w:szCs w:val="23"/>
                <w:lang w:eastAsia="zh-CN"/>
              </w:rPr>
              <w:t>.</w:t>
            </w:r>
          </w:p>
        </w:tc>
        <w:tc>
          <w:tcPr>
            <w:tcW w:w="502" w:type="pct"/>
            <w:tcBorders>
              <w:top w:val="nil"/>
              <w:bottom w:val="nil"/>
            </w:tcBorders>
            <w:vAlign w:val="center"/>
          </w:tcPr>
          <w:p w14:paraId="1EE01347"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r w:rsidRPr="00250FC5">
              <w:rPr>
                <w:rFonts w:eastAsiaTheme="minorEastAsia"/>
                <w:color w:val="000000" w:themeColor="text1"/>
                <w:kern w:val="0"/>
              </w:rPr>
              <w:t>0</w:t>
            </w:r>
            <w:r w:rsidRPr="00250FC5">
              <w:rPr>
                <w:color w:val="000000" w:themeColor="text1"/>
                <w:kern w:val="0"/>
              </w:rPr>
              <w:t>.850</w:t>
            </w:r>
          </w:p>
        </w:tc>
        <w:tc>
          <w:tcPr>
            <w:tcW w:w="586" w:type="pct"/>
            <w:tcBorders>
              <w:top w:val="nil"/>
              <w:bottom w:val="nil"/>
            </w:tcBorders>
            <w:vAlign w:val="center"/>
          </w:tcPr>
          <w:p w14:paraId="1550531A"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c>
          <w:tcPr>
            <w:tcW w:w="586" w:type="pct"/>
            <w:tcBorders>
              <w:top w:val="nil"/>
              <w:bottom w:val="nil"/>
            </w:tcBorders>
            <w:vAlign w:val="center"/>
          </w:tcPr>
          <w:p w14:paraId="4590CAC9"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c>
          <w:tcPr>
            <w:tcW w:w="586" w:type="pct"/>
            <w:tcBorders>
              <w:top w:val="nil"/>
              <w:bottom w:val="nil"/>
            </w:tcBorders>
            <w:vAlign w:val="center"/>
          </w:tcPr>
          <w:p w14:paraId="5EC05FA7"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c>
          <w:tcPr>
            <w:tcW w:w="502" w:type="pct"/>
            <w:tcBorders>
              <w:top w:val="nil"/>
              <w:bottom w:val="nil"/>
            </w:tcBorders>
            <w:vAlign w:val="center"/>
          </w:tcPr>
          <w:p w14:paraId="15227352"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c>
          <w:tcPr>
            <w:tcW w:w="586" w:type="pct"/>
            <w:tcBorders>
              <w:top w:val="nil"/>
              <w:bottom w:val="nil"/>
            </w:tcBorders>
            <w:vAlign w:val="center"/>
          </w:tcPr>
          <w:p w14:paraId="65AEC89C"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r>
      <w:tr w:rsidR="00D72355" w:rsidRPr="00250FC5" w14:paraId="48C880EB" w14:textId="77777777" w:rsidTr="00605575">
        <w:tc>
          <w:tcPr>
            <w:tcW w:w="1653" w:type="pct"/>
            <w:tcBorders>
              <w:top w:val="nil"/>
              <w:bottom w:val="nil"/>
            </w:tcBorders>
            <w:vAlign w:val="center"/>
          </w:tcPr>
          <w:p w14:paraId="71A2D7EC" w14:textId="3D25BAAF" w:rsidR="001B5760" w:rsidRPr="00250FC5" w:rsidRDefault="001B5760" w:rsidP="001C307A">
            <w:pPr>
              <w:widowControl/>
              <w:autoSpaceDE w:val="0"/>
              <w:autoSpaceDN w:val="0"/>
              <w:adjustRightInd w:val="0"/>
              <w:snapToGrid w:val="0"/>
              <w:spacing w:line="300" w:lineRule="atLeast"/>
              <w:jc w:val="both"/>
              <w:rPr>
                <w:rFonts w:eastAsiaTheme="minorEastAsia"/>
                <w:color w:val="000000" w:themeColor="text1"/>
                <w:kern w:val="0"/>
                <w:sz w:val="23"/>
                <w:szCs w:val="23"/>
              </w:rPr>
            </w:pPr>
            <w:r w:rsidRPr="00250FC5">
              <w:rPr>
                <w:color w:val="000000" w:themeColor="text1"/>
                <w:sz w:val="23"/>
                <w:szCs w:val="23"/>
                <w:lang w:eastAsia="zh-CN"/>
              </w:rPr>
              <w:t>This brand needs to note</w:t>
            </w:r>
            <w:r w:rsidRPr="00250FC5">
              <w:rPr>
                <w:color w:val="000000" w:themeColor="text1"/>
                <w:sz w:val="23"/>
                <w:szCs w:val="23"/>
              </w:rPr>
              <w:t xml:space="preserve"> </w:t>
            </w:r>
            <w:r w:rsidRPr="00250FC5">
              <w:rPr>
                <w:color w:val="000000" w:themeColor="text1"/>
                <w:sz w:val="23"/>
                <w:szCs w:val="23"/>
                <w:lang w:eastAsia="zh-CN"/>
              </w:rPr>
              <w:t>friendly environment</w:t>
            </w:r>
            <w:r w:rsidR="00EF5080" w:rsidRPr="00250FC5">
              <w:rPr>
                <w:color w:val="000000" w:themeColor="text1"/>
                <w:sz w:val="23"/>
                <w:szCs w:val="23"/>
                <w:lang w:eastAsia="zh-CN"/>
              </w:rPr>
              <w:t>.</w:t>
            </w:r>
          </w:p>
        </w:tc>
        <w:tc>
          <w:tcPr>
            <w:tcW w:w="502" w:type="pct"/>
            <w:tcBorders>
              <w:top w:val="nil"/>
              <w:bottom w:val="nil"/>
            </w:tcBorders>
            <w:vAlign w:val="center"/>
          </w:tcPr>
          <w:p w14:paraId="0F425CC4"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r w:rsidRPr="00250FC5">
              <w:rPr>
                <w:rFonts w:eastAsiaTheme="minorEastAsia"/>
                <w:color w:val="000000" w:themeColor="text1"/>
                <w:kern w:val="0"/>
              </w:rPr>
              <w:t>0</w:t>
            </w:r>
            <w:r w:rsidRPr="00250FC5">
              <w:rPr>
                <w:color w:val="000000" w:themeColor="text1"/>
                <w:kern w:val="0"/>
              </w:rPr>
              <w:t>.822</w:t>
            </w:r>
          </w:p>
        </w:tc>
        <w:tc>
          <w:tcPr>
            <w:tcW w:w="586" w:type="pct"/>
            <w:tcBorders>
              <w:top w:val="nil"/>
              <w:bottom w:val="nil"/>
            </w:tcBorders>
            <w:vAlign w:val="center"/>
          </w:tcPr>
          <w:p w14:paraId="7FED918F"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c>
          <w:tcPr>
            <w:tcW w:w="586" w:type="pct"/>
            <w:tcBorders>
              <w:top w:val="nil"/>
              <w:bottom w:val="nil"/>
            </w:tcBorders>
            <w:vAlign w:val="center"/>
          </w:tcPr>
          <w:p w14:paraId="57F60A4B"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c>
          <w:tcPr>
            <w:tcW w:w="586" w:type="pct"/>
            <w:tcBorders>
              <w:top w:val="nil"/>
              <w:bottom w:val="nil"/>
            </w:tcBorders>
            <w:vAlign w:val="center"/>
          </w:tcPr>
          <w:p w14:paraId="14F5B617"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c>
          <w:tcPr>
            <w:tcW w:w="502" w:type="pct"/>
            <w:tcBorders>
              <w:top w:val="nil"/>
              <w:bottom w:val="nil"/>
            </w:tcBorders>
            <w:vAlign w:val="center"/>
          </w:tcPr>
          <w:p w14:paraId="315757D7"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c>
          <w:tcPr>
            <w:tcW w:w="586" w:type="pct"/>
            <w:tcBorders>
              <w:top w:val="nil"/>
              <w:bottom w:val="nil"/>
            </w:tcBorders>
            <w:vAlign w:val="center"/>
          </w:tcPr>
          <w:p w14:paraId="7ED19184"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r>
      <w:tr w:rsidR="00D72355" w:rsidRPr="00250FC5" w14:paraId="5AD720D7" w14:textId="77777777" w:rsidTr="00605575">
        <w:tc>
          <w:tcPr>
            <w:tcW w:w="1653" w:type="pct"/>
            <w:tcBorders>
              <w:top w:val="nil"/>
              <w:bottom w:val="single" w:sz="4" w:space="0" w:color="auto"/>
            </w:tcBorders>
            <w:vAlign w:val="center"/>
          </w:tcPr>
          <w:p w14:paraId="4F069CE6" w14:textId="60B9BAC1" w:rsidR="001B5760" w:rsidRPr="00250FC5" w:rsidRDefault="001B5760" w:rsidP="001C307A">
            <w:pPr>
              <w:widowControl/>
              <w:autoSpaceDE w:val="0"/>
              <w:autoSpaceDN w:val="0"/>
              <w:adjustRightInd w:val="0"/>
              <w:snapToGrid w:val="0"/>
              <w:spacing w:line="300" w:lineRule="atLeast"/>
              <w:jc w:val="both"/>
              <w:rPr>
                <w:rFonts w:eastAsiaTheme="minorEastAsia"/>
                <w:color w:val="000000" w:themeColor="text1"/>
                <w:kern w:val="0"/>
                <w:sz w:val="23"/>
                <w:szCs w:val="23"/>
              </w:rPr>
            </w:pPr>
            <w:r w:rsidRPr="00250FC5">
              <w:rPr>
                <w:rFonts w:eastAsiaTheme="minorEastAsia"/>
                <w:color w:val="000000" w:themeColor="text1"/>
                <w:kern w:val="0"/>
                <w:sz w:val="23"/>
                <w:szCs w:val="23"/>
              </w:rPr>
              <w:t>This brand claims that they use recycle materials</w:t>
            </w:r>
            <w:r w:rsidR="00EF5080" w:rsidRPr="00250FC5">
              <w:rPr>
                <w:rFonts w:eastAsiaTheme="minorEastAsia"/>
                <w:color w:val="000000" w:themeColor="text1"/>
                <w:kern w:val="0"/>
                <w:sz w:val="23"/>
                <w:szCs w:val="23"/>
              </w:rPr>
              <w:t>.</w:t>
            </w:r>
          </w:p>
        </w:tc>
        <w:tc>
          <w:tcPr>
            <w:tcW w:w="502" w:type="pct"/>
            <w:tcBorders>
              <w:top w:val="nil"/>
              <w:bottom w:val="single" w:sz="4" w:space="0" w:color="auto"/>
            </w:tcBorders>
            <w:vAlign w:val="center"/>
          </w:tcPr>
          <w:p w14:paraId="4BBE021D"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r w:rsidRPr="00250FC5">
              <w:rPr>
                <w:rFonts w:eastAsiaTheme="minorEastAsia"/>
                <w:color w:val="000000" w:themeColor="text1"/>
                <w:kern w:val="0"/>
              </w:rPr>
              <w:t>0</w:t>
            </w:r>
            <w:r w:rsidRPr="00250FC5">
              <w:rPr>
                <w:color w:val="000000" w:themeColor="text1"/>
                <w:kern w:val="0"/>
              </w:rPr>
              <w:t>.814</w:t>
            </w:r>
          </w:p>
        </w:tc>
        <w:tc>
          <w:tcPr>
            <w:tcW w:w="586" w:type="pct"/>
            <w:tcBorders>
              <w:top w:val="nil"/>
              <w:bottom w:val="single" w:sz="4" w:space="0" w:color="auto"/>
            </w:tcBorders>
            <w:vAlign w:val="center"/>
          </w:tcPr>
          <w:p w14:paraId="5363F537"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c>
          <w:tcPr>
            <w:tcW w:w="586" w:type="pct"/>
            <w:tcBorders>
              <w:top w:val="nil"/>
              <w:bottom w:val="single" w:sz="4" w:space="0" w:color="auto"/>
            </w:tcBorders>
            <w:vAlign w:val="center"/>
          </w:tcPr>
          <w:p w14:paraId="3CC32149"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c>
          <w:tcPr>
            <w:tcW w:w="586" w:type="pct"/>
            <w:tcBorders>
              <w:top w:val="nil"/>
              <w:bottom w:val="single" w:sz="4" w:space="0" w:color="auto"/>
            </w:tcBorders>
            <w:vAlign w:val="center"/>
          </w:tcPr>
          <w:p w14:paraId="24E0D359"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c>
          <w:tcPr>
            <w:tcW w:w="502" w:type="pct"/>
            <w:tcBorders>
              <w:top w:val="nil"/>
              <w:bottom w:val="single" w:sz="4" w:space="0" w:color="auto"/>
            </w:tcBorders>
            <w:vAlign w:val="center"/>
          </w:tcPr>
          <w:p w14:paraId="6018D166"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c>
          <w:tcPr>
            <w:tcW w:w="586" w:type="pct"/>
            <w:tcBorders>
              <w:top w:val="nil"/>
              <w:bottom w:val="single" w:sz="4" w:space="0" w:color="auto"/>
            </w:tcBorders>
            <w:vAlign w:val="center"/>
          </w:tcPr>
          <w:p w14:paraId="33262E9E"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r>
      <w:tr w:rsidR="00D72355" w:rsidRPr="00250FC5" w14:paraId="46C64A27" w14:textId="77777777" w:rsidTr="00605575">
        <w:tc>
          <w:tcPr>
            <w:tcW w:w="1653" w:type="pct"/>
            <w:tcBorders>
              <w:top w:val="single" w:sz="4" w:space="0" w:color="auto"/>
              <w:bottom w:val="nil"/>
            </w:tcBorders>
            <w:vAlign w:val="center"/>
          </w:tcPr>
          <w:p w14:paraId="0A13AFDA" w14:textId="44AFA4B0" w:rsidR="001B5760" w:rsidRPr="00250FC5" w:rsidRDefault="001B5760" w:rsidP="001C307A">
            <w:pPr>
              <w:widowControl/>
              <w:autoSpaceDE w:val="0"/>
              <w:autoSpaceDN w:val="0"/>
              <w:adjustRightInd w:val="0"/>
              <w:snapToGrid w:val="0"/>
              <w:spacing w:line="300" w:lineRule="atLeast"/>
              <w:jc w:val="both"/>
              <w:rPr>
                <w:rFonts w:eastAsiaTheme="minorEastAsia"/>
                <w:color w:val="000000" w:themeColor="text1"/>
                <w:kern w:val="0"/>
                <w:sz w:val="23"/>
                <w:szCs w:val="23"/>
              </w:rPr>
            </w:pPr>
            <w:r w:rsidRPr="00250FC5">
              <w:rPr>
                <w:color w:val="000000" w:themeColor="text1"/>
                <w:sz w:val="23"/>
                <w:szCs w:val="23"/>
                <w:lang w:eastAsia="zh-CN"/>
              </w:rPr>
              <w:t>This brand includes most functions that are practical in daily usage and authentic value</w:t>
            </w:r>
            <w:r w:rsidR="00EF5080" w:rsidRPr="00250FC5">
              <w:rPr>
                <w:color w:val="000000" w:themeColor="text1"/>
                <w:sz w:val="23"/>
                <w:szCs w:val="23"/>
                <w:lang w:eastAsia="zh-CN"/>
              </w:rPr>
              <w:t>.</w:t>
            </w:r>
          </w:p>
        </w:tc>
        <w:tc>
          <w:tcPr>
            <w:tcW w:w="502" w:type="pct"/>
            <w:tcBorders>
              <w:top w:val="single" w:sz="4" w:space="0" w:color="auto"/>
              <w:bottom w:val="nil"/>
            </w:tcBorders>
            <w:vAlign w:val="center"/>
          </w:tcPr>
          <w:p w14:paraId="304DE635"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c>
          <w:tcPr>
            <w:tcW w:w="586" w:type="pct"/>
            <w:tcBorders>
              <w:top w:val="single" w:sz="4" w:space="0" w:color="auto"/>
              <w:bottom w:val="nil"/>
            </w:tcBorders>
            <w:vAlign w:val="center"/>
          </w:tcPr>
          <w:p w14:paraId="378558F2"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r w:rsidRPr="00250FC5">
              <w:rPr>
                <w:rFonts w:eastAsiaTheme="minorEastAsia"/>
                <w:color w:val="000000" w:themeColor="text1"/>
                <w:kern w:val="0"/>
              </w:rPr>
              <w:t>0</w:t>
            </w:r>
            <w:r w:rsidRPr="00250FC5">
              <w:rPr>
                <w:color w:val="000000" w:themeColor="text1"/>
                <w:kern w:val="0"/>
              </w:rPr>
              <w:t>.947</w:t>
            </w:r>
          </w:p>
        </w:tc>
        <w:tc>
          <w:tcPr>
            <w:tcW w:w="586" w:type="pct"/>
            <w:tcBorders>
              <w:top w:val="single" w:sz="4" w:space="0" w:color="auto"/>
              <w:bottom w:val="nil"/>
            </w:tcBorders>
            <w:vAlign w:val="center"/>
          </w:tcPr>
          <w:p w14:paraId="11B1FFA7"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c>
          <w:tcPr>
            <w:tcW w:w="586" w:type="pct"/>
            <w:tcBorders>
              <w:top w:val="single" w:sz="4" w:space="0" w:color="auto"/>
              <w:bottom w:val="nil"/>
            </w:tcBorders>
            <w:vAlign w:val="center"/>
          </w:tcPr>
          <w:p w14:paraId="74A964EF"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c>
          <w:tcPr>
            <w:tcW w:w="502" w:type="pct"/>
            <w:tcBorders>
              <w:top w:val="single" w:sz="4" w:space="0" w:color="auto"/>
              <w:bottom w:val="nil"/>
            </w:tcBorders>
            <w:vAlign w:val="center"/>
          </w:tcPr>
          <w:p w14:paraId="219218AA"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c>
          <w:tcPr>
            <w:tcW w:w="586" w:type="pct"/>
            <w:tcBorders>
              <w:top w:val="single" w:sz="4" w:space="0" w:color="auto"/>
              <w:bottom w:val="nil"/>
            </w:tcBorders>
            <w:vAlign w:val="center"/>
          </w:tcPr>
          <w:p w14:paraId="7CC904B3"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r>
      <w:tr w:rsidR="00D72355" w:rsidRPr="00250FC5" w14:paraId="71A6743B" w14:textId="77777777" w:rsidTr="00605575">
        <w:tc>
          <w:tcPr>
            <w:tcW w:w="1653" w:type="pct"/>
            <w:tcBorders>
              <w:top w:val="nil"/>
              <w:bottom w:val="nil"/>
            </w:tcBorders>
            <w:vAlign w:val="center"/>
          </w:tcPr>
          <w:p w14:paraId="40178F36" w14:textId="2DB8BB33" w:rsidR="001B5760" w:rsidRPr="00250FC5" w:rsidRDefault="001B5760" w:rsidP="001C307A">
            <w:pPr>
              <w:widowControl/>
              <w:autoSpaceDE w:val="0"/>
              <w:autoSpaceDN w:val="0"/>
              <w:adjustRightInd w:val="0"/>
              <w:snapToGrid w:val="0"/>
              <w:spacing w:line="300" w:lineRule="atLeast"/>
              <w:jc w:val="both"/>
              <w:rPr>
                <w:rFonts w:eastAsiaTheme="minorEastAsia"/>
                <w:color w:val="000000" w:themeColor="text1"/>
                <w:kern w:val="0"/>
                <w:sz w:val="23"/>
                <w:szCs w:val="23"/>
              </w:rPr>
            </w:pPr>
            <w:r w:rsidRPr="00250FC5">
              <w:rPr>
                <w:rStyle w:val="hps"/>
                <w:color w:val="000000" w:themeColor="text1"/>
                <w:sz w:val="23"/>
                <w:szCs w:val="23"/>
                <w:lang w:val="en"/>
              </w:rPr>
              <w:t>Advertising</w:t>
            </w:r>
            <w:r w:rsidRPr="00250FC5">
              <w:rPr>
                <w:color w:val="000000" w:themeColor="text1"/>
                <w:sz w:val="23"/>
                <w:szCs w:val="23"/>
                <w:lang w:val="en"/>
              </w:rPr>
              <w:t xml:space="preserve"> </w:t>
            </w:r>
            <w:r w:rsidRPr="00250FC5">
              <w:rPr>
                <w:rFonts w:eastAsia="SimSun"/>
                <w:color w:val="000000" w:themeColor="text1"/>
                <w:sz w:val="23"/>
                <w:szCs w:val="23"/>
                <w:lang w:val="en" w:eastAsia="zh-CN"/>
              </w:rPr>
              <w:t xml:space="preserve">of this brand </w:t>
            </w:r>
            <w:r w:rsidRPr="00250FC5">
              <w:rPr>
                <w:rStyle w:val="hps"/>
                <w:color w:val="000000" w:themeColor="text1"/>
                <w:sz w:val="23"/>
                <w:szCs w:val="23"/>
                <w:lang w:val="en"/>
              </w:rPr>
              <w:t xml:space="preserve">sometimes </w:t>
            </w:r>
            <w:r w:rsidR="00EF5080" w:rsidRPr="00250FC5">
              <w:rPr>
                <w:rStyle w:val="hps"/>
                <w:color w:val="000000" w:themeColor="text1"/>
                <w:sz w:val="23"/>
                <w:szCs w:val="23"/>
                <w:lang w:val="en"/>
              </w:rPr>
              <w:t>is</w:t>
            </w:r>
            <w:r w:rsidRPr="00250FC5">
              <w:rPr>
                <w:rStyle w:val="hps"/>
                <w:rFonts w:eastAsia="SimSun"/>
                <w:color w:val="000000" w:themeColor="text1"/>
                <w:sz w:val="23"/>
                <w:szCs w:val="23"/>
                <w:lang w:val="en" w:eastAsia="zh-CN"/>
              </w:rPr>
              <w:t xml:space="preserve"> too </w:t>
            </w:r>
            <w:r w:rsidRPr="00250FC5">
              <w:rPr>
                <w:rStyle w:val="hps"/>
                <w:color w:val="000000" w:themeColor="text1"/>
                <w:sz w:val="23"/>
                <w:szCs w:val="23"/>
                <w:lang w:val="en"/>
              </w:rPr>
              <w:t>exaggerated</w:t>
            </w:r>
            <w:r w:rsidRPr="00250FC5">
              <w:rPr>
                <w:color w:val="000000" w:themeColor="text1"/>
                <w:sz w:val="23"/>
                <w:szCs w:val="23"/>
                <w:lang w:val="en"/>
              </w:rPr>
              <w:t xml:space="preserve"> </w:t>
            </w:r>
            <w:r w:rsidRPr="00250FC5">
              <w:rPr>
                <w:rStyle w:val="hps"/>
                <w:color w:val="000000" w:themeColor="text1"/>
                <w:sz w:val="23"/>
                <w:szCs w:val="23"/>
                <w:lang w:val="en"/>
              </w:rPr>
              <w:t>so that</w:t>
            </w:r>
            <w:r w:rsidRPr="00250FC5">
              <w:rPr>
                <w:color w:val="000000" w:themeColor="text1"/>
                <w:sz w:val="23"/>
                <w:szCs w:val="23"/>
                <w:lang w:val="en"/>
              </w:rPr>
              <w:t xml:space="preserve"> </w:t>
            </w:r>
            <w:r w:rsidRPr="00250FC5">
              <w:rPr>
                <w:rStyle w:val="hps"/>
                <w:color w:val="000000" w:themeColor="text1"/>
                <w:sz w:val="23"/>
                <w:szCs w:val="23"/>
                <w:lang w:val="en"/>
              </w:rPr>
              <w:t>you</w:t>
            </w:r>
            <w:r w:rsidRPr="00250FC5">
              <w:rPr>
                <w:color w:val="000000" w:themeColor="text1"/>
                <w:sz w:val="23"/>
                <w:szCs w:val="23"/>
                <w:lang w:val="en"/>
              </w:rPr>
              <w:t xml:space="preserve"> </w:t>
            </w:r>
            <w:r w:rsidRPr="00250FC5">
              <w:rPr>
                <w:rStyle w:val="hps"/>
                <w:color w:val="000000" w:themeColor="text1"/>
                <w:sz w:val="23"/>
                <w:szCs w:val="23"/>
                <w:lang w:val="en"/>
              </w:rPr>
              <w:t>feel</w:t>
            </w:r>
            <w:r w:rsidRPr="00250FC5">
              <w:rPr>
                <w:color w:val="000000" w:themeColor="text1"/>
                <w:sz w:val="23"/>
                <w:szCs w:val="23"/>
                <w:lang w:val="en"/>
              </w:rPr>
              <w:t xml:space="preserve"> </w:t>
            </w:r>
            <w:r w:rsidRPr="00250FC5">
              <w:rPr>
                <w:rStyle w:val="hps"/>
                <w:color w:val="000000" w:themeColor="text1"/>
                <w:sz w:val="23"/>
                <w:szCs w:val="23"/>
                <w:lang w:val="en"/>
              </w:rPr>
              <w:t>unreal</w:t>
            </w:r>
            <w:r w:rsidR="00EF5080" w:rsidRPr="00250FC5">
              <w:rPr>
                <w:rStyle w:val="hps"/>
                <w:color w:val="000000" w:themeColor="text1"/>
                <w:sz w:val="23"/>
                <w:szCs w:val="23"/>
                <w:lang w:val="en"/>
              </w:rPr>
              <w:t>.</w:t>
            </w:r>
          </w:p>
        </w:tc>
        <w:tc>
          <w:tcPr>
            <w:tcW w:w="502" w:type="pct"/>
            <w:tcBorders>
              <w:top w:val="nil"/>
              <w:bottom w:val="nil"/>
            </w:tcBorders>
            <w:vAlign w:val="center"/>
          </w:tcPr>
          <w:p w14:paraId="62DDEAAC"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c>
          <w:tcPr>
            <w:tcW w:w="586" w:type="pct"/>
            <w:tcBorders>
              <w:top w:val="nil"/>
              <w:bottom w:val="nil"/>
            </w:tcBorders>
            <w:vAlign w:val="center"/>
          </w:tcPr>
          <w:p w14:paraId="7680C370"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r w:rsidRPr="00250FC5">
              <w:rPr>
                <w:rFonts w:eastAsiaTheme="minorEastAsia"/>
                <w:color w:val="000000" w:themeColor="text1"/>
                <w:kern w:val="0"/>
              </w:rPr>
              <w:t>0</w:t>
            </w:r>
            <w:r w:rsidRPr="00250FC5">
              <w:rPr>
                <w:color w:val="000000" w:themeColor="text1"/>
                <w:kern w:val="0"/>
              </w:rPr>
              <w:t>.782</w:t>
            </w:r>
          </w:p>
        </w:tc>
        <w:tc>
          <w:tcPr>
            <w:tcW w:w="586" w:type="pct"/>
            <w:tcBorders>
              <w:top w:val="nil"/>
              <w:bottom w:val="nil"/>
            </w:tcBorders>
            <w:vAlign w:val="center"/>
          </w:tcPr>
          <w:p w14:paraId="44D6A2AA"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c>
          <w:tcPr>
            <w:tcW w:w="586" w:type="pct"/>
            <w:tcBorders>
              <w:top w:val="nil"/>
              <w:bottom w:val="nil"/>
            </w:tcBorders>
            <w:vAlign w:val="center"/>
          </w:tcPr>
          <w:p w14:paraId="792B1AB6"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c>
          <w:tcPr>
            <w:tcW w:w="502" w:type="pct"/>
            <w:tcBorders>
              <w:top w:val="nil"/>
              <w:bottom w:val="nil"/>
            </w:tcBorders>
            <w:vAlign w:val="center"/>
          </w:tcPr>
          <w:p w14:paraId="05ACB8D9"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c>
          <w:tcPr>
            <w:tcW w:w="586" w:type="pct"/>
            <w:tcBorders>
              <w:top w:val="nil"/>
              <w:bottom w:val="nil"/>
            </w:tcBorders>
            <w:vAlign w:val="center"/>
          </w:tcPr>
          <w:p w14:paraId="4E3C12B4"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r>
      <w:tr w:rsidR="00D72355" w:rsidRPr="00250FC5" w14:paraId="0757627E" w14:textId="77777777" w:rsidTr="00605575">
        <w:tc>
          <w:tcPr>
            <w:tcW w:w="1653" w:type="pct"/>
            <w:tcBorders>
              <w:top w:val="nil"/>
              <w:bottom w:val="single" w:sz="4" w:space="0" w:color="auto"/>
            </w:tcBorders>
            <w:vAlign w:val="center"/>
          </w:tcPr>
          <w:p w14:paraId="19C5EA68" w14:textId="0AC606CB" w:rsidR="001B5760" w:rsidRPr="00250FC5" w:rsidRDefault="001B5760" w:rsidP="001C307A">
            <w:pPr>
              <w:widowControl/>
              <w:autoSpaceDE w:val="0"/>
              <w:autoSpaceDN w:val="0"/>
              <w:adjustRightInd w:val="0"/>
              <w:snapToGrid w:val="0"/>
              <w:spacing w:line="300" w:lineRule="atLeast"/>
              <w:jc w:val="both"/>
              <w:rPr>
                <w:rFonts w:eastAsiaTheme="minorEastAsia"/>
                <w:color w:val="000000" w:themeColor="text1"/>
                <w:kern w:val="0"/>
                <w:sz w:val="23"/>
                <w:szCs w:val="23"/>
              </w:rPr>
            </w:pPr>
            <w:r w:rsidRPr="00250FC5">
              <w:rPr>
                <w:rFonts w:eastAsia="SimSun"/>
                <w:color w:val="000000" w:themeColor="text1"/>
                <w:sz w:val="23"/>
                <w:szCs w:val="23"/>
                <w:lang w:eastAsia="zh-CN"/>
              </w:rPr>
              <w:t>Culture, time, place, and community also make authenticity</w:t>
            </w:r>
            <w:r w:rsidR="00EF5080" w:rsidRPr="00250FC5">
              <w:rPr>
                <w:rFonts w:eastAsia="SimSun"/>
                <w:color w:val="000000" w:themeColor="text1"/>
                <w:sz w:val="23"/>
                <w:szCs w:val="23"/>
                <w:lang w:eastAsia="zh-CN"/>
              </w:rPr>
              <w:t>.</w:t>
            </w:r>
          </w:p>
        </w:tc>
        <w:tc>
          <w:tcPr>
            <w:tcW w:w="502" w:type="pct"/>
            <w:tcBorders>
              <w:top w:val="nil"/>
              <w:bottom w:val="single" w:sz="4" w:space="0" w:color="auto"/>
            </w:tcBorders>
            <w:vAlign w:val="center"/>
          </w:tcPr>
          <w:p w14:paraId="58BE4BB5"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c>
          <w:tcPr>
            <w:tcW w:w="586" w:type="pct"/>
            <w:tcBorders>
              <w:top w:val="nil"/>
              <w:bottom w:val="single" w:sz="4" w:space="0" w:color="auto"/>
            </w:tcBorders>
            <w:vAlign w:val="center"/>
          </w:tcPr>
          <w:p w14:paraId="176B33E0"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r w:rsidRPr="00250FC5">
              <w:rPr>
                <w:rFonts w:eastAsiaTheme="minorEastAsia"/>
                <w:color w:val="000000" w:themeColor="text1"/>
                <w:kern w:val="0"/>
              </w:rPr>
              <w:t>0</w:t>
            </w:r>
            <w:r w:rsidRPr="00250FC5">
              <w:rPr>
                <w:color w:val="000000" w:themeColor="text1"/>
                <w:kern w:val="0"/>
              </w:rPr>
              <w:t>.592</w:t>
            </w:r>
          </w:p>
        </w:tc>
        <w:tc>
          <w:tcPr>
            <w:tcW w:w="586" w:type="pct"/>
            <w:tcBorders>
              <w:top w:val="nil"/>
              <w:bottom w:val="single" w:sz="4" w:space="0" w:color="auto"/>
            </w:tcBorders>
            <w:vAlign w:val="center"/>
          </w:tcPr>
          <w:p w14:paraId="06B1D90B"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c>
          <w:tcPr>
            <w:tcW w:w="586" w:type="pct"/>
            <w:tcBorders>
              <w:top w:val="nil"/>
              <w:bottom w:val="single" w:sz="4" w:space="0" w:color="auto"/>
            </w:tcBorders>
            <w:vAlign w:val="center"/>
          </w:tcPr>
          <w:p w14:paraId="6FE0251A"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c>
          <w:tcPr>
            <w:tcW w:w="502" w:type="pct"/>
            <w:tcBorders>
              <w:top w:val="nil"/>
              <w:bottom w:val="single" w:sz="4" w:space="0" w:color="auto"/>
            </w:tcBorders>
            <w:vAlign w:val="center"/>
          </w:tcPr>
          <w:p w14:paraId="04FC59CC"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c>
          <w:tcPr>
            <w:tcW w:w="586" w:type="pct"/>
            <w:tcBorders>
              <w:top w:val="nil"/>
              <w:bottom w:val="single" w:sz="4" w:space="0" w:color="auto"/>
            </w:tcBorders>
            <w:vAlign w:val="center"/>
          </w:tcPr>
          <w:p w14:paraId="600DAA9E"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r>
      <w:tr w:rsidR="00D72355" w:rsidRPr="00250FC5" w14:paraId="0B8137B3" w14:textId="77777777" w:rsidTr="00605575">
        <w:tc>
          <w:tcPr>
            <w:tcW w:w="1653" w:type="pct"/>
            <w:tcBorders>
              <w:top w:val="single" w:sz="4" w:space="0" w:color="auto"/>
              <w:bottom w:val="nil"/>
            </w:tcBorders>
            <w:vAlign w:val="center"/>
          </w:tcPr>
          <w:p w14:paraId="3E6A2F40" w14:textId="00766A13" w:rsidR="001B5760" w:rsidRPr="00250FC5" w:rsidRDefault="001B5760" w:rsidP="001C307A">
            <w:pPr>
              <w:widowControl/>
              <w:autoSpaceDE w:val="0"/>
              <w:autoSpaceDN w:val="0"/>
              <w:adjustRightInd w:val="0"/>
              <w:snapToGrid w:val="0"/>
              <w:spacing w:line="300" w:lineRule="atLeast"/>
              <w:jc w:val="both"/>
              <w:rPr>
                <w:rFonts w:eastAsiaTheme="minorEastAsia"/>
                <w:color w:val="000000" w:themeColor="text1"/>
                <w:kern w:val="0"/>
                <w:sz w:val="23"/>
                <w:szCs w:val="23"/>
              </w:rPr>
            </w:pPr>
            <w:r w:rsidRPr="00250FC5">
              <w:rPr>
                <w:color w:val="000000" w:themeColor="text1"/>
                <w:sz w:val="23"/>
                <w:szCs w:val="23"/>
                <w:lang w:eastAsia="zh-CN"/>
              </w:rPr>
              <w:t xml:space="preserve">Authenticity </w:t>
            </w:r>
            <w:r w:rsidRPr="00250FC5">
              <w:rPr>
                <w:rFonts w:eastAsia="SimSun"/>
                <w:color w:val="000000" w:themeColor="text1"/>
                <w:sz w:val="23"/>
                <w:szCs w:val="23"/>
                <w:lang w:eastAsia="zh-CN"/>
              </w:rPr>
              <w:t xml:space="preserve">of this brand </w:t>
            </w:r>
            <w:r w:rsidRPr="00250FC5">
              <w:rPr>
                <w:color w:val="000000" w:themeColor="text1"/>
                <w:sz w:val="23"/>
                <w:szCs w:val="23"/>
                <w:lang w:eastAsia="zh-CN"/>
              </w:rPr>
              <w:t>means reliable</w:t>
            </w:r>
            <w:r w:rsidR="00EF5080" w:rsidRPr="00250FC5">
              <w:rPr>
                <w:color w:val="000000" w:themeColor="text1"/>
                <w:sz w:val="23"/>
                <w:szCs w:val="23"/>
                <w:lang w:eastAsia="zh-CN"/>
              </w:rPr>
              <w:t>.</w:t>
            </w:r>
          </w:p>
        </w:tc>
        <w:tc>
          <w:tcPr>
            <w:tcW w:w="502" w:type="pct"/>
            <w:tcBorders>
              <w:top w:val="single" w:sz="4" w:space="0" w:color="auto"/>
              <w:bottom w:val="nil"/>
            </w:tcBorders>
            <w:vAlign w:val="center"/>
          </w:tcPr>
          <w:p w14:paraId="0AA37BED"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c>
          <w:tcPr>
            <w:tcW w:w="586" w:type="pct"/>
            <w:tcBorders>
              <w:top w:val="single" w:sz="4" w:space="0" w:color="auto"/>
              <w:bottom w:val="nil"/>
            </w:tcBorders>
            <w:vAlign w:val="center"/>
          </w:tcPr>
          <w:p w14:paraId="3CD5E620"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c>
          <w:tcPr>
            <w:tcW w:w="586" w:type="pct"/>
            <w:tcBorders>
              <w:top w:val="single" w:sz="4" w:space="0" w:color="auto"/>
              <w:bottom w:val="nil"/>
            </w:tcBorders>
            <w:vAlign w:val="center"/>
          </w:tcPr>
          <w:p w14:paraId="74EA27D9"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r w:rsidRPr="00250FC5">
              <w:rPr>
                <w:rFonts w:eastAsiaTheme="minorEastAsia"/>
                <w:color w:val="000000" w:themeColor="text1"/>
                <w:kern w:val="0"/>
              </w:rPr>
              <w:t>0</w:t>
            </w:r>
            <w:r w:rsidRPr="00250FC5">
              <w:rPr>
                <w:color w:val="000000" w:themeColor="text1"/>
                <w:kern w:val="0"/>
              </w:rPr>
              <w:t>.791</w:t>
            </w:r>
          </w:p>
        </w:tc>
        <w:tc>
          <w:tcPr>
            <w:tcW w:w="586" w:type="pct"/>
            <w:tcBorders>
              <w:top w:val="single" w:sz="4" w:space="0" w:color="auto"/>
              <w:bottom w:val="nil"/>
            </w:tcBorders>
            <w:vAlign w:val="center"/>
          </w:tcPr>
          <w:p w14:paraId="5607A1F2"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c>
          <w:tcPr>
            <w:tcW w:w="502" w:type="pct"/>
            <w:tcBorders>
              <w:top w:val="single" w:sz="4" w:space="0" w:color="auto"/>
              <w:bottom w:val="nil"/>
            </w:tcBorders>
            <w:vAlign w:val="center"/>
          </w:tcPr>
          <w:p w14:paraId="7DDCB353"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c>
          <w:tcPr>
            <w:tcW w:w="586" w:type="pct"/>
            <w:tcBorders>
              <w:top w:val="single" w:sz="4" w:space="0" w:color="auto"/>
              <w:bottom w:val="nil"/>
            </w:tcBorders>
            <w:vAlign w:val="center"/>
          </w:tcPr>
          <w:p w14:paraId="16D8855E"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r>
      <w:tr w:rsidR="00D72355" w:rsidRPr="00250FC5" w14:paraId="6F860F83" w14:textId="77777777" w:rsidTr="00605575">
        <w:tc>
          <w:tcPr>
            <w:tcW w:w="1653" w:type="pct"/>
            <w:tcBorders>
              <w:top w:val="nil"/>
              <w:bottom w:val="nil"/>
            </w:tcBorders>
            <w:vAlign w:val="center"/>
          </w:tcPr>
          <w:p w14:paraId="77428B9E" w14:textId="77777777" w:rsidR="001B5760" w:rsidRPr="00250FC5" w:rsidRDefault="001B5760" w:rsidP="001C307A">
            <w:pPr>
              <w:widowControl/>
              <w:autoSpaceDE w:val="0"/>
              <w:autoSpaceDN w:val="0"/>
              <w:adjustRightInd w:val="0"/>
              <w:snapToGrid w:val="0"/>
              <w:spacing w:line="300" w:lineRule="atLeast"/>
              <w:jc w:val="both"/>
              <w:rPr>
                <w:rFonts w:eastAsiaTheme="minorEastAsia"/>
                <w:color w:val="000000" w:themeColor="text1"/>
                <w:kern w:val="0"/>
                <w:sz w:val="23"/>
                <w:szCs w:val="23"/>
              </w:rPr>
            </w:pPr>
            <w:r w:rsidRPr="00250FC5">
              <w:rPr>
                <w:rFonts w:eastAsia="SimSun"/>
                <w:color w:val="000000" w:themeColor="text1"/>
                <w:sz w:val="23"/>
                <w:szCs w:val="23"/>
                <w:lang w:eastAsia="zh-CN"/>
              </w:rPr>
              <w:t xml:space="preserve">This brand </w:t>
            </w:r>
            <w:r w:rsidRPr="00250FC5">
              <w:rPr>
                <w:color w:val="000000" w:themeColor="text1"/>
                <w:sz w:val="23"/>
                <w:szCs w:val="23"/>
                <w:lang w:eastAsia="zh-CN"/>
              </w:rPr>
              <w:t>prefers to be true to them</w:t>
            </w:r>
            <w:r w:rsidRPr="00250FC5">
              <w:rPr>
                <w:color w:val="000000" w:themeColor="text1"/>
                <w:sz w:val="23"/>
                <w:szCs w:val="23"/>
              </w:rPr>
              <w:t>.</w:t>
            </w:r>
          </w:p>
        </w:tc>
        <w:tc>
          <w:tcPr>
            <w:tcW w:w="502" w:type="pct"/>
            <w:tcBorders>
              <w:top w:val="nil"/>
              <w:bottom w:val="nil"/>
            </w:tcBorders>
            <w:vAlign w:val="center"/>
          </w:tcPr>
          <w:p w14:paraId="4EF31213"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c>
          <w:tcPr>
            <w:tcW w:w="586" w:type="pct"/>
            <w:tcBorders>
              <w:top w:val="nil"/>
              <w:bottom w:val="nil"/>
            </w:tcBorders>
            <w:vAlign w:val="center"/>
          </w:tcPr>
          <w:p w14:paraId="5E094F79"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c>
          <w:tcPr>
            <w:tcW w:w="586" w:type="pct"/>
            <w:tcBorders>
              <w:top w:val="nil"/>
              <w:bottom w:val="nil"/>
            </w:tcBorders>
            <w:vAlign w:val="center"/>
          </w:tcPr>
          <w:p w14:paraId="263AB65E"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r w:rsidRPr="00250FC5">
              <w:rPr>
                <w:rFonts w:eastAsiaTheme="minorEastAsia"/>
                <w:color w:val="000000" w:themeColor="text1"/>
                <w:kern w:val="0"/>
              </w:rPr>
              <w:t>0</w:t>
            </w:r>
            <w:r w:rsidRPr="00250FC5">
              <w:rPr>
                <w:color w:val="000000" w:themeColor="text1"/>
                <w:kern w:val="0"/>
              </w:rPr>
              <w:t>.782</w:t>
            </w:r>
          </w:p>
        </w:tc>
        <w:tc>
          <w:tcPr>
            <w:tcW w:w="586" w:type="pct"/>
            <w:tcBorders>
              <w:top w:val="nil"/>
              <w:bottom w:val="nil"/>
            </w:tcBorders>
            <w:vAlign w:val="center"/>
          </w:tcPr>
          <w:p w14:paraId="3572ECB8"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c>
          <w:tcPr>
            <w:tcW w:w="502" w:type="pct"/>
            <w:tcBorders>
              <w:top w:val="nil"/>
              <w:bottom w:val="nil"/>
            </w:tcBorders>
            <w:vAlign w:val="center"/>
          </w:tcPr>
          <w:p w14:paraId="14F02E01"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c>
          <w:tcPr>
            <w:tcW w:w="586" w:type="pct"/>
            <w:tcBorders>
              <w:top w:val="nil"/>
              <w:bottom w:val="nil"/>
            </w:tcBorders>
            <w:vAlign w:val="center"/>
          </w:tcPr>
          <w:p w14:paraId="5D21AA10"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r>
      <w:tr w:rsidR="00D72355" w:rsidRPr="00250FC5" w14:paraId="07246E61" w14:textId="77777777" w:rsidTr="00605575">
        <w:tc>
          <w:tcPr>
            <w:tcW w:w="1653" w:type="pct"/>
            <w:tcBorders>
              <w:top w:val="nil"/>
              <w:bottom w:val="single" w:sz="4" w:space="0" w:color="auto"/>
            </w:tcBorders>
            <w:vAlign w:val="center"/>
          </w:tcPr>
          <w:p w14:paraId="050DFD6B" w14:textId="22F2656D" w:rsidR="001B5760" w:rsidRPr="00250FC5" w:rsidRDefault="001B5760" w:rsidP="001C307A">
            <w:pPr>
              <w:widowControl/>
              <w:autoSpaceDE w:val="0"/>
              <w:autoSpaceDN w:val="0"/>
              <w:adjustRightInd w:val="0"/>
              <w:snapToGrid w:val="0"/>
              <w:spacing w:line="300" w:lineRule="atLeast"/>
              <w:jc w:val="both"/>
              <w:rPr>
                <w:rFonts w:eastAsiaTheme="minorEastAsia"/>
                <w:color w:val="000000" w:themeColor="text1"/>
                <w:kern w:val="0"/>
                <w:sz w:val="23"/>
                <w:szCs w:val="23"/>
              </w:rPr>
            </w:pPr>
            <w:r w:rsidRPr="00250FC5">
              <w:rPr>
                <w:color w:val="000000" w:themeColor="text1"/>
                <w:sz w:val="23"/>
                <w:szCs w:val="23"/>
                <w:lang w:eastAsia="zh-CN"/>
              </w:rPr>
              <w:t xml:space="preserve">Products of this brand </w:t>
            </w:r>
            <w:r w:rsidR="00EF5080" w:rsidRPr="00250FC5">
              <w:rPr>
                <w:color w:val="000000" w:themeColor="text1"/>
                <w:sz w:val="23"/>
                <w:szCs w:val="23"/>
                <w:lang w:eastAsia="zh-CN"/>
              </w:rPr>
              <w:t>are</w:t>
            </w:r>
            <w:r w:rsidRPr="00250FC5">
              <w:rPr>
                <w:color w:val="000000" w:themeColor="text1"/>
                <w:sz w:val="23"/>
                <w:szCs w:val="23"/>
                <w:lang w:eastAsia="zh-CN"/>
              </w:rPr>
              <w:t xml:space="preserve"> made genuine and honesty</w:t>
            </w:r>
          </w:p>
        </w:tc>
        <w:tc>
          <w:tcPr>
            <w:tcW w:w="502" w:type="pct"/>
            <w:tcBorders>
              <w:top w:val="nil"/>
              <w:bottom w:val="single" w:sz="4" w:space="0" w:color="auto"/>
            </w:tcBorders>
            <w:vAlign w:val="center"/>
          </w:tcPr>
          <w:p w14:paraId="04BFA9D9"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c>
          <w:tcPr>
            <w:tcW w:w="586" w:type="pct"/>
            <w:tcBorders>
              <w:top w:val="nil"/>
              <w:bottom w:val="single" w:sz="4" w:space="0" w:color="auto"/>
            </w:tcBorders>
            <w:vAlign w:val="center"/>
          </w:tcPr>
          <w:p w14:paraId="47E3913F"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c>
          <w:tcPr>
            <w:tcW w:w="586" w:type="pct"/>
            <w:tcBorders>
              <w:top w:val="nil"/>
              <w:bottom w:val="single" w:sz="4" w:space="0" w:color="auto"/>
            </w:tcBorders>
            <w:vAlign w:val="center"/>
          </w:tcPr>
          <w:p w14:paraId="0047E632"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r w:rsidRPr="00250FC5">
              <w:rPr>
                <w:rFonts w:eastAsiaTheme="minorEastAsia"/>
                <w:color w:val="000000" w:themeColor="text1"/>
                <w:kern w:val="0"/>
              </w:rPr>
              <w:t>0</w:t>
            </w:r>
            <w:r w:rsidRPr="00250FC5">
              <w:rPr>
                <w:color w:val="000000" w:themeColor="text1"/>
                <w:kern w:val="0"/>
              </w:rPr>
              <w:t>.592</w:t>
            </w:r>
          </w:p>
        </w:tc>
        <w:tc>
          <w:tcPr>
            <w:tcW w:w="586" w:type="pct"/>
            <w:tcBorders>
              <w:top w:val="nil"/>
              <w:bottom w:val="single" w:sz="4" w:space="0" w:color="auto"/>
            </w:tcBorders>
            <w:vAlign w:val="center"/>
          </w:tcPr>
          <w:p w14:paraId="6156CA81"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c>
          <w:tcPr>
            <w:tcW w:w="502" w:type="pct"/>
            <w:tcBorders>
              <w:top w:val="nil"/>
              <w:bottom w:val="single" w:sz="4" w:space="0" w:color="auto"/>
            </w:tcBorders>
            <w:vAlign w:val="center"/>
          </w:tcPr>
          <w:p w14:paraId="59A3957F"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c>
          <w:tcPr>
            <w:tcW w:w="586" w:type="pct"/>
            <w:tcBorders>
              <w:top w:val="nil"/>
              <w:bottom w:val="single" w:sz="4" w:space="0" w:color="auto"/>
            </w:tcBorders>
            <w:vAlign w:val="center"/>
          </w:tcPr>
          <w:p w14:paraId="73AB212B"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r>
      <w:tr w:rsidR="00D72355" w:rsidRPr="00250FC5" w14:paraId="76B3C942" w14:textId="77777777" w:rsidTr="00605575">
        <w:tc>
          <w:tcPr>
            <w:tcW w:w="1653" w:type="pct"/>
            <w:tcBorders>
              <w:top w:val="single" w:sz="4" w:space="0" w:color="auto"/>
              <w:bottom w:val="nil"/>
            </w:tcBorders>
            <w:vAlign w:val="center"/>
          </w:tcPr>
          <w:p w14:paraId="1BAB272D" w14:textId="6F759074" w:rsidR="001B5760" w:rsidRPr="00250FC5" w:rsidRDefault="001B5760" w:rsidP="001C307A">
            <w:pPr>
              <w:widowControl/>
              <w:autoSpaceDE w:val="0"/>
              <w:autoSpaceDN w:val="0"/>
              <w:adjustRightInd w:val="0"/>
              <w:snapToGrid w:val="0"/>
              <w:spacing w:line="300" w:lineRule="atLeast"/>
              <w:jc w:val="both"/>
              <w:rPr>
                <w:rFonts w:eastAsiaTheme="minorEastAsia"/>
                <w:color w:val="000000" w:themeColor="text1"/>
                <w:kern w:val="0"/>
                <w:sz w:val="23"/>
                <w:szCs w:val="23"/>
              </w:rPr>
            </w:pPr>
            <w:r w:rsidRPr="00250FC5">
              <w:rPr>
                <w:color w:val="000000" w:themeColor="text1"/>
                <w:sz w:val="23"/>
                <w:szCs w:val="23"/>
                <w:lang w:eastAsia="zh-CN"/>
              </w:rPr>
              <w:t xml:space="preserve">Authenticity </w:t>
            </w:r>
            <w:r w:rsidRPr="00250FC5">
              <w:rPr>
                <w:rFonts w:eastAsia="SimSun"/>
                <w:color w:val="000000" w:themeColor="text1"/>
                <w:sz w:val="23"/>
                <w:szCs w:val="23"/>
                <w:lang w:eastAsia="zh-CN"/>
              </w:rPr>
              <w:t xml:space="preserve">of this brand </w:t>
            </w:r>
            <w:r w:rsidRPr="00250FC5">
              <w:rPr>
                <w:color w:val="000000" w:themeColor="text1"/>
                <w:sz w:val="23"/>
                <w:szCs w:val="23"/>
                <w:lang w:eastAsia="zh-CN"/>
              </w:rPr>
              <w:t>means aesthetic</w:t>
            </w:r>
            <w:r w:rsidR="00EF5080" w:rsidRPr="00250FC5">
              <w:rPr>
                <w:color w:val="000000" w:themeColor="text1"/>
                <w:sz w:val="23"/>
                <w:szCs w:val="23"/>
                <w:lang w:eastAsia="zh-CN"/>
              </w:rPr>
              <w:t>.</w:t>
            </w:r>
          </w:p>
        </w:tc>
        <w:tc>
          <w:tcPr>
            <w:tcW w:w="502" w:type="pct"/>
            <w:tcBorders>
              <w:top w:val="single" w:sz="4" w:space="0" w:color="auto"/>
              <w:bottom w:val="nil"/>
            </w:tcBorders>
            <w:vAlign w:val="center"/>
          </w:tcPr>
          <w:p w14:paraId="100ABC12"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c>
          <w:tcPr>
            <w:tcW w:w="586" w:type="pct"/>
            <w:tcBorders>
              <w:top w:val="single" w:sz="4" w:space="0" w:color="auto"/>
              <w:bottom w:val="nil"/>
            </w:tcBorders>
            <w:vAlign w:val="center"/>
          </w:tcPr>
          <w:p w14:paraId="06DDC666"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c>
          <w:tcPr>
            <w:tcW w:w="586" w:type="pct"/>
            <w:tcBorders>
              <w:top w:val="single" w:sz="4" w:space="0" w:color="auto"/>
              <w:bottom w:val="nil"/>
            </w:tcBorders>
            <w:vAlign w:val="center"/>
          </w:tcPr>
          <w:p w14:paraId="0510F1F4"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c>
          <w:tcPr>
            <w:tcW w:w="586" w:type="pct"/>
            <w:tcBorders>
              <w:top w:val="single" w:sz="4" w:space="0" w:color="auto"/>
              <w:bottom w:val="nil"/>
            </w:tcBorders>
            <w:vAlign w:val="center"/>
          </w:tcPr>
          <w:p w14:paraId="761EC846"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r w:rsidRPr="00250FC5">
              <w:rPr>
                <w:rFonts w:eastAsiaTheme="minorEastAsia"/>
                <w:color w:val="000000" w:themeColor="text1"/>
                <w:kern w:val="0"/>
              </w:rPr>
              <w:t>0</w:t>
            </w:r>
            <w:r w:rsidRPr="00250FC5">
              <w:rPr>
                <w:color w:val="000000" w:themeColor="text1"/>
                <w:kern w:val="0"/>
              </w:rPr>
              <w:t>.848</w:t>
            </w:r>
          </w:p>
        </w:tc>
        <w:tc>
          <w:tcPr>
            <w:tcW w:w="502" w:type="pct"/>
            <w:tcBorders>
              <w:top w:val="single" w:sz="4" w:space="0" w:color="auto"/>
              <w:bottom w:val="nil"/>
            </w:tcBorders>
            <w:vAlign w:val="center"/>
          </w:tcPr>
          <w:p w14:paraId="15F60CD5"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c>
          <w:tcPr>
            <w:tcW w:w="586" w:type="pct"/>
            <w:tcBorders>
              <w:top w:val="single" w:sz="4" w:space="0" w:color="auto"/>
              <w:bottom w:val="nil"/>
            </w:tcBorders>
            <w:vAlign w:val="center"/>
          </w:tcPr>
          <w:p w14:paraId="1B571455"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r>
      <w:tr w:rsidR="00D72355" w:rsidRPr="00250FC5" w14:paraId="76322B67" w14:textId="77777777" w:rsidTr="00605575">
        <w:tc>
          <w:tcPr>
            <w:tcW w:w="1653" w:type="pct"/>
            <w:tcBorders>
              <w:top w:val="nil"/>
              <w:bottom w:val="nil"/>
            </w:tcBorders>
            <w:vAlign w:val="center"/>
          </w:tcPr>
          <w:p w14:paraId="6A3CD4A5" w14:textId="31E3FE9E" w:rsidR="001B5760" w:rsidRPr="00250FC5" w:rsidRDefault="001B5760" w:rsidP="001C307A">
            <w:pPr>
              <w:widowControl/>
              <w:autoSpaceDE w:val="0"/>
              <w:autoSpaceDN w:val="0"/>
              <w:adjustRightInd w:val="0"/>
              <w:snapToGrid w:val="0"/>
              <w:spacing w:line="300" w:lineRule="atLeast"/>
              <w:jc w:val="both"/>
              <w:rPr>
                <w:rFonts w:eastAsiaTheme="minorEastAsia"/>
                <w:color w:val="000000" w:themeColor="text1"/>
                <w:kern w:val="0"/>
                <w:sz w:val="23"/>
                <w:szCs w:val="23"/>
              </w:rPr>
            </w:pPr>
            <w:r w:rsidRPr="00250FC5">
              <w:rPr>
                <w:color w:val="000000" w:themeColor="text1"/>
                <w:sz w:val="23"/>
                <w:szCs w:val="23"/>
                <w:lang w:eastAsia="zh-CN"/>
              </w:rPr>
              <w:t>The authenticity is considered as prestige of this brand</w:t>
            </w:r>
            <w:r w:rsidR="00EF5080" w:rsidRPr="00250FC5">
              <w:rPr>
                <w:color w:val="000000" w:themeColor="text1"/>
                <w:sz w:val="23"/>
                <w:szCs w:val="23"/>
                <w:lang w:eastAsia="zh-CN"/>
              </w:rPr>
              <w:t>.</w:t>
            </w:r>
          </w:p>
        </w:tc>
        <w:tc>
          <w:tcPr>
            <w:tcW w:w="502" w:type="pct"/>
            <w:tcBorders>
              <w:top w:val="nil"/>
              <w:bottom w:val="nil"/>
            </w:tcBorders>
            <w:vAlign w:val="center"/>
          </w:tcPr>
          <w:p w14:paraId="3AB6BEE5"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c>
          <w:tcPr>
            <w:tcW w:w="586" w:type="pct"/>
            <w:tcBorders>
              <w:top w:val="nil"/>
              <w:bottom w:val="nil"/>
            </w:tcBorders>
            <w:vAlign w:val="center"/>
          </w:tcPr>
          <w:p w14:paraId="0FC621D3"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c>
          <w:tcPr>
            <w:tcW w:w="586" w:type="pct"/>
            <w:tcBorders>
              <w:top w:val="nil"/>
              <w:bottom w:val="nil"/>
            </w:tcBorders>
            <w:vAlign w:val="center"/>
          </w:tcPr>
          <w:p w14:paraId="3F0C4BD5"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c>
          <w:tcPr>
            <w:tcW w:w="586" w:type="pct"/>
            <w:tcBorders>
              <w:top w:val="nil"/>
              <w:bottom w:val="nil"/>
            </w:tcBorders>
            <w:vAlign w:val="center"/>
          </w:tcPr>
          <w:p w14:paraId="55C5FC59"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r w:rsidRPr="00250FC5">
              <w:rPr>
                <w:rFonts w:eastAsiaTheme="minorEastAsia"/>
                <w:color w:val="000000" w:themeColor="text1"/>
                <w:kern w:val="0"/>
              </w:rPr>
              <w:t>0</w:t>
            </w:r>
            <w:r w:rsidRPr="00250FC5">
              <w:rPr>
                <w:color w:val="000000" w:themeColor="text1"/>
                <w:kern w:val="0"/>
              </w:rPr>
              <w:t>.684</w:t>
            </w:r>
          </w:p>
        </w:tc>
        <w:tc>
          <w:tcPr>
            <w:tcW w:w="502" w:type="pct"/>
            <w:tcBorders>
              <w:top w:val="nil"/>
              <w:bottom w:val="nil"/>
            </w:tcBorders>
            <w:vAlign w:val="center"/>
          </w:tcPr>
          <w:p w14:paraId="276ED799"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c>
          <w:tcPr>
            <w:tcW w:w="586" w:type="pct"/>
            <w:tcBorders>
              <w:top w:val="nil"/>
              <w:bottom w:val="nil"/>
            </w:tcBorders>
            <w:vAlign w:val="center"/>
          </w:tcPr>
          <w:p w14:paraId="6251C652"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r>
      <w:tr w:rsidR="00D72355" w:rsidRPr="00250FC5" w14:paraId="1DC54059" w14:textId="77777777" w:rsidTr="00605575">
        <w:tc>
          <w:tcPr>
            <w:tcW w:w="1653" w:type="pct"/>
            <w:tcBorders>
              <w:top w:val="nil"/>
              <w:bottom w:val="single" w:sz="4" w:space="0" w:color="auto"/>
            </w:tcBorders>
            <w:vAlign w:val="center"/>
          </w:tcPr>
          <w:p w14:paraId="7DB7F2AB" w14:textId="4829CE87" w:rsidR="001B5760" w:rsidRPr="00250FC5" w:rsidRDefault="001B5760" w:rsidP="001C307A">
            <w:pPr>
              <w:widowControl/>
              <w:autoSpaceDE w:val="0"/>
              <w:autoSpaceDN w:val="0"/>
              <w:adjustRightInd w:val="0"/>
              <w:snapToGrid w:val="0"/>
              <w:spacing w:line="300" w:lineRule="atLeast"/>
              <w:jc w:val="both"/>
              <w:rPr>
                <w:rFonts w:eastAsiaTheme="minorEastAsia"/>
                <w:color w:val="000000" w:themeColor="text1"/>
                <w:kern w:val="0"/>
                <w:sz w:val="23"/>
                <w:szCs w:val="23"/>
              </w:rPr>
            </w:pPr>
            <w:r w:rsidRPr="00250FC5">
              <w:rPr>
                <w:rStyle w:val="hps"/>
                <w:color w:val="000000" w:themeColor="text1"/>
                <w:sz w:val="23"/>
                <w:szCs w:val="23"/>
                <w:lang w:val="en" w:eastAsia="zh-CN"/>
              </w:rPr>
              <w:t xml:space="preserve">This brand is </w:t>
            </w:r>
            <w:r w:rsidRPr="00250FC5">
              <w:rPr>
                <w:rStyle w:val="hps"/>
                <w:color w:val="000000" w:themeColor="text1"/>
                <w:sz w:val="23"/>
                <w:szCs w:val="23"/>
                <w:lang w:val="en"/>
              </w:rPr>
              <w:t>distinctive</w:t>
            </w:r>
            <w:r w:rsidRPr="00250FC5">
              <w:rPr>
                <w:rStyle w:val="hps"/>
                <w:color w:val="000000" w:themeColor="text1"/>
                <w:sz w:val="23"/>
                <w:szCs w:val="23"/>
                <w:lang w:val="en" w:eastAsia="zh-CN"/>
              </w:rPr>
              <w:t xml:space="preserve"> image,</w:t>
            </w:r>
            <w:r w:rsidRPr="00250FC5">
              <w:rPr>
                <w:color w:val="000000" w:themeColor="text1"/>
                <w:sz w:val="23"/>
                <w:szCs w:val="23"/>
                <w:lang w:val="en"/>
              </w:rPr>
              <w:t xml:space="preserve"> </w:t>
            </w:r>
            <w:r w:rsidRPr="00250FC5">
              <w:rPr>
                <w:rStyle w:val="hps"/>
                <w:color w:val="000000" w:themeColor="text1"/>
                <w:sz w:val="23"/>
                <w:szCs w:val="23"/>
                <w:lang w:val="en"/>
              </w:rPr>
              <w:t xml:space="preserve">good </w:t>
            </w:r>
            <w:r w:rsidRPr="00250FC5">
              <w:rPr>
                <w:rStyle w:val="hps"/>
                <w:color w:val="000000" w:themeColor="text1"/>
                <w:sz w:val="23"/>
                <w:szCs w:val="23"/>
                <w:lang w:val="en" w:eastAsia="zh-CN"/>
              </w:rPr>
              <w:t>word</w:t>
            </w:r>
            <w:r w:rsidRPr="00250FC5">
              <w:rPr>
                <w:rStyle w:val="hps"/>
                <w:rFonts w:eastAsia="SimSun"/>
                <w:color w:val="000000" w:themeColor="text1"/>
                <w:sz w:val="23"/>
                <w:szCs w:val="23"/>
                <w:lang w:val="en" w:eastAsia="zh-CN"/>
              </w:rPr>
              <w:t>-</w:t>
            </w:r>
            <w:r w:rsidRPr="00250FC5">
              <w:rPr>
                <w:rStyle w:val="hps"/>
                <w:color w:val="000000" w:themeColor="text1"/>
                <w:sz w:val="23"/>
                <w:szCs w:val="23"/>
                <w:lang w:val="en" w:eastAsia="zh-CN"/>
              </w:rPr>
              <w:t>of</w:t>
            </w:r>
            <w:r w:rsidRPr="00250FC5">
              <w:rPr>
                <w:rStyle w:val="hps"/>
                <w:rFonts w:eastAsia="SimSun"/>
                <w:color w:val="000000" w:themeColor="text1"/>
                <w:sz w:val="23"/>
                <w:szCs w:val="23"/>
                <w:lang w:val="en" w:eastAsia="zh-CN"/>
              </w:rPr>
              <w:t>-</w:t>
            </w:r>
            <w:r w:rsidRPr="00250FC5">
              <w:rPr>
                <w:rStyle w:val="hps"/>
                <w:color w:val="000000" w:themeColor="text1"/>
                <w:sz w:val="23"/>
                <w:szCs w:val="23"/>
                <w:lang w:val="en" w:eastAsia="zh-CN"/>
              </w:rPr>
              <w:t>mouth</w:t>
            </w:r>
            <w:r w:rsidRPr="00250FC5">
              <w:rPr>
                <w:rStyle w:val="hps"/>
                <w:rFonts w:eastAsia="SimSun"/>
                <w:color w:val="000000" w:themeColor="text1"/>
                <w:sz w:val="23"/>
                <w:szCs w:val="23"/>
                <w:lang w:val="en" w:eastAsia="zh-CN"/>
              </w:rPr>
              <w:t xml:space="preserve"> </w:t>
            </w:r>
            <w:r w:rsidRPr="00250FC5">
              <w:rPr>
                <w:rStyle w:val="hps"/>
                <w:color w:val="000000" w:themeColor="text1"/>
                <w:sz w:val="23"/>
                <w:szCs w:val="23"/>
                <w:lang w:val="en"/>
              </w:rPr>
              <w:t>and good quality</w:t>
            </w:r>
            <w:r w:rsidR="00EF5080" w:rsidRPr="00250FC5">
              <w:rPr>
                <w:rStyle w:val="hps"/>
                <w:color w:val="000000" w:themeColor="text1"/>
                <w:sz w:val="23"/>
                <w:szCs w:val="23"/>
                <w:lang w:val="en"/>
              </w:rPr>
              <w:t>.</w:t>
            </w:r>
          </w:p>
        </w:tc>
        <w:tc>
          <w:tcPr>
            <w:tcW w:w="502" w:type="pct"/>
            <w:tcBorders>
              <w:top w:val="nil"/>
              <w:bottom w:val="single" w:sz="4" w:space="0" w:color="auto"/>
            </w:tcBorders>
            <w:vAlign w:val="center"/>
          </w:tcPr>
          <w:p w14:paraId="14E58BD3"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c>
          <w:tcPr>
            <w:tcW w:w="586" w:type="pct"/>
            <w:tcBorders>
              <w:top w:val="nil"/>
              <w:bottom w:val="single" w:sz="4" w:space="0" w:color="auto"/>
            </w:tcBorders>
            <w:vAlign w:val="center"/>
          </w:tcPr>
          <w:p w14:paraId="4531E150"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c>
          <w:tcPr>
            <w:tcW w:w="586" w:type="pct"/>
            <w:tcBorders>
              <w:top w:val="nil"/>
              <w:bottom w:val="single" w:sz="4" w:space="0" w:color="auto"/>
            </w:tcBorders>
            <w:vAlign w:val="center"/>
          </w:tcPr>
          <w:p w14:paraId="259D94BA"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c>
          <w:tcPr>
            <w:tcW w:w="586" w:type="pct"/>
            <w:tcBorders>
              <w:top w:val="nil"/>
              <w:bottom w:val="single" w:sz="4" w:space="0" w:color="auto"/>
            </w:tcBorders>
            <w:vAlign w:val="center"/>
          </w:tcPr>
          <w:p w14:paraId="295F752B"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r w:rsidRPr="00250FC5">
              <w:rPr>
                <w:rFonts w:eastAsiaTheme="minorEastAsia"/>
                <w:color w:val="000000" w:themeColor="text1"/>
                <w:kern w:val="0"/>
              </w:rPr>
              <w:t>0</w:t>
            </w:r>
            <w:r w:rsidRPr="00250FC5">
              <w:rPr>
                <w:color w:val="000000" w:themeColor="text1"/>
                <w:kern w:val="0"/>
              </w:rPr>
              <w:t>.620</w:t>
            </w:r>
          </w:p>
        </w:tc>
        <w:tc>
          <w:tcPr>
            <w:tcW w:w="502" w:type="pct"/>
            <w:tcBorders>
              <w:top w:val="nil"/>
              <w:bottom w:val="single" w:sz="4" w:space="0" w:color="auto"/>
            </w:tcBorders>
            <w:vAlign w:val="center"/>
          </w:tcPr>
          <w:p w14:paraId="4E1EC50B"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c>
          <w:tcPr>
            <w:tcW w:w="586" w:type="pct"/>
            <w:tcBorders>
              <w:top w:val="nil"/>
              <w:bottom w:val="single" w:sz="4" w:space="0" w:color="auto"/>
            </w:tcBorders>
            <w:vAlign w:val="center"/>
          </w:tcPr>
          <w:p w14:paraId="0D7A0958"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r>
      <w:tr w:rsidR="00D72355" w:rsidRPr="00250FC5" w14:paraId="28D42785" w14:textId="77777777" w:rsidTr="00605575">
        <w:tc>
          <w:tcPr>
            <w:tcW w:w="1653" w:type="pct"/>
            <w:tcBorders>
              <w:top w:val="single" w:sz="4" w:space="0" w:color="auto"/>
              <w:bottom w:val="nil"/>
            </w:tcBorders>
            <w:vAlign w:val="center"/>
          </w:tcPr>
          <w:p w14:paraId="334265D5" w14:textId="54979031" w:rsidR="001B5760" w:rsidRPr="00250FC5" w:rsidRDefault="001B5760" w:rsidP="001C307A">
            <w:pPr>
              <w:widowControl/>
              <w:autoSpaceDE w:val="0"/>
              <w:autoSpaceDN w:val="0"/>
              <w:adjustRightInd w:val="0"/>
              <w:snapToGrid w:val="0"/>
              <w:spacing w:line="300" w:lineRule="atLeast"/>
              <w:jc w:val="both"/>
              <w:rPr>
                <w:rFonts w:eastAsiaTheme="minorEastAsia"/>
                <w:color w:val="000000" w:themeColor="text1"/>
                <w:kern w:val="0"/>
                <w:sz w:val="23"/>
                <w:szCs w:val="23"/>
              </w:rPr>
            </w:pPr>
            <w:r w:rsidRPr="00250FC5">
              <w:rPr>
                <w:color w:val="000000" w:themeColor="text1"/>
                <w:sz w:val="23"/>
                <w:szCs w:val="23"/>
                <w:lang w:eastAsia="zh-CN"/>
              </w:rPr>
              <w:t>This brand is authentic because people should have good faith and confidence in their products</w:t>
            </w:r>
            <w:r w:rsidR="00EF5080" w:rsidRPr="00250FC5">
              <w:rPr>
                <w:color w:val="000000" w:themeColor="text1"/>
                <w:sz w:val="23"/>
                <w:szCs w:val="23"/>
                <w:lang w:eastAsia="zh-CN"/>
              </w:rPr>
              <w:t>.</w:t>
            </w:r>
          </w:p>
        </w:tc>
        <w:tc>
          <w:tcPr>
            <w:tcW w:w="502" w:type="pct"/>
            <w:tcBorders>
              <w:top w:val="single" w:sz="4" w:space="0" w:color="auto"/>
              <w:bottom w:val="nil"/>
            </w:tcBorders>
            <w:vAlign w:val="center"/>
          </w:tcPr>
          <w:p w14:paraId="15496B82"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c>
          <w:tcPr>
            <w:tcW w:w="586" w:type="pct"/>
            <w:tcBorders>
              <w:top w:val="single" w:sz="4" w:space="0" w:color="auto"/>
              <w:bottom w:val="nil"/>
            </w:tcBorders>
            <w:vAlign w:val="center"/>
          </w:tcPr>
          <w:p w14:paraId="3CAE0682"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c>
          <w:tcPr>
            <w:tcW w:w="586" w:type="pct"/>
            <w:tcBorders>
              <w:top w:val="single" w:sz="4" w:space="0" w:color="auto"/>
              <w:bottom w:val="nil"/>
            </w:tcBorders>
            <w:vAlign w:val="center"/>
          </w:tcPr>
          <w:p w14:paraId="7B3C9079"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c>
          <w:tcPr>
            <w:tcW w:w="586" w:type="pct"/>
            <w:tcBorders>
              <w:top w:val="single" w:sz="4" w:space="0" w:color="auto"/>
              <w:bottom w:val="nil"/>
            </w:tcBorders>
            <w:vAlign w:val="center"/>
          </w:tcPr>
          <w:p w14:paraId="5D7F7DB2"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c>
          <w:tcPr>
            <w:tcW w:w="502" w:type="pct"/>
            <w:tcBorders>
              <w:top w:val="single" w:sz="4" w:space="0" w:color="auto"/>
              <w:bottom w:val="nil"/>
            </w:tcBorders>
            <w:vAlign w:val="center"/>
          </w:tcPr>
          <w:p w14:paraId="7F060CB9"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r w:rsidRPr="00250FC5">
              <w:rPr>
                <w:rFonts w:eastAsiaTheme="minorEastAsia"/>
                <w:color w:val="000000" w:themeColor="text1"/>
                <w:kern w:val="0"/>
              </w:rPr>
              <w:t>0</w:t>
            </w:r>
            <w:r w:rsidRPr="00250FC5">
              <w:rPr>
                <w:color w:val="000000" w:themeColor="text1"/>
                <w:kern w:val="0"/>
              </w:rPr>
              <w:t>.798</w:t>
            </w:r>
          </w:p>
        </w:tc>
        <w:tc>
          <w:tcPr>
            <w:tcW w:w="586" w:type="pct"/>
            <w:tcBorders>
              <w:top w:val="single" w:sz="4" w:space="0" w:color="auto"/>
              <w:bottom w:val="nil"/>
            </w:tcBorders>
            <w:vAlign w:val="center"/>
          </w:tcPr>
          <w:p w14:paraId="2623071A"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r>
      <w:tr w:rsidR="00D72355" w:rsidRPr="00250FC5" w14:paraId="04A1D50D" w14:textId="77777777" w:rsidTr="00605575">
        <w:tc>
          <w:tcPr>
            <w:tcW w:w="1653" w:type="pct"/>
            <w:tcBorders>
              <w:top w:val="nil"/>
              <w:bottom w:val="nil"/>
            </w:tcBorders>
            <w:vAlign w:val="center"/>
          </w:tcPr>
          <w:p w14:paraId="6DFCE032" w14:textId="196E41D0" w:rsidR="001B5760" w:rsidRPr="00250FC5" w:rsidRDefault="001B5760" w:rsidP="001C307A">
            <w:pPr>
              <w:widowControl/>
              <w:autoSpaceDE w:val="0"/>
              <w:autoSpaceDN w:val="0"/>
              <w:adjustRightInd w:val="0"/>
              <w:snapToGrid w:val="0"/>
              <w:spacing w:line="300" w:lineRule="atLeast"/>
              <w:jc w:val="both"/>
              <w:rPr>
                <w:rFonts w:eastAsiaTheme="minorEastAsia"/>
                <w:color w:val="000000" w:themeColor="text1"/>
                <w:kern w:val="0"/>
                <w:sz w:val="23"/>
                <w:szCs w:val="23"/>
              </w:rPr>
            </w:pPr>
            <w:r w:rsidRPr="00250FC5">
              <w:rPr>
                <w:color w:val="000000" w:themeColor="text1"/>
                <w:sz w:val="23"/>
                <w:szCs w:val="23"/>
                <w:lang w:eastAsia="zh-CN"/>
              </w:rPr>
              <w:t xml:space="preserve">Authenticity </w:t>
            </w:r>
            <w:r w:rsidRPr="00250FC5">
              <w:rPr>
                <w:rFonts w:eastAsia="SimSun"/>
                <w:color w:val="000000" w:themeColor="text1"/>
                <w:sz w:val="23"/>
                <w:szCs w:val="23"/>
                <w:lang w:eastAsia="zh-CN"/>
              </w:rPr>
              <w:t xml:space="preserve">of this brand </w:t>
            </w:r>
            <w:r w:rsidRPr="00250FC5">
              <w:rPr>
                <w:color w:val="000000" w:themeColor="text1"/>
                <w:sz w:val="23"/>
                <w:szCs w:val="23"/>
                <w:lang w:eastAsia="zh-CN"/>
              </w:rPr>
              <w:t xml:space="preserve">is very important to </w:t>
            </w:r>
            <w:r w:rsidRPr="00250FC5">
              <w:rPr>
                <w:rFonts w:eastAsia="SimSun"/>
                <w:color w:val="000000" w:themeColor="text1"/>
                <w:sz w:val="23"/>
                <w:szCs w:val="23"/>
                <w:lang w:eastAsia="zh-CN"/>
              </w:rPr>
              <w:t>consumers</w:t>
            </w:r>
            <w:r w:rsidR="00EF5080" w:rsidRPr="00250FC5">
              <w:rPr>
                <w:rFonts w:eastAsia="SimSun"/>
                <w:color w:val="000000" w:themeColor="text1"/>
                <w:sz w:val="23"/>
                <w:szCs w:val="23"/>
                <w:lang w:eastAsia="zh-CN"/>
              </w:rPr>
              <w:t>.</w:t>
            </w:r>
          </w:p>
        </w:tc>
        <w:tc>
          <w:tcPr>
            <w:tcW w:w="502" w:type="pct"/>
            <w:tcBorders>
              <w:top w:val="nil"/>
              <w:bottom w:val="nil"/>
            </w:tcBorders>
            <w:vAlign w:val="center"/>
          </w:tcPr>
          <w:p w14:paraId="1931D7ED"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c>
          <w:tcPr>
            <w:tcW w:w="586" w:type="pct"/>
            <w:tcBorders>
              <w:top w:val="nil"/>
              <w:bottom w:val="nil"/>
            </w:tcBorders>
            <w:vAlign w:val="center"/>
          </w:tcPr>
          <w:p w14:paraId="28355905"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c>
          <w:tcPr>
            <w:tcW w:w="586" w:type="pct"/>
            <w:tcBorders>
              <w:top w:val="nil"/>
              <w:bottom w:val="nil"/>
            </w:tcBorders>
            <w:vAlign w:val="center"/>
          </w:tcPr>
          <w:p w14:paraId="21A4D7F4"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c>
          <w:tcPr>
            <w:tcW w:w="586" w:type="pct"/>
            <w:tcBorders>
              <w:top w:val="nil"/>
              <w:bottom w:val="nil"/>
            </w:tcBorders>
            <w:vAlign w:val="center"/>
          </w:tcPr>
          <w:p w14:paraId="4BFD7BE3"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c>
          <w:tcPr>
            <w:tcW w:w="502" w:type="pct"/>
            <w:tcBorders>
              <w:top w:val="nil"/>
              <w:bottom w:val="nil"/>
            </w:tcBorders>
            <w:vAlign w:val="center"/>
          </w:tcPr>
          <w:p w14:paraId="5686A1E8"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r w:rsidRPr="00250FC5">
              <w:rPr>
                <w:rFonts w:eastAsiaTheme="minorEastAsia"/>
                <w:color w:val="000000" w:themeColor="text1"/>
                <w:kern w:val="0"/>
              </w:rPr>
              <w:t>0</w:t>
            </w:r>
            <w:r w:rsidRPr="00250FC5">
              <w:rPr>
                <w:color w:val="000000" w:themeColor="text1"/>
                <w:kern w:val="0"/>
              </w:rPr>
              <w:t>.769</w:t>
            </w:r>
          </w:p>
        </w:tc>
        <w:tc>
          <w:tcPr>
            <w:tcW w:w="586" w:type="pct"/>
            <w:tcBorders>
              <w:top w:val="nil"/>
              <w:bottom w:val="nil"/>
            </w:tcBorders>
            <w:vAlign w:val="center"/>
          </w:tcPr>
          <w:p w14:paraId="05FE3772"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r>
      <w:tr w:rsidR="00D72355" w:rsidRPr="00250FC5" w14:paraId="566CE684" w14:textId="77777777" w:rsidTr="00605575">
        <w:tc>
          <w:tcPr>
            <w:tcW w:w="1653" w:type="pct"/>
            <w:tcBorders>
              <w:top w:val="nil"/>
              <w:bottom w:val="single" w:sz="4" w:space="0" w:color="auto"/>
            </w:tcBorders>
            <w:vAlign w:val="center"/>
          </w:tcPr>
          <w:p w14:paraId="4F7715E2" w14:textId="401B5E45" w:rsidR="001B5760" w:rsidRPr="00250FC5" w:rsidRDefault="001B5760" w:rsidP="001C307A">
            <w:pPr>
              <w:widowControl/>
              <w:autoSpaceDE w:val="0"/>
              <w:autoSpaceDN w:val="0"/>
              <w:adjustRightInd w:val="0"/>
              <w:snapToGrid w:val="0"/>
              <w:spacing w:line="300" w:lineRule="atLeast"/>
              <w:jc w:val="both"/>
              <w:rPr>
                <w:rFonts w:eastAsiaTheme="minorEastAsia"/>
                <w:color w:val="000000" w:themeColor="text1"/>
                <w:kern w:val="0"/>
                <w:sz w:val="23"/>
                <w:szCs w:val="23"/>
              </w:rPr>
            </w:pPr>
            <w:r w:rsidRPr="00250FC5">
              <w:rPr>
                <w:color w:val="000000" w:themeColor="text1"/>
                <w:sz w:val="23"/>
                <w:szCs w:val="23"/>
                <w:lang w:eastAsia="zh-CN"/>
              </w:rPr>
              <w:t>Authenticity of this brand fulfills on every possible level</w:t>
            </w:r>
            <w:r w:rsidR="00EF5080" w:rsidRPr="00250FC5">
              <w:rPr>
                <w:color w:val="000000" w:themeColor="text1"/>
                <w:sz w:val="23"/>
                <w:szCs w:val="23"/>
                <w:lang w:eastAsia="zh-CN"/>
              </w:rPr>
              <w:t>.</w:t>
            </w:r>
          </w:p>
        </w:tc>
        <w:tc>
          <w:tcPr>
            <w:tcW w:w="502" w:type="pct"/>
            <w:tcBorders>
              <w:top w:val="nil"/>
              <w:bottom w:val="single" w:sz="4" w:space="0" w:color="auto"/>
            </w:tcBorders>
            <w:vAlign w:val="center"/>
          </w:tcPr>
          <w:p w14:paraId="268F67DA"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c>
          <w:tcPr>
            <w:tcW w:w="586" w:type="pct"/>
            <w:tcBorders>
              <w:top w:val="nil"/>
              <w:bottom w:val="single" w:sz="4" w:space="0" w:color="auto"/>
            </w:tcBorders>
            <w:vAlign w:val="center"/>
          </w:tcPr>
          <w:p w14:paraId="668FED7C"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c>
          <w:tcPr>
            <w:tcW w:w="586" w:type="pct"/>
            <w:tcBorders>
              <w:top w:val="nil"/>
              <w:bottom w:val="single" w:sz="4" w:space="0" w:color="auto"/>
            </w:tcBorders>
            <w:vAlign w:val="center"/>
          </w:tcPr>
          <w:p w14:paraId="3A969F57"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c>
          <w:tcPr>
            <w:tcW w:w="586" w:type="pct"/>
            <w:tcBorders>
              <w:top w:val="nil"/>
              <w:bottom w:val="single" w:sz="4" w:space="0" w:color="auto"/>
            </w:tcBorders>
            <w:vAlign w:val="center"/>
          </w:tcPr>
          <w:p w14:paraId="3F6B98A8"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c>
          <w:tcPr>
            <w:tcW w:w="502" w:type="pct"/>
            <w:tcBorders>
              <w:top w:val="nil"/>
              <w:bottom w:val="single" w:sz="4" w:space="0" w:color="auto"/>
            </w:tcBorders>
            <w:vAlign w:val="center"/>
          </w:tcPr>
          <w:p w14:paraId="1DCC4CE2"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r w:rsidRPr="00250FC5">
              <w:rPr>
                <w:rFonts w:eastAsiaTheme="minorEastAsia"/>
                <w:color w:val="000000" w:themeColor="text1"/>
                <w:kern w:val="0"/>
              </w:rPr>
              <w:t>0</w:t>
            </w:r>
            <w:r w:rsidRPr="00250FC5">
              <w:rPr>
                <w:color w:val="000000" w:themeColor="text1"/>
                <w:kern w:val="0"/>
              </w:rPr>
              <w:t>.692</w:t>
            </w:r>
          </w:p>
        </w:tc>
        <w:tc>
          <w:tcPr>
            <w:tcW w:w="586" w:type="pct"/>
            <w:tcBorders>
              <w:top w:val="nil"/>
              <w:bottom w:val="single" w:sz="4" w:space="0" w:color="auto"/>
            </w:tcBorders>
            <w:vAlign w:val="center"/>
          </w:tcPr>
          <w:p w14:paraId="41AE4A80"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r>
      <w:tr w:rsidR="00D72355" w:rsidRPr="00250FC5" w14:paraId="5500C573" w14:textId="77777777" w:rsidTr="00605575">
        <w:tc>
          <w:tcPr>
            <w:tcW w:w="1653" w:type="pct"/>
            <w:tcBorders>
              <w:top w:val="single" w:sz="4" w:space="0" w:color="auto"/>
            </w:tcBorders>
            <w:vAlign w:val="center"/>
          </w:tcPr>
          <w:p w14:paraId="2AD443E0" w14:textId="58F1D5B8" w:rsidR="001B5760" w:rsidRPr="00250FC5" w:rsidRDefault="001B5760" w:rsidP="001C307A">
            <w:pPr>
              <w:widowControl/>
              <w:autoSpaceDE w:val="0"/>
              <w:autoSpaceDN w:val="0"/>
              <w:adjustRightInd w:val="0"/>
              <w:snapToGrid w:val="0"/>
              <w:spacing w:line="300" w:lineRule="atLeast"/>
              <w:jc w:val="both"/>
              <w:rPr>
                <w:rFonts w:eastAsiaTheme="minorEastAsia"/>
                <w:color w:val="000000" w:themeColor="text1"/>
                <w:kern w:val="0"/>
                <w:sz w:val="23"/>
                <w:szCs w:val="23"/>
              </w:rPr>
            </w:pPr>
            <w:r w:rsidRPr="00250FC5">
              <w:rPr>
                <w:rFonts w:eastAsia="SimSun"/>
                <w:color w:val="000000" w:themeColor="text1"/>
                <w:sz w:val="23"/>
                <w:szCs w:val="23"/>
                <w:lang w:eastAsia="zh-CN"/>
              </w:rPr>
              <w:t xml:space="preserve">I </w:t>
            </w:r>
            <w:r w:rsidRPr="00250FC5">
              <w:rPr>
                <w:color w:val="000000" w:themeColor="text1"/>
                <w:sz w:val="23"/>
                <w:szCs w:val="23"/>
                <w:lang w:eastAsia="zh-CN"/>
              </w:rPr>
              <w:t>hope everything is original</w:t>
            </w:r>
            <w:r w:rsidRPr="00250FC5">
              <w:rPr>
                <w:rFonts w:eastAsia="SimSun"/>
                <w:color w:val="000000" w:themeColor="text1"/>
                <w:sz w:val="23"/>
                <w:szCs w:val="23"/>
                <w:lang w:eastAsia="zh-CN"/>
              </w:rPr>
              <w:t xml:space="preserve"> enough</w:t>
            </w:r>
            <w:r w:rsidR="00EF5080" w:rsidRPr="00250FC5">
              <w:rPr>
                <w:rFonts w:eastAsia="SimSun"/>
                <w:color w:val="000000" w:themeColor="text1"/>
                <w:sz w:val="23"/>
                <w:szCs w:val="23"/>
                <w:lang w:eastAsia="zh-CN"/>
              </w:rPr>
              <w:t>.</w:t>
            </w:r>
          </w:p>
        </w:tc>
        <w:tc>
          <w:tcPr>
            <w:tcW w:w="502" w:type="pct"/>
            <w:tcBorders>
              <w:top w:val="single" w:sz="4" w:space="0" w:color="auto"/>
            </w:tcBorders>
            <w:vAlign w:val="center"/>
          </w:tcPr>
          <w:p w14:paraId="2C3CADC3"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c>
          <w:tcPr>
            <w:tcW w:w="586" w:type="pct"/>
            <w:tcBorders>
              <w:top w:val="single" w:sz="4" w:space="0" w:color="auto"/>
            </w:tcBorders>
            <w:vAlign w:val="center"/>
          </w:tcPr>
          <w:p w14:paraId="2EE2CCF6"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c>
          <w:tcPr>
            <w:tcW w:w="586" w:type="pct"/>
            <w:tcBorders>
              <w:top w:val="single" w:sz="4" w:space="0" w:color="auto"/>
            </w:tcBorders>
            <w:vAlign w:val="center"/>
          </w:tcPr>
          <w:p w14:paraId="4DDDB8E8"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c>
          <w:tcPr>
            <w:tcW w:w="586" w:type="pct"/>
            <w:tcBorders>
              <w:top w:val="single" w:sz="4" w:space="0" w:color="auto"/>
            </w:tcBorders>
            <w:vAlign w:val="center"/>
          </w:tcPr>
          <w:p w14:paraId="4E0B7752"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c>
          <w:tcPr>
            <w:tcW w:w="502" w:type="pct"/>
            <w:tcBorders>
              <w:top w:val="single" w:sz="4" w:space="0" w:color="auto"/>
            </w:tcBorders>
            <w:vAlign w:val="center"/>
          </w:tcPr>
          <w:p w14:paraId="28ED52DE"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c>
          <w:tcPr>
            <w:tcW w:w="586" w:type="pct"/>
            <w:tcBorders>
              <w:top w:val="single" w:sz="4" w:space="0" w:color="auto"/>
            </w:tcBorders>
            <w:vAlign w:val="center"/>
          </w:tcPr>
          <w:p w14:paraId="3390CC77"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r w:rsidRPr="00250FC5">
              <w:rPr>
                <w:rFonts w:eastAsiaTheme="minorEastAsia"/>
                <w:color w:val="000000" w:themeColor="text1"/>
                <w:kern w:val="0"/>
              </w:rPr>
              <w:t>0</w:t>
            </w:r>
            <w:r w:rsidRPr="00250FC5">
              <w:rPr>
                <w:color w:val="000000" w:themeColor="text1"/>
                <w:kern w:val="0"/>
              </w:rPr>
              <w:t>.795</w:t>
            </w:r>
          </w:p>
        </w:tc>
      </w:tr>
      <w:tr w:rsidR="00D72355" w:rsidRPr="00250FC5" w14:paraId="365E7432" w14:textId="77777777" w:rsidTr="00605575">
        <w:tc>
          <w:tcPr>
            <w:tcW w:w="1653" w:type="pct"/>
            <w:vAlign w:val="center"/>
          </w:tcPr>
          <w:p w14:paraId="19A3ACEA" w14:textId="6F4AA81C" w:rsidR="001B5760" w:rsidRPr="00250FC5" w:rsidRDefault="001B5760" w:rsidP="001C307A">
            <w:pPr>
              <w:widowControl/>
              <w:autoSpaceDE w:val="0"/>
              <w:autoSpaceDN w:val="0"/>
              <w:adjustRightInd w:val="0"/>
              <w:snapToGrid w:val="0"/>
              <w:spacing w:line="300" w:lineRule="atLeast"/>
              <w:jc w:val="both"/>
              <w:rPr>
                <w:rFonts w:eastAsiaTheme="minorEastAsia"/>
                <w:color w:val="000000" w:themeColor="text1"/>
                <w:kern w:val="0"/>
                <w:sz w:val="23"/>
                <w:szCs w:val="23"/>
              </w:rPr>
            </w:pPr>
            <w:r w:rsidRPr="00250FC5">
              <w:rPr>
                <w:rStyle w:val="hps"/>
                <w:color w:val="000000" w:themeColor="text1"/>
                <w:sz w:val="23"/>
                <w:szCs w:val="23"/>
                <w:lang w:val="en" w:eastAsia="zh-CN"/>
              </w:rPr>
              <w:t>I</w:t>
            </w:r>
            <w:r w:rsidRPr="00250FC5">
              <w:rPr>
                <w:color w:val="000000" w:themeColor="text1"/>
                <w:sz w:val="23"/>
                <w:szCs w:val="23"/>
                <w:lang w:eastAsia="zh-CN"/>
              </w:rPr>
              <w:t xml:space="preserve"> like </w:t>
            </w:r>
            <w:r w:rsidR="00EF5080" w:rsidRPr="00250FC5">
              <w:rPr>
                <w:color w:val="000000" w:themeColor="text1"/>
                <w:sz w:val="23"/>
                <w:szCs w:val="23"/>
                <w:lang w:eastAsia="zh-CN"/>
              </w:rPr>
              <w:t xml:space="preserve">to </w:t>
            </w:r>
            <w:r w:rsidRPr="00250FC5">
              <w:rPr>
                <w:color w:val="000000" w:themeColor="text1"/>
                <w:sz w:val="23"/>
                <w:szCs w:val="23"/>
                <w:lang w:eastAsia="zh-CN"/>
              </w:rPr>
              <w:t>consume authentic products</w:t>
            </w:r>
            <w:r w:rsidR="00EF5080" w:rsidRPr="00250FC5">
              <w:rPr>
                <w:color w:val="000000" w:themeColor="text1"/>
                <w:sz w:val="23"/>
                <w:szCs w:val="23"/>
                <w:lang w:eastAsia="zh-CN"/>
              </w:rPr>
              <w:t>.</w:t>
            </w:r>
          </w:p>
        </w:tc>
        <w:tc>
          <w:tcPr>
            <w:tcW w:w="502" w:type="pct"/>
            <w:vAlign w:val="center"/>
          </w:tcPr>
          <w:p w14:paraId="372D4235"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c>
          <w:tcPr>
            <w:tcW w:w="586" w:type="pct"/>
            <w:vAlign w:val="center"/>
          </w:tcPr>
          <w:p w14:paraId="5E51C3BE"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c>
          <w:tcPr>
            <w:tcW w:w="586" w:type="pct"/>
            <w:vAlign w:val="center"/>
          </w:tcPr>
          <w:p w14:paraId="01CF3DB9"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c>
          <w:tcPr>
            <w:tcW w:w="586" w:type="pct"/>
            <w:vAlign w:val="center"/>
          </w:tcPr>
          <w:p w14:paraId="067F92B1"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c>
          <w:tcPr>
            <w:tcW w:w="502" w:type="pct"/>
            <w:vAlign w:val="center"/>
          </w:tcPr>
          <w:p w14:paraId="672B316B"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p>
        </w:tc>
        <w:tc>
          <w:tcPr>
            <w:tcW w:w="586" w:type="pct"/>
            <w:vAlign w:val="center"/>
          </w:tcPr>
          <w:p w14:paraId="7F13D1A4" w14:textId="77777777" w:rsidR="001B5760" w:rsidRPr="00250FC5" w:rsidRDefault="001B5760" w:rsidP="00EB03D4">
            <w:pPr>
              <w:widowControl/>
              <w:autoSpaceDE w:val="0"/>
              <w:autoSpaceDN w:val="0"/>
              <w:adjustRightInd w:val="0"/>
              <w:snapToGrid w:val="0"/>
              <w:spacing w:line="300" w:lineRule="atLeast"/>
              <w:jc w:val="right"/>
              <w:rPr>
                <w:rFonts w:eastAsiaTheme="minorEastAsia"/>
                <w:color w:val="000000" w:themeColor="text1"/>
                <w:kern w:val="0"/>
              </w:rPr>
            </w:pPr>
            <w:r w:rsidRPr="00250FC5">
              <w:rPr>
                <w:rFonts w:eastAsiaTheme="minorEastAsia"/>
                <w:color w:val="000000" w:themeColor="text1"/>
                <w:kern w:val="0"/>
              </w:rPr>
              <w:t>0</w:t>
            </w:r>
            <w:r w:rsidRPr="00250FC5">
              <w:rPr>
                <w:color w:val="000000" w:themeColor="text1"/>
                <w:kern w:val="0"/>
              </w:rPr>
              <w:t>.754</w:t>
            </w:r>
          </w:p>
        </w:tc>
      </w:tr>
    </w:tbl>
    <w:p w14:paraId="0EF91BC3" w14:textId="77777777" w:rsidR="00605575" w:rsidRPr="00250FC5" w:rsidRDefault="00605575" w:rsidP="00605575">
      <w:pPr>
        <w:widowControl/>
        <w:autoSpaceDE w:val="0"/>
        <w:autoSpaceDN w:val="0"/>
        <w:adjustRightInd w:val="0"/>
        <w:spacing w:line="360" w:lineRule="exact"/>
        <w:ind w:firstLineChars="200" w:firstLine="520"/>
        <w:jc w:val="both"/>
        <w:rPr>
          <w:color w:val="000000" w:themeColor="text1"/>
          <w:kern w:val="0"/>
          <w:sz w:val="26"/>
          <w:szCs w:val="26"/>
        </w:rPr>
      </w:pPr>
      <w:r w:rsidRPr="00250FC5">
        <w:rPr>
          <w:color w:val="000000" w:themeColor="text1"/>
          <w:sz w:val="26"/>
          <w:szCs w:val="26"/>
        </w:rPr>
        <w:lastRenderedPageBreak/>
        <w:t>Following Churchill’s (1979) model, the first step in purifying the measurement instrument was to calculate item-total correlations and alpha coefficients to elimin</w:t>
      </w:r>
      <w:r w:rsidRPr="00250FC5">
        <w:rPr>
          <w:rFonts w:eastAsiaTheme="minorEastAsia"/>
          <w:color w:val="000000" w:themeColor="text1"/>
          <w:kern w:val="0"/>
          <w:sz w:val="26"/>
          <w:szCs w:val="26"/>
        </w:rPr>
        <w:t xml:space="preserve">ate garbage items. By grouping 41 items according to the four conceptual dimensions from which these items were derived. In addition, the corrected item-to-total correlations were plotted in descending order, and items with item-to-total correlations below 0.5 were deleted. Because each item’s corrected </w:t>
      </w:r>
      <w:r w:rsidRPr="00250FC5">
        <w:rPr>
          <w:color w:val="000000" w:themeColor="text1"/>
          <w:kern w:val="0"/>
          <w:sz w:val="26"/>
          <w:szCs w:val="26"/>
        </w:rPr>
        <w:t>item-to-total correlation was above 0.5, 23 items were deleted at this stage. A</w:t>
      </w:r>
      <w:r w:rsidRPr="00250FC5">
        <w:rPr>
          <w:rFonts w:eastAsiaTheme="minorEastAsia"/>
          <w:color w:val="000000" w:themeColor="text1"/>
          <w:kern w:val="0"/>
          <w:sz w:val="26"/>
          <w:szCs w:val="26"/>
        </w:rPr>
        <w:t>ll of these items were found to be clearly related to their constructs. Reliability was evaluated by assessing the internal consistency of the items representing each factor using Cronbach’s alpha. The reliability of each factor was as follows: reality =</w:t>
      </w:r>
      <w:r>
        <w:rPr>
          <w:rFonts w:eastAsiaTheme="minorEastAsia"/>
          <w:color w:val="000000" w:themeColor="text1"/>
          <w:kern w:val="0"/>
          <w:sz w:val="26"/>
          <w:szCs w:val="26"/>
        </w:rPr>
        <w:t xml:space="preserve"> </w:t>
      </w:r>
      <w:r w:rsidRPr="00250FC5">
        <w:rPr>
          <w:rFonts w:eastAsiaTheme="minorEastAsia"/>
          <w:color w:val="000000" w:themeColor="text1"/>
          <w:kern w:val="0"/>
          <w:sz w:val="26"/>
          <w:szCs w:val="26"/>
        </w:rPr>
        <w:t>0.83; control</w:t>
      </w:r>
      <w:r>
        <w:rPr>
          <w:rFonts w:eastAsiaTheme="minorEastAsia"/>
          <w:color w:val="000000" w:themeColor="text1"/>
          <w:kern w:val="0"/>
          <w:sz w:val="26"/>
          <w:szCs w:val="26"/>
        </w:rPr>
        <w:t xml:space="preserve"> </w:t>
      </w:r>
      <w:r w:rsidRPr="00250FC5">
        <w:rPr>
          <w:rFonts w:eastAsiaTheme="minorEastAsia"/>
          <w:color w:val="000000" w:themeColor="text1"/>
          <w:kern w:val="0"/>
          <w:sz w:val="26"/>
          <w:szCs w:val="26"/>
        </w:rPr>
        <w:t>=</w:t>
      </w:r>
      <w:r>
        <w:rPr>
          <w:rFonts w:eastAsiaTheme="minorEastAsia"/>
          <w:color w:val="000000" w:themeColor="text1"/>
          <w:kern w:val="0"/>
          <w:sz w:val="26"/>
          <w:szCs w:val="26"/>
        </w:rPr>
        <w:t xml:space="preserve"> </w:t>
      </w:r>
      <w:r w:rsidRPr="00250FC5">
        <w:rPr>
          <w:rFonts w:eastAsiaTheme="minorEastAsia"/>
          <w:color w:val="000000" w:themeColor="text1"/>
          <w:kern w:val="0"/>
          <w:sz w:val="26"/>
          <w:szCs w:val="26"/>
        </w:rPr>
        <w:t>0.78; connection</w:t>
      </w:r>
      <w:r>
        <w:rPr>
          <w:rFonts w:eastAsiaTheme="minorEastAsia"/>
          <w:color w:val="000000" w:themeColor="text1"/>
          <w:kern w:val="0"/>
          <w:sz w:val="26"/>
          <w:szCs w:val="26"/>
        </w:rPr>
        <w:t xml:space="preserve"> </w:t>
      </w:r>
      <w:r w:rsidRPr="00250FC5">
        <w:rPr>
          <w:rFonts w:eastAsiaTheme="minorEastAsia"/>
          <w:color w:val="000000" w:themeColor="text1"/>
          <w:kern w:val="0"/>
          <w:sz w:val="26"/>
          <w:szCs w:val="26"/>
        </w:rPr>
        <w:t>=</w:t>
      </w:r>
      <w:r>
        <w:rPr>
          <w:rFonts w:eastAsiaTheme="minorEastAsia"/>
          <w:color w:val="000000" w:themeColor="text1"/>
          <w:kern w:val="0"/>
          <w:sz w:val="26"/>
          <w:szCs w:val="26"/>
        </w:rPr>
        <w:t xml:space="preserve"> </w:t>
      </w:r>
      <w:r w:rsidRPr="00250FC5">
        <w:rPr>
          <w:rFonts w:eastAsiaTheme="minorEastAsia"/>
          <w:color w:val="000000" w:themeColor="text1"/>
          <w:kern w:val="0"/>
          <w:sz w:val="26"/>
          <w:szCs w:val="26"/>
        </w:rPr>
        <w:t>0.82 and virtu</w:t>
      </w:r>
      <w:r w:rsidRPr="00250FC5">
        <w:rPr>
          <w:color w:val="000000" w:themeColor="text1"/>
          <w:kern w:val="0"/>
          <w:sz w:val="26"/>
          <w:szCs w:val="26"/>
        </w:rPr>
        <w:t>e</w:t>
      </w:r>
      <w:r>
        <w:rPr>
          <w:color w:val="000000" w:themeColor="text1"/>
          <w:kern w:val="0"/>
          <w:sz w:val="26"/>
          <w:szCs w:val="26"/>
        </w:rPr>
        <w:t xml:space="preserve"> </w:t>
      </w:r>
      <w:r w:rsidRPr="00250FC5">
        <w:rPr>
          <w:rFonts w:eastAsiaTheme="minorEastAsia"/>
          <w:color w:val="000000" w:themeColor="text1"/>
          <w:kern w:val="0"/>
          <w:sz w:val="26"/>
          <w:szCs w:val="26"/>
        </w:rPr>
        <w:t>=</w:t>
      </w:r>
      <w:r>
        <w:rPr>
          <w:rFonts w:eastAsiaTheme="minorEastAsia"/>
          <w:color w:val="000000" w:themeColor="text1"/>
          <w:kern w:val="0"/>
          <w:sz w:val="26"/>
          <w:szCs w:val="26"/>
        </w:rPr>
        <w:t xml:space="preserve"> </w:t>
      </w:r>
      <w:r w:rsidRPr="00250FC5">
        <w:rPr>
          <w:rFonts w:eastAsiaTheme="minorEastAsia"/>
          <w:color w:val="000000" w:themeColor="text1"/>
          <w:kern w:val="0"/>
          <w:sz w:val="26"/>
          <w:szCs w:val="26"/>
        </w:rPr>
        <w:t>0.82. In addition, each of these 18 items had a corrected item-to-total correlation of above 0.50.</w:t>
      </w:r>
    </w:p>
    <w:p w14:paraId="05AAB1F4" w14:textId="77777777" w:rsidR="00605575" w:rsidRDefault="00605575" w:rsidP="00605575">
      <w:pPr>
        <w:widowControl/>
        <w:autoSpaceDE w:val="0"/>
        <w:autoSpaceDN w:val="0"/>
        <w:adjustRightInd w:val="0"/>
        <w:spacing w:line="360" w:lineRule="exact"/>
        <w:ind w:firstLineChars="200" w:firstLine="520"/>
        <w:jc w:val="both"/>
        <w:rPr>
          <w:rFonts w:eastAsiaTheme="minorEastAsia"/>
          <w:color w:val="000000" w:themeColor="text1"/>
          <w:kern w:val="0"/>
          <w:sz w:val="26"/>
          <w:szCs w:val="26"/>
        </w:rPr>
      </w:pPr>
      <w:r w:rsidRPr="00250FC5">
        <w:rPr>
          <w:rFonts w:eastAsiaTheme="minorEastAsia"/>
          <w:color w:val="000000" w:themeColor="text1"/>
          <w:kern w:val="0"/>
          <w:sz w:val="26"/>
          <w:szCs w:val="26"/>
        </w:rPr>
        <w:t xml:space="preserve">An exploratory factor analysis revealed six factors with eigenvalues greater than 1. The six factors explained 71% of the variance. After </w:t>
      </w:r>
      <w:proofErr w:type="spellStart"/>
      <w:r w:rsidRPr="00250FC5">
        <w:rPr>
          <w:rFonts w:eastAsiaTheme="minorEastAsia"/>
          <w:color w:val="000000" w:themeColor="text1"/>
          <w:kern w:val="0"/>
          <w:sz w:val="26"/>
          <w:szCs w:val="26"/>
        </w:rPr>
        <w:t>varimax</w:t>
      </w:r>
      <w:proofErr w:type="spellEnd"/>
      <w:r w:rsidRPr="00250FC5">
        <w:rPr>
          <w:rFonts w:eastAsiaTheme="minorEastAsia"/>
          <w:color w:val="000000" w:themeColor="text1"/>
          <w:kern w:val="0"/>
          <w:sz w:val="26"/>
          <w:szCs w:val="26"/>
        </w:rPr>
        <w:t xml:space="preserve"> rotation, a clean factor structure emerged. The three reality items loaded on the first factor, the three aesthetic items loaded on the second factor, the three control items loaded on the third factor, the two originality items loaded on all five factors and the four virtue items loaded on all six factors.</w:t>
      </w:r>
    </w:p>
    <w:p w14:paraId="523F4F4E" w14:textId="77777777" w:rsidR="006A2248" w:rsidRPr="00250FC5" w:rsidRDefault="006A2248" w:rsidP="00605575">
      <w:pPr>
        <w:widowControl/>
        <w:autoSpaceDE w:val="0"/>
        <w:autoSpaceDN w:val="0"/>
        <w:adjustRightInd w:val="0"/>
        <w:spacing w:line="360" w:lineRule="exact"/>
        <w:ind w:firstLineChars="200" w:firstLine="520"/>
        <w:jc w:val="both"/>
        <w:rPr>
          <w:rFonts w:eastAsiaTheme="minorEastAsia"/>
          <w:color w:val="000000" w:themeColor="text1"/>
          <w:kern w:val="0"/>
          <w:sz w:val="26"/>
          <w:szCs w:val="26"/>
        </w:rPr>
      </w:pPr>
    </w:p>
    <w:p w14:paraId="275A727D" w14:textId="73BAE693" w:rsidR="00216D11" w:rsidRPr="00250FC5" w:rsidRDefault="00404268" w:rsidP="00A7538E">
      <w:pPr>
        <w:autoSpaceDE w:val="0"/>
        <w:autoSpaceDN w:val="0"/>
        <w:adjustRightInd w:val="0"/>
        <w:spacing w:line="360" w:lineRule="exact"/>
        <w:jc w:val="both"/>
        <w:rPr>
          <w:rFonts w:eastAsiaTheme="minorEastAsia"/>
          <w:b/>
          <w:color w:val="000000" w:themeColor="text1"/>
          <w:kern w:val="0"/>
          <w:sz w:val="26"/>
          <w:szCs w:val="26"/>
        </w:rPr>
      </w:pPr>
      <w:r w:rsidRPr="00250FC5">
        <w:rPr>
          <w:b/>
          <w:color w:val="000000" w:themeColor="text1"/>
          <w:sz w:val="26"/>
          <w:szCs w:val="26"/>
        </w:rPr>
        <w:t>Confirmatory Factor Analyses (</w:t>
      </w:r>
      <w:r w:rsidR="00C707FB" w:rsidRPr="00250FC5">
        <w:rPr>
          <w:rFonts w:eastAsiaTheme="minorEastAsia"/>
          <w:b/>
          <w:color w:val="000000" w:themeColor="text1"/>
          <w:kern w:val="0"/>
          <w:sz w:val="26"/>
          <w:szCs w:val="26"/>
        </w:rPr>
        <w:t>CFA</w:t>
      </w:r>
      <w:r w:rsidRPr="00250FC5">
        <w:rPr>
          <w:rFonts w:eastAsiaTheme="minorEastAsia"/>
          <w:b/>
          <w:color w:val="000000" w:themeColor="text1"/>
          <w:kern w:val="0"/>
          <w:sz w:val="26"/>
          <w:szCs w:val="26"/>
        </w:rPr>
        <w:t>)</w:t>
      </w:r>
    </w:p>
    <w:p w14:paraId="62D10704" w14:textId="64D13C36" w:rsidR="007F507F" w:rsidRPr="00250FC5" w:rsidRDefault="00C707FB" w:rsidP="00A7538E">
      <w:pPr>
        <w:widowControl/>
        <w:autoSpaceDE w:val="0"/>
        <w:autoSpaceDN w:val="0"/>
        <w:adjustRightInd w:val="0"/>
        <w:spacing w:line="360" w:lineRule="exact"/>
        <w:ind w:firstLineChars="200" w:firstLine="520"/>
        <w:jc w:val="both"/>
        <w:rPr>
          <w:color w:val="000000" w:themeColor="text1"/>
          <w:sz w:val="26"/>
          <w:szCs w:val="26"/>
        </w:rPr>
      </w:pPr>
      <w:r w:rsidRPr="00250FC5">
        <w:rPr>
          <w:rFonts w:eastAsiaTheme="minorEastAsia"/>
          <w:color w:val="000000" w:themeColor="text1"/>
          <w:kern w:val="0"/>
          <w:sz w:val="26"/>
          <w:szCs w:val="26"/>
        </w:rPr>
        <w:t>The goodness-of-fit for each model was assessed by examining the chi-square statistic, the comparative fit index (CFI), and the root-mean-square</w:t>
      </w:r>
      <w:r w:rsidR="00317192" w:rsidRPr="00250FC5">
        <w:rPr>
          <w:rFonts w:eastAsiaTheme="minorEastAsia"/>
          <w:color w:val="000000" w:themeColor="text1"/>
          <w:kern w:val="0"/>
          <w:sz w:val="26"/>
          <w:szCs w:val="26"/>
        </w:rPr>
        <w:t xml:space="preserve"> error of approximation (RMSEA)</w:t>
      </w:r>
      <w:r w:rsidR="00BC292F" w:rsidRPr="00250FC5">
        <w:rPr>
          <w:rFonts w:eastAsiaTheme="minorEastAsia"/>
          <w:color w:val="000000" w:themeColor="text1"/>
          <w:kern w:val="0"/>
          <w:sz w:val="26"/>
          <w:szCs w:val="26"/>
        </w:rPr>
        <w:t>,</w:t>
      </w:r>
      <w:r w:rsidR="00317192" w:rsidRPr="00250FC5">
        <w:rPr>
          <w:rFonts w:eastAsiaTheme="minorEastAsia"/>
          <w:color w:val="000000" w:themeColor="text1"/>
          <w:kern w:val="0"/>
          <w:sz w:val="26"/>
          <w:szCs w:val="26"/>
        </w:rPr>
        <w:t xml:space="preserve"> NFI, IFI,</w:t>
      </w:r>
      <w:r w:rsidR="003E704C" w:rsidRPr="00250FC5">
        <w:rPr>
          <w:rFonts w:eastAsiaTheme="minorEastAsia"/>
          <w:color w:val="000000" w:themeColor="text1"/>
          <w:kern w:val="0"/>
          <w:sz w:val="26"/>
          <w:szCs w:val="26"/>
        </w:rPr>
        <w:t xml:space="preserve"> and CFI</w:t>
      </w:r>
      <w:r w:rsidR="00AE5D7C" w:rsidRPr="00250FC5">
        <w:rPr>
          <w:rFonts w:eastAsiaTheme="minorEastAsia"/>
          <w:color w:val="000000" w:themeColor="text1"/>
          <w:kern w:val="0"/>
          <w:sz w:val="26"/>
          <w:szCs w:val="26"/>
        </w:rPr>
        <w:t>, the latter of which needed to be</w:t>
      </w:r>
      <w:r w:rsidR="003E704C" w:rsidRPr="00250FC5">
        <w:rPr>
          <w:rFonts w:eastAsiaTheme="minorEastAsia"/>
          <w:color w:val="000000" w:themeColor="text1"/>
          <w:kern w:val="0"/>
          <w:sz w:val="26"/>
          <w:szCs w:val="26"/>
        </w:rPr>
        <w:t xml:space="preserve"> </w:t>
      </w:r>
      <w:r w:rsidR="00D7465A" w:rsidRPr="00250FC5">
        <w:rPr>
          <w:rFonts w:eastAsiaTheme="minorEastAsia"/>
          <w:color w:val="000000" w:themeColor="text1"/>
          <w:kern w:val="0"/>
          <w:sz w:val="26"/>
          <w:szCs w:val="26"/>
        </w:rPr>
        <w:t>greater than 0.90 (Hair et al</w:t>
      </w:r>
      <w:r w:rsidR="00DE3D27" w:rsidRPr="00250FC5">
        <w:rPr>
          <w:rFonts w:eastAsiaTheme="minorEastAsia"/>
          <w:color w:val="000000" w:themeColor="text1"/>
          <w:kern w:val="0"/>
          <w:sz w:val="26"/>
          <w:szCs w:val="26"/>
        </w:rPr>
        <w:t>.,</w:t>
      </w:r>
      <w:r w:rsidR="003E704C" w:rsidRPr="00250FC5">
        <w:rPr>
          <w:rFonts w:eastAsiaTheme="minorEastAsia"/>
          <w:color w:val="000000" w:themeColor="text1"/>
          <w:kern w:val="0"/>
          <w:sz w:val="26"/>
          <w:szCs w:val="26"/>
        </w:rPr>
        <w:t xml:space="preserve"> 1998)</w:t>
      </w:r>
      <w:r w:rsidR="00317192" w:rsidRPr="00250FC5">
        <w:rPr>
          <w:rFonts w:eastAsiaTheme="minorEastAsia"/>
          <w:color w:val="000000" w:themeColor="text1"/>
          <w:kern w:val="0"/>
          <w:sz w:val="26"/>
          <w:szCs w:val="26"/>
        </w:rPr>
        <w:t>. GFI and AGFI index exceeds 0.</w:t>
      </w:r>
      <w:r w:rsidR="003B0700" w:rsidRPr="00250FC5">
        <w:rPr>
          <w:rFonts w:eastAsiaTheme="minorEastAsia"/>
          <w:color w:val="000000" w:themeColor="text1"/>
          <w:kern w:val="0"/>
          <w:sz w:val="26"/>
          <w:szCs w:val="26"/>
        </w:rPr>
        <w:t xml:space="preserve">8. </w:t>
      </w:r>
      <w:r w:rsidR="00317192" w:rsidRPr="00250FC5">
        <w:rPr>
          <w:rFonts w:eastAsiaTheme="minorEastAsia"/>
          <w:color w:val="000000" w:themeColor="text1"/>
          <w:kern w:val="0"/>
          <w:sz w:val="26"/>
          <w:szCs w:val="26"/>
        </w:rPr>
        <w:t>Chi-square/</w:t>
      </w:r>
      <w:proofErr w:type="spellStart"/>
      <w:r w:rsidR="00317192" w:rsidRPr="00250FC5">
        <w:rPr>
          <w:rFonts w:eastAsiaTheme="minorEastAsia"/>
          <w:color w:val="000000" w:themeColor="text1"/>
          <w:kern w:val="0"/>
          <w:sz w:val="26"/>
          <w:szCs w:val="26"/>
        </w:rPr>
        <w:t>df</w:t>
      </w:r>
      <w:proofErr w:type="spellEnd"/>
      <w:r w:rsidR="00317192" w:rsidRPr="00250FC5">
        <w:rPr>
          <w:rFonts w:eastAsiaTheme="minorEastAsia"/>
          <w:color w:val="000000" w:themeColor="text1"/>
          <w:kern w:val="0"/>
          <w:sz w:val="26"/>
          <w:szCs w:val="26"/>
        </w:rPr>
        <w:t xml:space="preserve"> is smaller than 5 and RMSEA </w:t>
      </w:r>
      <w:r w:rsidR="00D7465A" w:rsidRPr="00250FC5">
        <w:rPr>
          <w:rFonts w:eastAsiaTheme="minorEastAsia"/>
          <w:color w:val="000000" w:themeColor="text1"/>
          <w:kern w:val="0"/>
          <w:sz w:val="26"/>
          <w:szCs w:val="26"/>
        </w:rPr>
        <w:t>is less than 0.08 (Hair et al</w:t>
      </w:r>
      <w:r w:rsidR="00DE3D27" w:rsidRPr="00250FC5">
        <w:rPr>
          <w:rFonts w:eastAsiaTheme="minorEastAsia"/>
          <w:color w:val="000000" w:themeColor="text1"/>
          <w:kern w:val="0"/>
          <w:sz w:val="26"/>
          <w:szCs w:val="26"/>
        </w:rPr>
        <w:t>.,</w:t>
      </w:r>
      <w:r w:rsidR="00E453FD" w:rsidRPr="00250FC5">
        <w:rPr>
          <w:rFonts w:eastAsiaTheme="minorEastAsia"/>
          <w:color w:val="000000" w:themeColor="text1"/>
          <w:kern w:val="0"/>
          <w:sz w:val="26"/>
          <w:szCs w:val="26"/>
        </w:rPr>
        <w:t xml:space="preserve"> </w:t>
      </w:r>
      <w:r w:rsidR="00317192" w:rsidRPr="00250FC5">
        <w:rPr>
          <w:rFonts w:eastAsiaTheme="minorEastAsia"/>
          <w:color w:val="000000" w:themeColor="text1"/>
          <w:kern w:val="0"/>
          <w:sz w:val="26"/>
          <w:szCs w:val="26"/>
        </w:rPr>
        <w:t xml:space="preserve">1998). </w:t>
      </w:r>
      <w:r w:rsidRPr="00250FC5">
        <w:rPr>
          <w:rFonts w:eastAsiaTheme="minorEastAsia"/>
          <w:color w:val="000000" w:themeColor="text1"/>
          <w:kern w:val="0"/>
          <w:sz w:val="26"/>
          <w:szCs w:val="26"/>
        </w:rPr>
        <w:t xml:space="preserve">Additionally, the local fit of the model was assessed by following local fit criteria: indicator reliability greater than 0.30; standardized factor loading greater than 0.60 and significant t-value; </w:t>
      </w:r>
      <w:r w:rsidRPr="00250FC5">
        <w:rPr>
          <w:color w:val="000000" w:themeColor="text1"/>
          <w:sz w:val="26"/>
          <w:szCs w:val="26"/>
        </w:rPr>
        <w:t>an average variance explained (AVE) greater than 0.50; and a composite reliability gre</w:t>
      </w:r>
      <w:r w:rsidR="00334B82" w:rsidRPr="00250FC5">
        <w:rPr>
          <w:color w:val="000000" w:themeColor="text1"/>
          <w:sz w:val="26"/>
          <w:szCs w:val="26"/>
        </w:rPr>
        <w:t>ater than 0.60 (</w:t>
      </w:r>
      <w:proofErr w:type="spellStart"/>
      <w:r w:rsidR="00334B82" w:rsidRPr="00250FC5">
        <w:rPr>
          <w:color w:val="000000" w:themeColor="text1"/>
          <w:sz w:val="26"/>
          <w:szCs w:val="26"/>
        </w:rPr>
        <w:t>Bagozzi</w:t>
      </w:r>
      <w:proofErr w:type="spellEnd"/>
      <w:r w:rsidR="00334B82" w:rsidRPr="00250FC5">
        <w:rPr>
          <w:color w:val="000000" w:themeColor="text1"/>
          <w:sz w:val="26"/>
          <w:szCs w:val="26"/>
        </w:rPr>
        <w:t xml:space="preserve"> </w:t>
      </w:r>
      <w:r w:rsidR="00DE3D27" w:rsidRPr="00250FC5">
        <w:rPr>
          <w:color w:val="000000" w:themeColor="text1"/>
          <w:sz w:val="26"/>
          <w:szCs w:val="26"/>
        </w:rPr>
        <w:t>&amp;</w:t>
      </w:r>
      <w:r w:rsidR="00334B82" w:rsidRPr="00250FC5">
        <w:rPr>
          <w:color w:val="000000" w:themeColor="text1"/>
          <w:sz w:val="26"/>
          <w:szCs w:val="26"/>
        </w:rPr>
        <w:t xml:space="preserve"> Yi</w:t>
      </w:r>
      <w:r w:rsidR="004C576E">
        <w:rPr>
          <w:color w:val="000000" w:themeColor="text1"/>
          <w:sz w:val="26"/>
          <w:szCs w:val="26"/>
        </w:rPr>
        <w:t>,</w:t>
      </w:r>
      <w:r w:rsidR="00334B82" w:rsidRPr="00250FC5">
        <w:rPr>
          <w:color w:val="000000" w:themeColor="text1"/>
          <w:sz w:val="26"/>
          <w:szCs w:val="26"/>
        </w:rPr>
        <w:t xml:space="preserve"> </w:t>
      </w:r>
      <w:r w:rsidRPr="00250FC5">
        <w:rPr>
          <w:color w:val="000000" w:themeColor="text1"/>
          <w:sz w:val="26"/>
          <w:szCs w:val="26"/>
        </w:rPr>
        <w:t>1988).</w:t>
      </w:r>
      <w:r w:rsidR="00FB2C7D" w:rsidRPr="00250FC5">
        <w:rPr>
          <w:color w:val="000000" w:themeColor="text1"/>
          <w:sz w:val="26"/>
          <w:szCs w:val="26"/>
        </w:rPr>
        <w:t xml:space="preserve"> </w:t>
      </w:r>
    </w:p>
    <w:p w14:paraId="1C493713" w14:textId="7DF18219" w:rsidR="0071771B" w:rsidRPr="00250FC5" w:rsidRDefault="00D71BE1" w:rsidP="00A7538E">
      <w:pPr>
        <w:widowControl/>
        <w:autoSpaceDE w:val="0"/>
        <w:autoSpaceDN w:val="0"/>
        <w:adjustRightInd w:val="0"/>
        <w:spacing w:line="360" w:lineRule="exact"/>
        <w:ind w:firstLineChars="200" w:firstLine="520"/>
        <w:jc w:val="both"/>
        <w:rPr>
          <w:color w:val="000000" w:themeColor="text1"/>
          <w:sz w:val="26"/>
          <w:szCs w:val="26"/>
        </w:rPr>
      </w:pPr>
      <w:r w:rsidRPr="00250FC5">
        <w:rPr>
          <w:color w:val="000000" w:themeColor="text1"/>
          <w:sz w:val="26"/>
          <w:szCs w:val="26"/>
        </w:rPr>
        <w:t xml:space="preserve">We formulated an SEM using AMOS 17.0 to analyze our model. </w:t>
      </w:r>
      <w:r w:rsidR="00FB2C7D" w:rsidRPr="00250FC5">
        <w:rPr>
          <w:color w:val="000000" w:themeColor="text1"/>
          <w:sz w:val="26"/>
          <w:szCs w:val="26"/>
        </w:rPr>
        <w:t xml:space="preserve">The confirmatory factor analyses revealed </w:t>
      </w:r>
      <w:r w:rsidR="000A1C49" w:rsidRPr="00250FC5">
        <w:rPr>
          <w:color w:val="000000" w:themeColor="text1"/>
          <w:sz w:val="26"/>
          <w:szCs w:val="26"/>
        </w:rPr>
        <w:t>that the best model was the six</w:t>
      </w:r>
      <w:r w:rsidR="00FB2C7D" w:rsidRPr="00250FC5">
        <w:rPr>
          <w:color w:val="000000" w:themeColor="text1"/>
          <w:sz w:val="26"/>
          <w:szCs w:val="26"/>
        </w:rPr>
        <w:t>-factor model with correlated factors (</w:t>
      </w:r>
      <w:r w:rsidR="0018164C" w:rsidRPr="00250FC5">
        <w:rPr>
          <w:color w:val="000000" w:themeColor="text1"/>
          <w:sz w:val="26"/>
          <w:szCs w:val="26"/>
        </w:rPr>
        <w:t xml:space="preserve">for details, see </w:t>
      </w:r>
      <w:r w:rsidR="0038671B" w:rsidRPr="00250FC5">
        <w:rPr>
          <w:color w:val="000000" w:themeColor="text1"/>
          <w:sz w:val="26"/>
          <w:szCs w:val="26"/>
        </w:rPr>
        <w:t>T</w:t>
      </w:r>
      <w:r w:rsidR="0018164C" w:rsidRPr="00250FC5">
        <w:rPr>
          <w:color w:val="000000" w:themeColor="text1"/>
          <w:sz w:val="26"/>
          <w:szCs w:val="26"/>
        </w:rPr>
        <w:t>able 2</w:t>
      </w:r>
      <w:r w:rsidR="00A53E84" w:rsidRPr="00250FC5">
        <w:rPr>
          <w:color w:val="000000" w:themeColor="text1"/>
          <w:sz w:val="26"/>
          <w:szCs w:val="26"/>
        </w:rPr>
        <w:t>). The</w:t>
      </w:r>
      <w:r w:rsidR="00FB2C7D" w:rsidRPr="00250FC5">
        <w:rPr>
          <w:color w:val="000000" w:themeColor="text1"/>
          <w:sz w:val="26"/>
          <w:szCs w:val="26"/>
        </w:rPr>
        <w:t xml:space="preserve"> fit</w:t>
      </w:r>
      <w:r w:rsidR="00202129" w:rsidRPr="00250FC5">
        <w:rPr>
          <w:color w:val="000000" w:themeColor="text1"/>
          <w:sz w:val="26"/>
          <w:szCs w:val="26"/>
        </w:rPr>
        <w:t xml:space="preserve"> measures for that model sug</w:t>
      </w:r>
      <w:r w:rsidR="00FB2C7D" w:rsidRPr="00250FC5">
        <w:rPr>
          <w:color w:val="000000" w:themeColor="text1"/>
          <w:sz w:val="26"/>
          <w:szCs w:val="26"/>
        </w:rPr>
        <w:t>gested a reasonable fit: The g</w:t>
      </w:r>
      <w:r w:rsidR="00202129" w:rsidRPr="00250FC5">
        <w:rPr>
          <w:color w:val="000000" w:themeColor="text1"/>
          <w:sz w:val="26"/>
          <w:szCs w:val="26"/>
        </w:rPr>
        <w:t>oodness-of-fit index (GFI) = .90</w:t>
      </w:r>
      <w:r w:rsidR="00FB2C7D" w:rsidRPr="00250FC5">
        <w:rPr>
          <w:color w:val="000000" w:themeColor="text1"/>
          <w:sz w:val="26"/>
          <w:szCs w:val="26"/>
        </w:rPr>
        <w:t>, the c</w:t>
      </w:r>
      <w:r w:rsidR="00202129" w:rsidRPr="00250FC5">
        <w:rPr>
          <w:color w:val="000000" w:themeColor="text1"/>
          <w:sz w:val="26"/>
          <w:szCs w:val="26"/>
        </w:rPr>
        <w:t>omparative fit index (CFI) = .93</w:t>
      </w:r>
      <w:r w:rsidR="00FB2C7D" w:rsidRPr="00250FC5">
        <w:rPr>
          <w:color w:val="000000" w:themeColor="text1"/>
          <w:sz w:val="26"/>
          <w:szCs w:val="26"/>
        </w:rPr>
        <w:t>, and the root mean square erro</w:t>
      </w:r>
      <w:r w:rsidR="00202129" w:rsidRPr="00250FC5">
        <w:rPr>
          <w:color w:val="000000" w:themeColor="text1"/>
          <w:sz w:val="26"/>
          <w:szCs w:val="26"/>
        </w:rPr>
        <w:t>r of approximation (RMSEA) = .072</w:t>
      </w:r>
      <w:r w:rsidR="00A975BD" w:rsidRPr="00250FC5">
        <w:rPr>
          <w:color w:val="000000" w:themeColor="text1"/>
          <w:sz w:val="26"/>
          <w:szCs w:val="26"/>
        </w:rPr>
        <w:t>,</w:t>
      </w:r>
      <w:r w:rsidR="00FB2C7D" w:rsidRPr="00250FC5">
        <w:rPr>
          <w:color w:val="000000" w:themeColor="text1"/>
          <w:sz w:val="26"/>
          <w:szCs w:val="26"/>
        </w:rPr>
        <w:t xml:space="preserve"> and </w:t>
      </w:r>
      <w:r w:rsidR="00A975BD" w:rsidRPr="00250FC5">
        <w:rPr>
          <w:color w:val="000000" w:themeColor="text1"/>
          <w:sz w:val="26"/>
          <w:szCs w:val="26"/>
        </w:rPr>
        <w:t>chi-sq</w:t>
      </w:r>
      <w:r w:rsidR="00202129" w:rsidRPr="00250FC5">
        <w:rPr>
          <w:color w:val="000000" w:themeColor="text1"/>
          <w:sz w:val="26"/>
          <w:szCs w:val="26"/>
        </w:rPr>
        <w:t>uare/</w:t>
      </w:r>
      <w:proofErr w:type="spellStart"/>
      <w:r w:rsidR="00202129" w:rsidRPr="00250FC5">
        <w:rPr>
          <w:color w:val="000000" w:themeColor="text1"/>
          <w:sz w:val="26"/>
          <w:szCs w:val="26"/>
        </w:rPr>
        <w:t>df</w:t>
      </w:r>
      <w:proofErr w:type="spellEnd"/>
      <w:r w:rsidR="00202129" w:rsidRPr="00250FC5">
        <w:rPr>
          <w:color w:val="000000" w:themeColor="text1"/>
          <w:sz w:val="26"/>
          <w:szCs w:val="26"/>
        </w:rPr>
        <w:t xml:space="preserve"> 2.09</w:t>
      </w:r>
      <w:r w:rsidR="00FB2C7D" w:rsidRPr="00250FC5">
        <w:rPr>
          <w:color w:val="000000" w:themeColor="text1"/>
          <w:sz w:val="26"/>
          <w:szCs w:val="26"/>
        </w:rPr>
        <w:t xml:space="preserve">, </w:t>
      </w:r>
      <w:r w:rsidR="00FB2C7D" w:rsidRPr="00250FC5">
        <w:rPr>
          <w:i/>
          <w:iCs/>
          <w:color w:val="000000" w:themeColor="text1"/>
          <w:sz w:val="26"/>
          <w:szCs w:val="26"/>
        </w:rPr>
        <w:t xml:space="preserve">p </w:t>
      </w:r>
      <w:r w:rsidR="00A975BD" w:rsidRPr="00250FC5">
        <w:rPr>
          <w:color w:val="000000" w:themeColor="text1"/>
          <w:sz w:val="26"/>
          <w:szCs w:val="26"/>
        </w:rPr>
        <w:t>&lt; .001, all indicating acceptable fit.</w:t>
      </w:r>
      <w:r w:rsidR="004C381B" w:rsidRPr="00250FC5">
        <w:rPr>
          <w:color w:val="000000" w:themeColor="text1"/>
          <w:sz w:val="26"/>
          <w:szCs w:val="26"/>
        </w:rPr>
        <w:t xml:space="preserve"> </w:t>
      </w:r>
      <w:r w:rsidR="00E453FD" w:rsidRPr="00250FC5">
        <w:rPr>
          <w:color w:val="000000" w:themeColor="text1"/>
          <w:sz w:val="26"/>
          <w:szCs w:val="26"/>
        </w:rPr>
        <w:t>O</w:t>
      </w:r>
      <w:r w:rsidR="004C381B" w:rsidRPr="00250FC5">
        <w:rPr>
          <w:color w:val="000000" w:themeColor="text1"/>
          <w:sz w:val="26"/>
          <w:szCs w:val="26"/>
        </w:rPr>
        <w:t>ne item of virtue dimension was removed because of loading &lt;0.5.</w:t>
      </w:r>
    </w:p>
    <w:p w14:paraId="6A2416A0" w14:textId="77777777" w:rsidR="005976C0" w:rsidRPr="00250FC5" w:rsidRDefault="005976C0">
      <w:pPr>
        <w:widowControl/>
        <w:rPr>
          <w:color w:val="000000" w:themeColor="text1"/>
          <w:sz w:val="26"/>
          <w:szCs w:val="26"/>
        </w:rPr>
      </w:pPr>
      <w:r w:rsidRPr="00250FC5">
        <w:rPr>
          <w:color w:val="000000" w:themeColor="text1"/>
          <w:sz w:val="26"/>
          <w:szCs w:val="26"/>
        </w:rPr>
        <w:br w:type="page"/>
      </w:r>
    </w:p>
    <w:p w14:paraId="72E08538" w14:textId="39180928" w:rsidR="00A77923" w:rsidRPr="00250FC5" w:rsidRDefault="004B473E" w:rsidP="00A7538E">
      <w:pPr>
        <w:widowControl/>
        <w:autoSpaceDE w:val="0"/>
        <w:autoSpaceDN w:val="0"/>
        <w:adjustRightInd w:val="0"/>
        <w:spacing w:beforeLines="100" w:before="360"/>
        <w:jc w:val="center"/>
        <w:rPr>
          <w:color w:val="000000" w:themeColor="text1"/>
          <w:sz w:val="26"/>
          <w:szCs w:val="26"/>
        </w:rPr>
      </w:pPr>
      <w:r w:rsidRPr="00250FC5">
        <w:rPr>
          <w:color w:val="000000" w:themeColor="text1"/>
          <w:sz w:val="26"/>
          <w:szCs w:val="26"/>
        </w:rPr>
        <w:lastRenderedPageBreak/>
        <w:t>Table 2</w:t>
      </w:r>
      <w:r w:rsidR="005976C0" w:rsidRPr="00250FC5">
        <w:rPr>
          <w:color w:val="000000" w:themeColor="text1"/>
          <w:sz w:val="26"/>
          <w:szCs w:val="26"/>
        </w:rPr>
        <w:t xml:space="preserve">. </w:t>
      </w:r>
      <w:r w:rsidRPr="00250FC5">
        <w:rPr>
          <w:color w:val="000000" w:themeColor="text1"/>
          <w:sz w:val="26"/>
          <w:szCs w:val="26"/>
        </w:rPr>
        <w:t xml:space="preserve">Confirmatory factor </w:t>
      </w:r>
      <w:r w:rsidR="00D7465A" w:rsidRPr="00250FC5">
        <w:rPr>
          <w:color w:val="000000" w:themeColor="text1"/>
          <w:sz w:val="26"/>
          <w:szCs w:val="26"/>
        </w:rPr>
        <w:t>analysis (</w:t>
      </w:r>
      <w:r w:rsidRPr="00250FC5">
        <w:rPr>
          <w:color w:val="000000" w:themeColor="text1"/>
          <w:sz w:val="26"/>
          <w:szCs w:val="26"/>
        </w:rPr>
        <w:t>CFA</w:t>
      </w:r>
      <w:r w:rsidR="00D7465A" w:rsidRPr="00250FC5">
        <w:rPr>
          <w:color w:val="000000" w:themeColor="text1"/>
          <w:sz w:val="26"/>
          <w:szCs w:val="26"/>
        </w:rPr>
        <w:t>) fitting</w:t>
      </w:r>
      <w:r w:rsidRPr="00250FC5">
        <w:rPr>
          <w:color w:val="000000" w:themeColor="text1"/>
          <w:sz w:val="26"/>
          <w:szCs w:val="26"/>
        </w:rPr>
        <w:t xml:space="preserve"> Indices</w:t>
      </w:r>
    </w:p>
    <w:tbl>
      <w:tblPr>
        <w:tblStyle w:val="a4"/>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2"/>
        <w:gridCol w:w="1224"/>
        <w:gridCol w:w="917"/>
        <w:gridCol w:w="953"/>
      </w:tblGrid>
      <w:tr w:rsidR="00A77923" w:rsidRPr="00250FC5" w14:paraId="1254F8DA" w14:textId="77777777" w:rsidTr="006A2248">
        <w:tc>
          <w:tcPr>
            <w:tcW w:w="3286" w:type="pct"/>
            <w:tcBorders>
              <w:top w:val="single" w:sz="4" w:space="0" w:color="auto"/>
              <w:bottom w:val="single" w:sz="4" w:space="0" w:color="auto"/>
            </w:tcBorders>
            <w:vAlign w:val="center"/>
          </w:tcPr>
          <w:p w14:paraId="2A63AA4F" w14:textId="77777777" w:rsidR="00A77923" w:rsidRPr="00250FC5" w:rsidRDefault="00A77923" w:rsidP="006A2248">
            <w:pPr>
              <w:widowControl/>
              <w:autoSpaceDE w:val="0"/>
              <w:autoSpaceDN w:val="0"/>
              <w:adjustRightInd w:val="0"/>
              <w:snapToGrid w:val="0"/>
              <w:spacing w:line="320" w:lineRule="atLeast"/>
              <w:jc w:val="center"/>
              <w:rPr>
                <w:color w:val="000000" w:themeColor="text1"/>
              </w:rPr>
            </w:pPr>
            <w:r w:rsidRPr="00250FC5">
              <w:rPr>
                <w:color w:val="000000" w:themeColor="text1"/>
              </w:rPr>
              <w:t>Factor</w:t>
            </w:r>
          </w:p>
        </w:tc>
        <w:tc>
          <w:tcPr>
            <w:tcW w:w="678" w:type="pct"/>
            <w:tcBorders>
              <w:top w:val="single" w:sz="4" w:space="0" w:color="auto"/>
              <w:bottom w:val="single" w:sz="4" w:space="0" w:color="auto"/>
            </w:tcBorders>
            <w:vAlign w:val="center"/>
          </w:tcPr>
          <w:p w14:paraId="4C896101" w14:textId="77777777" w:rsidR="00A77923" w:rsidRPr="00250FC5" w:rsidRDefault="00A77923" w:rsidP="005976C0">
            <w:pPr>
              <w:widowControl/>
              <w:autoSpaceDE w:val="0"/>
              <w:autoSpaceDN w:val="0"/>
              <w:adjustRightInd w:val="0"/>
              <w:snapToGrid w:val="0"/>
              <w:spacing w:line="320" w:lineRule="atLeast"/>
              <w:jc w:val="center"/>
              <w:rPr>
                <w:color w:val="000000" w:themeColor="text1"/>
              </w:rPr>
            </w:pPr>
            <w:r w:rsidRPr="00250FC5">
              <w:rPr>
                <w:color w:val="000000" w:themeColor="text1"/>
              </w:rPr>
              <w:t>Factor loading</w:t>
            </w:r>
          </w:p>
        </w:tc>
        <w:tc>
          <w:tcPr>
            <w:tcW w:w="508" w:type="pct"/>
            <w:tcBorders>
              <w:top w:val="single" w:sz="4" w:space="0" w:color="auto"/>
              <w:bottom w:val="single" w:sz="4" w:space="0" w:color="auto"/>
            </w:tcBorders>
            <w:vAlign w:val="center"/>
          </w:tcPr>
          <w:p w14:paraId="4D5B4811" w14:textId="77777777" w:rsidR="00A77923" w:rsidRPr="00250FC5" w:rsidRDefault="00A77923" w:rsidP="005976C0">
            <w:pPr>
              <w:widowControl/>
              <w:autoSpaceDE w:val="0"/>
              <w:autoSpaceDN w:val="0"/>
              <w:adjustRightInd w:val="0"/>
              <w:snapToGrid w:val="0"/>
              <w:spacing w:line="320" w:lineRule="atLeast"/>
              <w:jc w:val="center"/>
              <w:rPr>
                <w:color w:val="000000" w:themeColor="text1"/>
              </w:rPr>
            </w:pPr>
            <w:r w:rsidRPr="00250FC5">
              <w:rPr>
                <w:color w:val="000000" w:themeColor="text1"/>
              </w:rPr>
              <w:t>CR</w:t>
            </w:r>
          </w:p>
        </w:tc>
        <w:tc>
          <w:tcPr>
            <w:tcW w:w="528" w:type="pct"/>
            <w:tcBorders>
              <w:top w:val="single" w:sz="4" w:space="0" w:color="auto"/>
              <w:bottom w:val="single" w:sz="4" w:space="0" w:color="auto"/>
            </w:tcBorders>
            <w:vAlign w:val="center"/>
          </w:tcPr>
          <w:p w14:paraId="41E892CF" w14:textId="77777777" w:rsidR="00A77923" w:rsidRPr="00250FC5" w:rsidRDefault="00A77923" w:rsidP="005976C0">
            <w:pPr>
              <w:widowControl/>
              <w:autoSpaceDE w:val="0"/>
              <w:autoSpaceDN w:val="0"/>
              <w:adjustRightInd w:val="0"/>
              <w:snapToGrid w:val="0"/>
              <w:spacing w:line="320" w:lineRule="atLeast"/>
              <w:jc w:val="center"/>
              <w:rPr>
                <w:color w:val="000000" w:themeColor="text1"/>
              </w:rPr>
            </w:pPr>
            <w:r w:rsidRPr="00250FC5">
              <w:rPr>
                <w:color w:val="000000" w:themeColor="text1"/>
              </w:rPr>
              <w:t>AVE</w:t>
            </w:r>
          </w:p>
        </w:tc>
      </w:tr>
      <w:tr w:rsidR="00A77923" w:rsidRPr="00250FC5" w14:paraId="4C303085" w14:textId="77777777" w:rsidTr="006A2248">
        <w:tc>
          <w:tcPr>
            <w:tcW w:w="3286" w:type="pct"/>
            <w:tcBorders>
              <w:top w:val="single" w:sz="4" w:space="0" w:color="auto"/>
              <w:bottom w:val="nil"/>
            </w:tcBorders>
            <w:vAlign w:val="center"/>
          </w:tcPr>
          <w:p w14:paraId="60DB7B04" w14:textId="77777777" w:rsidR="00A77923" w:rsidRPr="00250FC5" w:rsidRDefault="00A77923" w:rsidP="006A2248">
            <w:pPr>
              <w:widowControl/>
              <w:autoSpaceDE w:val="0"/>
              <w:autoSpaceDN w:val="0"/>
              <w:adjustRightInd w:val="0"/>
              <w:snapToGrid w:val="0"/>
              <w:spacing w:line="320" w:lineRule="atLeast"/>
              <w:jc w:val="both"/>
              <w:rPr>
                <w:b/>
                <w:color w:val="000000" w:themeColor="text1"/>
              </w:rPr>
            </w:pPr>
            <w:r w:rsidRPr="00250FC5">
              <w:rPr>
                <w:b/>
                <w:color w:val="000000" w:themeColor="text1"/>
              </w:rPr>
              <w:t>Virtue</w:t>
            </w:r>
          </w:p>
        </w:tc>
        <w:tc>
          <w:tcPr>
            <w:tcW w:w="678" w:type="pct"/>
            <w:tcBorders>
              <w:top w:val="single" w:sz="4" w:space="0" w:color="auto"/>
              <w:bottom w:val="nil"/>
            </w:tcBorders>
            <w:vAlign w:val="center"/>
          </w:tcPr>
          <w:p w14:paraId="5F0B2EA7" w14:textId="77777777" w:rsidR="00A77923" w:rsidRPr="00250FC5" w:rsidRDefault="00A77923" w:rsidP="005976C0">
            <w:pPr>
              <w:widowControl/>
              <w:autoSpaceDE w:val="0"/>
              <w:autoSpaceDN w:val="0"/>
              <w:adjustRightInd w:val="0"/>
              <w:snapToGrid w:val="0"/>
              <w:spacing w:line="320" w:lineRule="atLeast"/>
              <w:jc w:val="center"/>
              <w:rPr>
                <w:color w:val="000000" w:themeColor="text1"/>
              </w:rPr>
            </w:pPr>
          </w:p>
        </w:tc>
        <w:tc>
          <w:tcPr>
            <w:tcW w:w="508" w:type="pct"/>
            <w:tcBorders>
              <w:top w:val="single" w:sz="4" w:space="0" w:color="auto"/>
              <w:bottom w:val="nil"/>
            </w:tcBorders>
            <w:vAlign w:val="center"/>
          </w:tcPr>
          <w:p w14:paraId="4B09B394" w14:textId="77777777" w:rsidR="00A77923" w:rsidRPr="00250FC5" w:rsidRDefault="00A77923" w:rsidP="005976C0">
            <w:pPr>
              <w:widowControl/>
              <w:autoSpaceDE w:val="0"/>
              <w:autoSpaceDN w:val="0"/>
              <w:adjustRightInd w:val="0"/>
              <w:snapToGrid w:val="0"/>
              <w:spacing w:line="320" w:lineRule="atLeast"/>
              <w:jc w:val="center"/>
              <w:rPr>
                <w:color w:val="000000" w:themeColor="text1"/>
              </w:rPr>
            </w:pPr>
            <w:r w:rsidRPr="00250FC5">
              <w:rPr>
                <w:color w:val="000000" w:themeColor="text1"/>
              </w:rPr>
              <w:t>0.845</w:t>
            </w:r>
          </w:p>
        </w:tc>
        <w:tc>
          <w:tcPr>
            <w:tcW w:w="528" w:type="pct"/>
            <w:tcBorders>
              <w:top w:val="single" w:sz="4" w:space="0" w:color="auto"/>
              <w:bottom w:val="nil"/>
            </w:tcBorders>
            <w:vAlign w:val="center"/>
          </w:tcPr>
          <w:p w14:paraId="4E3B18B8" w14:textId="77777777" w:rsidR="00A77923" w:rsidRPr="00250FC5" w:rsidRDefault="00A77923" w:rsidP="005976C0">
            <w:pPr>
              <w:widowControl/>
              <w:autoSpaceDE w:val="0"/>
              <w:autoSpaceDN w:val="0"/>
              <w:adjustRightInd w:val="0"/>
              <w:snapToGrid w:val="0"/>
              <w:spacing w:line="320" w:lineRule="atLeast"/>
              <w:jc w:val="center"/>
              <w:rPr>
                <w:color w:val="000000" w:themeColor="text1"/>
              </w:rPr>
            </w:pPr>
            <w:r w:rsidRPr="00250FC5">
              <w:rPr>
                <w:color w:val="000000" w:themeColor="text1"/>
              </w:rPr>
              <w:t>0.65</w:t>
            </w:r>
          </w:p>
        </w:tc>
      </w:tr>
      <w:tr w:rsidR="00A77923" w:rsidRPr="00250FC5" w14:paraId="3C342420" w14:textId="77777777" w:rsidTr="006A2248">
        <w:tc>
          <w:tcPr>
            <w:tcW w:w="3286" w:type="pct"/>
            <w:tcBorders>
              <w:top w:val="nil"/>
              <w:bottom w:val="nil"/>
            </w:tcBorders>
            <w:vAlign w:val="center"/>
          </w:tcPr>
          <w:p w14:paraId="6FC24ACF" w14:textId="0D8B1E9F" w:rsidR="00A77923" w:rsidRPr="00250FC5" w:rsidRDefault="00A77923" w:rsidP="006A2248">
            <w:pPr>
              <w:widowControl/>
              <w:autoSpaceDE w:val="0"/>
              <w:autoSpaceDN w:val="0"/>
              <w:adjustRightInd w:val="0"/>
              <w:snapToGrid w:val="0"/>
              <w:spacing w:line="320" w:lineRule="atLeast"/>
              <w:jc w:val="both"/>
              <w:rPr>
                <w:color w:val="000000" w:themeColor="text1"/>
              </w:rPr>
            </w:pPr>
            <w:r w:rsidRPr="00250FC5">
              <w:rPr>
                <w:rFonts w:eastAsia="SimSun"/>
                <w:color w:val="000000" w:themeColor="text1"/>
                <w:lang w:eastAsia="zh-CN"/>
              </w:rPr>
              <w:t>This brand is inauthentic because of l</w:t>
            </w:r>
            <w:r w:rsidRPr="00250FC5">
              <w:rPr>
                <w:color w:val="000000" w:themeColor="text1"/>
                <w:lang w:eastAsia="zh-CN"/>
              </w:rPr>
              <w:t xml:space="preserve">ow labor cost </w:t>
            </w:r>
            <w:r w:rsidRPr="00250FC5">
              <w:rPr>
                <w:rFonts w:eastAsia="SimSun"/>
                <w:color w:val="000000" w:themeColor="text1"/>
                <w:lang w:eastAsia="zh-CN"/>
              </w:rPr>
              <w:t>for</w:t>
            </w:r>
            <w:r w:rsidRPr="00250FC5">
              <w:rPr>
                <w:color w:val="000000" w:themeColor="text1"/>
                <w:lang w:eastAsia="zh-CN"/>
              </w:rPr>
              <w:t xml:space="preserve"> long working</w:t>
            </w:r>
            <w:r w:rsidR="00EF5080" w:rsidRPr="00250FC5">
              <w:rPr>
                <w:color w:val="000000" w:themeColor="text1"/>
                <w:lang w:eastAsia="zh-CN"/>
              </w:rPr>
              <w:t>.</w:t>
            </w:r>
          </w:p>
        </w:tc>
        <w:tc>
          <w:tcPr>
            <w:tcW w:w="678" w:type="pct"/>
            <w:tcBorders>
              <w:top w:val="nil"/>
              <w:bottom w:val="nil"/>
            </w:tcBorders>
            <w:vAlign w:val="center"/>
          </w:tcPr>
          <w:p w14:paraId="0BBCE801" w14:textId="77777777" w:rsidR="00A77923" w:rsidRPr="00250FC5" w:rsidRDefault="00A77923" w:rsidP="005976C0">
            <w:pPr>
              <w:widowControl/>
              <w:autoSpaceDE w:val="0"/>
              <w:autoSpaceDN w:val="0"/>
              <w:adjustRightInd w:val="0"/>
              <w:snapToGrid w:val="0"/>
              <w:spacing w:line="320" w:lineRule="atLeast"/>
              <w:jc w:val="center"/>
              <w:rPr>
                <w:color w:val="000000" w:themeColor="text1"/>
              </w:rPr>
            </w:pPr>
            <w:r w:rsidRPr="00250FC5">
              <w:rPr>
                <w:color w:val="000000" w:themeColor="text1"/>
              </w:rPr>
              <w:t>0.785</w:t>
            </w:r>
          </w:p>
        </w:tc>
        <w:tc>
          <w:tcPr>
            <w:tcW w:w="508" w:type="pct"/>
            <w:tcBorders>
              <w:top w:val="nil"/>
              <w:bottom w:val="nil"/>
            </w:tcBorders>
            <w:vAlign w:val="center"/>
          </w:tcPr>
          <w:p w14:paraId="691D2B21" w14:textId="77777777" w:rsidR="00A77923" w:rsidRPr="00250FC5" w:rsidRDefault="00A77923" w:rsidP="005976C0">
            <w:pPr>
              <w:widowControl/>
              <w:autoSpaceDE w:val="0"/>
              <w:autoSpaceDN w:val="0"/>
              <w:adjustRightInd w:val="0"/>
              <w:snapToGrid w:val="0"/>
              <w:spacing w:line="320" w:lineRule="atLeast"/>
              <w:jc w:val="center"/>
              <w:rPr>
                <w:color w:val="000000" w:themeColor="text1"/>
              </w:rPr>
            </w:pPr>
          </w:p>
        </w:tc>
        <w:tc>
          <w:tcPr>
            <w:tcW w:w="528" w:type="pct"/>
            <w:tcBorders>
              <w:top w:val="nil"/>
              <w:bottom w:val="nil"/>
            </w:tcBorders>
            <w:vAlign w:val="center"/>
          </w:tcPr>
          <w:p w14:paraId="1F0C76BE" w14:textId="77777777" w:rsidR="00A77923" w:rsidRPr="00250FC5" w:rsidRDefault="00A77923" w:rsidP="005976C0">
            <w:pPr>
              <w:widowControl/>
              <w:autoSpaceDE w:val="0"/>
              <w:autoSpaceDN w:val="0"/>
              <w:adjustRightInd w:val="0"/>
              <w:snapToGrid w:val="0"/>
              <w:spacing w:line="320" w:lineRule="atLeast"/>
              <w:jc w:val="center"/>
              <w:rPr>
                <w:color w:val="000000" w:themeColor="text1"/>
              </w:rPr>
            </w:pPr>
          </w:p>
        </w:tc>
      </w:tr>
      <w:tr w:rsidR="00A77923" w:rsidRPr="00250FC5" w14:paraId="2CDD0F82" w14:textId="77777777" w:rsidTr="006A2248">
        <w:trPr>
          <w:trHeight w:val="704"/>
        </w:trPr>
        <w:tc>
          <w:tcPr>
            <w:tcW w:w="3286" w:type="pct"/>
            <w:tcBorders>
              <w:top w:val="nil"/>
              <w:bottom w:val="nil"/>
            </w:tcBorders>
            <w:vAlign w:val="center"/>
          </w:tcPr>
          <w:p w14:paraId="375AB5F1" w14:textId="3F2ABBF2" w:rsidR="00A77923" w:rsidRPr="00250FC5" w:rsidRDefault="00A77923" w:rsidP="006A2248">
            <w:pPr>
              <w:widowControl/>
              <w:autoSpaceDE w:val="0"/>
              <w:autoSpaceDN w:val="0"/>
              <w:adjustRightInd w:val="0"/>
              <w:snapToGrid w:val="0"/>
              <w:spacing w:line="320" w:lineRule="atLeast"/>
              <w:jc w:val="both"/>
              <w:rPr>
                <w:color w:val="000000" w:themeColor="text1"/>
              </w:rPr>
            </w:pPr>
            <w:r w:rsidRPr="00250FC5">
              <w:rPr>
                <w:color w:val="000000" w:themeColor="text1"/>
                <w:lang w:eastAsia="zh-CN"/>
              </w:rPr>
              <w:t>This brand explains the morality and honesty of the particular company</w:t>
            </w:r>
            <w:r w:rsidR="00EF5080" w:rsidRPr="00250FC5">
              <w:rPr>
                <w:color w:val="000000" w:themeColor="text1"/>
                <w:lang w:eastAsia="zh-CN"/>
              </w:rPr>
              <w:t>.</w:t>
            </w:r>
          </w:p>
        </w:tc>
        <w:tc>
          <w:tcPr>
            <w:tcW w:w="678" w:type="pct"/>
            <w:tcBorders>
              <w:top w:val="nil"/>
              <w:bottom w:val="nil"/>
            </w:tcBorders>
            <w:vAlign w:val="center"/>
          </w:tcPr>
          <w:p w14:paraId="2E02C1FB" w14:textId="77777777" w:rsidR="00A77923" w:rsidRPr="00250FC5" w:rsidRDefault="00A77923" w:rsidP="005976C0">
            <w:pPr>
              <w:widowControl/>
              <w:autoSpaceDE w:val="0"/>
              <w:autoSpaceDN w:val="0"/>
              <w:adjustRightInd w:val="0"/>
              <w:snapToGrid w:val="0"/>
              <w:spacing w:line="320" w:lineRule="atLeast"/>
              <w:jc w:val="center"/>
              <w:rPr>
                <w:color w:val="000000" w:themeColor="text1"/>
              </w:rPr>
            </w:pPr>
            <w:r w:rsidRPr="00250FC5">
              <w:rPr>
                <w:color w:val="000000" w:themeColor="text1"/>
              </w:rPr>
              <w:t>0.838</w:t>
            </w:r>
          </w:p>
        </w:tc>
        <w:tc>
          <w:tcPr>
            <w:tcW w:w="508" w:type="pct"/>
            <w:tcBorders>
              <w:top w:val="nil"/>
              <w:bottom w:val="nil"/>
            </w:tcBorders>
            <w:vAlign w:val="center"/>
          </w:tcPr>
          <w:p w14:paraId="3AD89572" w14:textId="77777777" w:rsidR="00A77923" w:rsidRPr="00250FC5" w:rsidRDefault="00A77923" w:rsidP="005976C0">
            <w:pPr>
              <w:widowControl/>
              <w:autoSpaceDE w:val="0"/>
              <w:autoSpaceDN w:val="0"/>
              <w:adjustRightInd w:val="0"/>
              <w:snapToGrid w:val="0"/>
              <w:spacing w:line="320" w:lineRule="atLeast"/>
              <w:jc w:val="center"/>
              <w:rPr>
                <w:color w:val="000000" w:themeColor="text1"/>
              </w:rPr>
            </w:pPr>
          </w:p>
        </w:tc>
        <w:tc>
          <w:tcPr>
            <w:tcW w:w="528" w:type="pct"/>
            <w:tcBorders>
              <w:top w:val="nil"/>
              <w:bottom w:val="nil"/>
            </w:tcBorders>
            <w:vAlign w:val="center"/>
          </w:tcPr>
          <w:p w14:paraId="21EA1966" w14:textId="77777777" w:rsidR="00A77923" w:rsidRPr="00250FC5" w:rsidRDefault="00A77923" w:rsidP="005976C0">
            <w:pPr>
              <w:widowControl/>
              <w:autoSpaceDE w:val="0"/>
              <w:autoSpaceDN w:val="0"/>
              <w:adjustRightInd w:val="0"/>
              <w:snapToGrid w:val="0"/>
              <w:spacing w:line="320" w:lineRule="atLeast"/>
              <w:jc w:val="center"/>
              <w:rPr>
                <w:color w:val="000000" w:themeColor="text1"/>
              </w:rPr>
            </w:pPr>
          </w:p>
        </w:tc>
      </w:tr>
      <w:tr w:rsidR="00A77923" w:rsidRPr="00250FC5" w14:paraId="0E8C0171" w14:textId="77777777" w:rsidTr="006A2248">
        <w:tc>
          <w:tcPr>
            <w:tcW w:w="3286" w:type="pct"/>
            <w:tcBorders>
              <w:top w:val="nil"/>
              <w:bottom w:val="single" w:sz="4" w:space="0" w:color="auto"/>
            </w:tcBorders>
            <w:vAlign w:val="center"/>
          </w:tcPr>
          <w:p w14:paraId="37A8C392" w14:textId="040E1A3D" w:rsidR="00A77923" w:rsidRPr="00250FC5" w:rsidRDefault="00A77923" w:rsidP="006A2248">
            <w:pPr>
              <w:widowControl/>
              <w:autoSpaceDE w:val="0"/>
              <w:autoSpaceDN w:val="0"/>
              <w:adjustRightInd w:val="0"/>
              <w:snapToGrid w:val="0"/>
              <w:spacing w:line="320" w:lineRule="atLeast"/>
              <w:jc w:val="both"/>
              <w:rPr>
                <w:color w:val="000000" w:themeColor="text1"/>
              </w:rPr>
            </w:pPr>
            <w:r w:rsidRPr="00250FC5">
              <w:rPr>
                <w:color w:val="000000" w:themeColor="text1"/>
                <w:lang w:eastAsia="zh-CN"/>
              </w:rPr>
              <w:t>This brand needs to note friendly environment</w:t>
            </w:r>
            <w:r w:rsidR="00EF5080" w:rsidRPr="00250FC5">
              <w:rPr>
                <w:color w:val="000000" w:themeColor="text1"/>
                <w:lang w:eastAsia="zh-CN"/>
              </w:rPr>
              <w:t>.</w:t>
            </w:r>
          </w:p>
        </w:tc>
        <w:tc>
          <w:tcPr>
            <w:tcW w:w="678" w:type="pct"/>
            <w:tcBorders>
              <w:top w:val="nil"/>
              <w:bottom w:val="single" w:sz="4" w:space="0" w:color="auto"/>
            </w:tcBorders>
            <w:vAlign w:val="center"/>
          </w:tcPr>
          <w:p w14:paraId="60638D9B" w14:textId="77777777" w:rsidR="00A77923" w:rsidRPr="00250FC5" w:rsidRDefault="00A77923" w:rsidP="005976C0">
            <w:pPr>
              <w:widowControl/>
              <w:autoSpaceDE w:val="0"/>
              <w:autoSpaceDN w:val="0"/>
              <w:adjustRightInd w:val="0"/>
              <w:snapToGrid w:val="0"/>
              <w:spacing w:line="320" w:lineRule="atLeast"/>
              <w:jc w:val="center"/>
              <w:rPr>
                <w:color w:val="000000" w:themeColor="text1"/>
              </w:rPr>
            </w:pPr>
            <w:r w:rsidRPr="00250FC5">
              <w:rPr>
                <w:color w:val="000000" w:themeColor="text1"/>
              </w:rPr>
              <w:t>0.782</w:t>
            </w:r>
          </w:p>
        </w:tc>
        <w:tc>
          <w:tcPr>
            <w:tcW w:w="508" w:type="pct"/>
            <w:tcBorders>
              <w:top w:val="nil"/>
              <w:bottom w:val="single" w:sz="4" w:space="0" w:color="auto"/>
            </w:tcBorders>
            <w:vAlign w:val="center"/>
          </w:tcPr>
          <w:p w14:paraId="663C5DC8" w14:textId="77777777" w:rsidR="00A77923" w:rsidRPr="00250FC5" w:rsidRDefault="00A77923" w:rsidP="005976C0">
            <w:pPr>
              <w:widowControl/>
              <w:autoSpaceDE w:val="0"/>
              <w:autoSpaceDN w:val="0"/>
              <w:adjustRightInd w:val="0"/>
              <w:snapToGrid w:val="0"/>
              <w:spacing w:line="320" w:lineRule="atLeast"/>
              <w:jc w:val="center"/>
              <w:rPr>
                <w:color w:val="000000" w:themeColor="text1"/>
              </w:rPr>
            </w:pPr>
          </w:p>
        </w:tc>
        <w:tc>
          <w:tcPr>
            <w:tcW w:w="528" w:type="pct"/>
            <w:tcBorders>
              <w:top w:val="nil"/>
              <w:bottom w:val="single" w:sz="4" w:space="0" w:color="auto"/>
            </w:tcBorders>
            <w:vAlign w:val="center"/>
          </w:tcPr>
          <w:p w14:paraId="34E69FC4" w14:textId="77777777" w:rsidR="00A77923" w:rsidRPr="00250FC5" w:rsidRDefault="00A77923" w:rsidP="005976C0">
            <w:pPr>
              <w:widowControl/>
              <w:autoSpaceDE w:val="0"/>
              <w:autoSpaceDN w:val="0"/>
              <w:adjustRightInd w:val="0"/>
              <w:snapToGrid w:val="0"/>
              <w:spacing w:line="320" w:lineRule="atLeast"/>
              <w:jc w:val="center"/>
              <w:rPr>
                <w:color w:val="000000" w:themeColor="text1"/>
              </w:rPr>
            </w:pPr>
          </w:p>
        </w:tc>
      </w:tr>
      <w:tr w:rsidR="00A77923" w:rsidRPr="00250FC5" w14:paraId="19493074" w14:textId="77777777" w:rsidTr="006A2248">
        <w:tc>
          <w:tcPr>
            <w:tcW w:w="3286" w:type="pct"/>
            <w:tcBorders>
              <w:top w:val="single" w:sz="4" w:space="0" w:color="auto"/>
              <w:bottom w:val="nil"/>
            </w:tcBorders>
            <w:vAlign w:val="center"/>
          </w:tcPr>
          <w:p w14:paraId="2C1FFA5C" w14:textId="2079EDAE" w:rsidR="00A77923" w:rsidRPr="00250FC5" w:rsidRDefault="00A77923" w:rsidP="006A2248">
            <w:pPr>
              <w:widowControl/>
              <w:autoSpaceDE w:val="0"/>
              <w:autoSpaceDN w:val="0"/>
              <w:adjustRightInd w:val="0"/>
              <w:snapToGrid w:val="0"/>
              <w:spacing w:line="320" w:lineRule="atLeast"/>
              <w:jc w:val="both"/>
              <w:rPr>
                <w:b/>
                <w:color w:val="000000" w:themeColor="text1"/>
              </w:rPr>
            </w:pPr>
            <w:r w:rsidRPr="00250FC5">
              <w:rPr>
                <w:b/>
                <w:color w:val="000000" w:themeColor="text1"/>
              </w:rPr>
              <w:t>Connect</w:t>
            </w:r>
            <w:r w:rsidR="00DE3D27" w:rsidRPr="00250FC5">
              <w:rPr>
                <w:b/>
                <w:color w:val="000000" w:themeColor="text1"/>
              </w:rPr>
              <w:t>ion</w:t>
            </w:r>
          </w:p>
        </w:tc>
        <w:tc>
          <w:tcPr>
            <w:tcW w:w="678" w:type="pct"/>
            <w:tcBorders>
              <w:top w:val="single" w:sz="4" w:space="0" w:color="auto"/>
              <w:bottom w:val="nil"/>
            </w:tcBorders>
            <w:vAlign w:val="center"/>
          </w:tcPr>
          <w:p w14:paraId="61D458A3" w14:textId="77777777" w:rsidR="00A77923" w:rsidRPr="00250FC5" w:rsidRDefault="00A77923" w:rsidP="005976C0">
            <w:pPr>
              <w:widowControl/>
              <w:autoSpaceDE w:val="0"/>
              <w:autoSpaceDN w:val="0"/>
              <w:adjustRightInd w:val="0"/>
              <w:snapToGrid w:val="0"/>
              <w:spacing w:line="320" w:lineRule="atLeast"/>
              <w:jc w:val="center"/>
              <w:rPr>
                <w:color w:val="000000" w:themeColor="text1"/>
              </w:rPr>
            </w:pPr>
          </w:p>
        </w:tc>
        <w:tc>
          <w:tcPr>
            <w:tcW w:w="508" w:type="pct"/>
            <w:tcBorders>
              <w:top w:val="single" w:sz="4" w:space="0" w:color="auto"/>
              <w:bottom w:val="nil"/>
            </w:tcBorders>
            <w:vAlign w:val="center"/>
          </w:tcPr>
          <w:p w14:paraId="2A594E6A" w14:textId="77777777" w:rsidR="00A77923" w:rsidRPr="00250FC5" w:rsidRDefault="00A77923" w:rsidP="005976C0">
            <w:pPr>
              <w:widowControl/>
              <w:autoSpaceDE w:val="0"/>
              <w:autoSpaceDN w:val="0"/>
              <w:adjustRightInd w:val="0"/>
              <w:snapToGrid w:val="0"/>
              <w:spacing w:line="320" w:lineRule="atLeast"/>
              <w:jc w:val="center"/>
              <w:rPr>
                <w:color w:val="000000" w:themeColor="text1"/>
              </w:rPr>
            </w:pPr>
            <w:r w:rsidRPr="00250FC5">
              <w:rPr>
                <w:color w:val="000000" w:themeColor="text1"/>
              </w:rPr>
              <w:t>0.75</w:t>
            </w:r>
          </w:p>
        </w:tc>
        <w:tc>
          <w:tcPr>
            <w:tcW w:w="528" w:type="pct"/>
            <w:tcBorders>
              <w:top w:val="single" w:sz="4" w:space="0" w:color="auto"/>
              <w:bottom w:val="nil"/>
            </w:tcBorders>
            <w:vAlign w:val="center"/>
          </w:tcPr>
          <w:p w14:paraId="3F22133F" w14:textId="77777777" w:rsidR="00A77923" w:rsidRPr="00250FC5" w:rsidRDefault="00A77923" w:rsidP="005976C0">
            <w:pPr>
              <w:widowControl/>
              <w:autoSpaceDE w:val="0"/>
              <w:autoSpaceDN w:val="0"/>
              <w:adjustRightInd w:val="0"/>
              <w:snapToGrid w:val="0"/>
              <w:spacing w:line="320" w:lineRule="atLeast"/>
              <w:jc w:val="center"/>
              <w:rPr>
                <w:color w:val="000000" w:themeColor="text1"/>
              </w:rPr>
            </w:pPr>
            <w:r w:rsidRPr="00250FC5">
              <w:rPr>
                <w:color w:val="000000" w:themeColor="text1"/>
              </w:rPr>
              <w:t>0.515</w:t>
            </w:r>
          </w:p>
        </w:tc>
      </w:tr>
      <w:tr w:rsidR="00A77923" w:rsidRPr="00250FC5" w14:paraId="3E4524F1" w14:textId="77777777" w:rsidTr="006A2248">
        <w:tc>
          <w:tcPr>
            <w:tcW w:w="3286" w:type="pct"/>
            <w:tcBorders>
              <w:top w:val="nil"/>
              <w:bottom w:val="nil"/>
            </w:tcBorders>
            <w:vAlign w:val="center"/>
          </w:tcPr>
          <w:p w14:paraId="27D4A071" w14:textId="577F9796" w:rsidR="00A77923" w:rsidRPr="00250FC5" w:rsidRDefault="00A77923" w:rsidP="006A2248">
            <w:pPr>
              <w:widowControl/>
              <w:autoSpaceDE w:val="0"/>
              <w:autoSpaceDN w:val="0"/>
              <w:adjustRightInd w:val="0"/>
              <w:snapToGrid w:val="0"/>
              <w:spacing w:line="320" w:lineRule="atLeast"/>
              <w:jc w:val="both"/>
              <w:rPr>
                <w:color w:val="000000" w:themeColor="text1"/>
              </w:rPr>
            </w:pPr>
            <w:r w:rsidRPr="00250FC5">
              <w:rPr>
                <w:color w:val="000000" w:themeColor="text1"/>
                <w:lang w:eastAsia="zh-CN"/>
              </w:rPr>
              <w:t>This brand includes most functions that are practical in daily usage and authentic value</w:t>
            </w:r>
            <w:r w:rsidR="00EF5080" w:rsidRPr="00250FC5">
              <w:rPr>
                <w:color w:val="000000" w:themeColor="text1"/>
                <w:lang w:eastAsia="zh-CN"/>
              </w:rPr>
              <w:t>.</w:t>
            </w:r>
          </w:p>
        </w:tc>
        <w:tc>
          <w:tcPr>
            <w:tcW w:w="678" w:type="pct"/>
            <w:tcBorders>
              <w:top w:val="nil"/>
              <w:bottom w:val="nil"/>
            </w:tcBorders>
            <w:vAlign w:val="center"/>
          </w:tcPr>
          <w:p w14:paraId="231BE1C6" w14:textId="77777777" w:rsidR="00A77923" w:rsidRPr="00250FC5" w:rsidRDefault="00A77923" w:rsidP="005976C0">
            <w:pPr>
              <w:widowControl/>
              <w:autoSpaceDE w:val="0"/>
              <w:autoSpaceDN w:val="0"/>
              <w:adjustRightInd w:val="0"/>
              <w:snapToGrid w:val="0"/>
              <w:spacing w:line="320" w:lineRule="atLeast"/>
              <w:jc w:val="center"/>
              <w:rPr>
                <w:color w:val="000000" w:themeColor="text1"/>
              </w:rPr>
            </w:pPr>
            <w:r w:rsidRPr="00250FC5">
              <w:rPr>
                <w:color w:val="000000" w:themeColor="text1"/>
              </w:rPr>
              <w:t>0.780</w:t>
            </w:r>
          </w:p>
        </w:tc>
        <w:tc>
          <w:tcPr>
            <w:tcW w:w="508" w:type="pct"/>
            <w:tcBorders>
              <w:top w:val="nil"/>
              <w:bottom w:val="nil"/>
            </w:tcBorders>
            <w:vAlign w:val="center"/>
          </w:tcPr>
          <w:p w14:paraId="7FB130C8" w14:textId="77777777" w:rsidR="00A77923" w:rsidRPr="00250FC5" w:rsidRDefault="00A77923" w:rsidP="005976C0">
            <w:pPr>
              <w:widowControl/>
              <w:autoSpaceDE w:val="0"/>
              <w:autoSpaceDN w:val="0"/>
              <w:adjustRightInd w:val="0"/>
              <w:snapToGrid w:val="0"/>
              <w:spacing w:line="320" w:lineRule="atLeast"/>
              <w:jc w:val="center"/>
              <w:rPr>
                <w:color w:val="000000" w:themeColor="text1"/>
              </w:rPr>
            </w:pPr>
          </w:p>
        </w:tc>
        <w:tc>
          <w:tcPr>
            <w:tcW w:w="528" w:type="pct"/>
            <w:tcBorders>
              <w:top w:val="nil"/>
              <w:bottom w:val="nil"/>
            </w:tcBorders>
            <w:vAlign w:val="center"/>
          </w:tcPr>
          <w:p w14:paraId="4BA97047" w14:textId="77777777" w:rsidR="00A77923" w:rsidRPr="00250FC5" w:rsidRDefault="00A77923" w:rsidP="005976C0">
            <w:pPr>
              <w:widowControl/>
              <w:autoSpaceDE w:val="0"/>
              <w:autoSpaceDN w:val="0"/>
              <w:adjustRightInd w:val="0"/>
              <w:snapToGrid w:val="0"/>
              <w:spacing w:line="320" w:lineRule="atLeast"/>
              <w:jc w:val="center"/>
              <w:rPr>
                <w:color w:val="000000" w:themeColor="text1"/>
              </w:rPr>
            </w:pPr>
          </w:p>
        </w:tc>
      </w:tr>
      <w:tr w:rsidR="00A77923" w:rsidRPr="00250FC5" w14:paraId="16F644BA" w14:textId="77777777" w:rsidTr="006A2248">
        <w:tc>
          <w:tcPr>
            <w:tcW w:w="3286" w:type="pct"/>
            <w:tcBorders>
              <w:top w:val="nil"/>
              <w:bottom w:val="nil"/>
            </w:tcBorders>
            <w:vAlign w:val="center"/>
          </w:tcPr>
          <w:p w14:paraId="7DA70086" w14:textId="2D226047" w:rsidR="00A77923" w:rsidRPr="00250FC5" w:rsidRDefault="00A77923" w:rsidP="006A2248">
            <w:pPr>
              <w:widowControl/>
              <w:autoSpaceDE w:val="0"/>
              <w:autoSpaceDN w:val="0"/>
              <w:adjustRightInd w:val="0"/>
              <w:snapToGrid w:val="0"/>
              <w:spacing w:line="320" w:lineRule="atLeast"/>
              <w:jc w:val="both"/>
              <w:rPr>
                <w:color w:val="000000" w:themeColor="text1"/>
              </w:rPr>
            </w:pPr>
            <w:r w:rsidRPr="00250FC5">
              <w:rPr>
                <w:rStyle w:val="hps"/>
                <w:color w:val="000000" w:themeColor="text1"/>
                <w:lang w:val="en"/>
              </w:rPr>
              <w:t>Advertising</w:t>
            </w:r>
            <w:r w:rsidRPr="00250FC5">
              <w:rPr>
                <w:color w:val="000000" w:themeColor="text1"/>
                <w:lang w:val="en"/>
              </w:rPr>
              <w:t xml:space="preserve"> </w:t>
            </w:r>
            <w:r w:rsidRPr="00250FC5">
              <w:rPr>
                <w:rFonts w:eastAsia="SimSun"/>
                <w:color w:val="000000" w:themeColor="text1"/>
                <w:lang w:val="en" w:eastAsia="zh-CN"/>
              </w:rPr>
              <w:t xml:space="preserve">of this brand </w:t>
            </w:r>
            <w:r w:rsidRPr="00250FC5">
              <w:rPr>
                <w:rStyle w:val="hps"/>
                <w:color w:val="000000" w:themeColor="text1"/>
                <w:lang w:val="en"/>
              </w:rPr>
              <w:t xml:space="preserve">sometimes </w:t>
            </w:r>
            <w:r w:rsidR="00EF5080" w:rsidRPr="00250FC5">
              <w:rPr>
                <w:rStyle w:val="hps"/>
                <w:color w:val="000000" w:themeColor="text1"/>
                <w:lang w:val="en"/>
              </w:rPr>
              <w:t>is</w:t>
            </w:r>
            <w:r w:rsidRPr="00250FC5">
              <w:rPr>
                <w:rStyle w:val="hps"/>
                <w:rFonts w:eastAsia="SimSun"/>
                <w:color w:val="000000" w:themeColor="text1"/>
                <w:lang w:val="en" w:eastAsia="zh-CN"/>
              </w:rPr>
              <w:t xml:space="preserve"> too </w:t>
            </w:r>
            <w:r w:rsidRPr="00250FC5">
              <w:rPr>
                <w:rStyle w:val="hps"/>
                <w:color w:val="000000" w:themeColor="text1"/>
                <w:lang w:val="en"/>
              </w:rPr>
              <w:t>exaggerated</w:t>
            </w:r>
            <w:r w:rsidRPr="00250FC5">
              <w:rPr>
                <w:color w:val="000000" w:themeColor="text1"/>
                <w:lang w:val="en"/>
              </w:rPr>
              <w:t xml:space="preserve"> </w:t>
            </w:r>
            <w:r w:rsidRPr="00250FC5">
              <w:rPr>
                <w:rStyle w:val="hps"/>
                <w:color w:val="000000" w:themeColor="text1"/>
                <w:lang w:val="en"/>
              </w:rPr>
              <w:t>so that</w:t>
            </w:r>
            <w:r w:rsidRPr="00250FC5">
              <w:rPr>
                <w:color w:val="000000" w:themeColor="text1"/>
                <w:lang w:val="en"/>
              </w:rPr>
              <w:t xml:space="preserve"> </w:t>
            </w:r>
            <w:r w:rsidRPr="00250FC5">
              <w:rPr>
                <w:rStyle w:val="hps"/>
                <w:color w:val="000000" w:themeColor="text1"/>
                <w:lang w:val="en"/>
              </w:rPr>
              <w:t>you</w:t>
            </w:r>
            <w:r w:rsidRPr="00250FC5">
              <w:rPr>
                <w:color w:val="000000" w:themeColor="text1"/>
                <w:lang w:val="en"/>
              </w:rPr>
              <w:t xml:space="preserve"> </w:t>
            </w:r>
            <w:r w:rsidRPr="00250FC5">
              <w:rPr>
                <w:rStyle w:val="hps"/>
                <w:color w:val="000000" w:themeColor="text1"/>
                <w:lang w:val="en"/>
              </w:rPr>
              <w:t>feel</w:t>
            </w:r>
            <w:r w:rsidRPr="00250FC5">
              <w:rPr>
                <w:color w:val="000000" w:themeColor="text1"/>
                <w:lang w:val="en"/>
              </w:rPr>
              <w:t xml:space="preserve"> </w:t>
            </w:r>
            <w:r w:rsidRPr="00250FC5">
              <w:rPr>
                <w:rStyle w:val="hps"/>
                <w:color w:val="000000" w:themeColor="text1"/>
                <w:lang w:val="en"/>
              </w:rPr>
              <w:t>unreal</w:t>
            </w:r>
            <w:r w:rsidR="00EF5080" w:rsidRPr="00250FC5">
              <w:rPr>
                <w:rStyle w:val="hps"/>
                <w:color w:val="000000" w:themeColor="text1"/>
                <w:lang w:val="en"/>
              </w:rPr>
              <w:t>.</w:t>
            </w:r>
          </w:p>
        </w:tc>
        <w:tc>
          <w:tcPr>
            <w:tcW w:w="678" w:type="pct"/>
            <w:tcBorders>
              <w:top w:val="nil"/>
              <w:bottom w:val="nil"/>
            </w:tcBorders>
            <w:vAlign w:val="center"/>
          </w:tcPr>
          <w:p w14:paraId="0ACBFFC1" w14:textId="77777777" w:rsidR="00A77923" w:rsidRPr="00250FC5" w:rsidRDefault="00A77923" w:rsidP="005976C0">
            <w:pPr>
              <w:widowControl/>
              <w:autoSpaceDE w:val="0"/>
              <w:autoSpaceDN w:val="0"/>
              <w:adjustRightInd w:val="0"/>
              <w:snapToGrid w:val="0"/>
              <w:spacing w:line="320" w:lineRule="atLeast"/>
              <w:jc w:val="center"/>
              <w:rPr>
                <w:color w:val="000000" w:themeColor="text1"/>
              </w:rPr>
            </w:pPr>
            <w:r w:rsidRPr="00250FC5">
              <w:rPr>
                <w:color w:val="000000" w:themeColor="text1"/>
              </w:rPr>
              <w:t>0.734</w:t>
            </w:r>
          </w:p>
        </w:tc>
        <w:tc>
          <w:tcPr>
            <w:tcW w:w="508" w:type="pct"/>
            <w:tcBorders>
              <w:top w:val="nil"/>
              <w:bottom w:val="nil"/>
            </w:tcBorders>
            <w:vAlign w:val="center"/>
          </w:tcPr>
          <w:p w14:paraId="4F1F5851" w14:textId="77777777" w:rsidR="00A77923" w:rsidRPr="00250FC5" w:rsidRDefault="00A77923" w:rsidP="005976C0">
            <w:pPr>
              <w:widowControl/>
              <w:autoSpaceDE w:val="0"/>
              <w:autoSpaceDN w:val="0"/>
              <w:adjustRightInd w:val="0"/>
              <w:snapToGrid w:val="0"/>
              <w:spacing w:line="320" w:lineRule="atLeast"/>
              <w:jc w:val="center"/>
              <w:rPr>
                <w:color w:val="000000" w:themeColor="text1"/>
              </w:rPr>
            </w:pPr>
          </w:p>
        </w:tc>
        <w:tc>
          <w:tcPr>
            <w:tcW w:w="528" w:type="pct"/>
            <w:tcBorders>
              <w:top w:val="nil"/>
              <w:bottom w:val="nil"/>
            </w:tcBorders>
            <w:vAlign w:val="center"/>
          </w:tcPr>
          <w:p w14:paraId="008C0707" w14:textId="77777777" w:rsidR="00A77923" w:rsidRPr="00250FC5" w:rsidRDefault="00A77923" w:rsidP="005976C0">
            <w:pPr>
              <w:widowControl/>
              <w:autoSpaceDE w:val="0"/>
              <w:autoSpaceDN w:val="0"/>
              <w:adjustRightInd w:val="0"/>
              <w:snapToGrid w:val="0"/>
              <w:spacing w:line="320" w:lineRule="atLeast"/>
              <w:jc w:val="center"/>
              <w:rPr>
                <w:color w:val="000000" w:themeColor="text1"/>
              </w:rPr>
            </w:pPr>
          </w:p>
        </w:tc>
      </w:tr>
      <w:tr w:rsidR="00A77923" w:rsidRPr="00250FC5" w14:paraId="3B4A73C4" w14:textId="77777777" w:rsidTr="006A2248">
        <w:tc>
          <w:tcPr>
            <w:tcW w:w="3286" w:type="pct"/>
            <w:tcBorders>
              <w:top w:val="nil"/>
              <w:bottom w:val="single" w:sz="6" w:space="0" w:color="auto"/>
            </w:tcBorders>
            <w:vAlign w:val="center"/>
          </w:tcPr>
          <w:p w14:paraId="00B75B5B" w14:textId="6E769B1C" w:rsidR="00A77923" w:rsidRPr="00250FC5" w:rsidRDefault="00A77923" w:rsidP="006A2248">
            <w:pPr>
              <w:widowControl/>
              <w:autoSpaceDE w:val="0"/>
              <w:autoSpaceDN w:val="0"/>
              <w:adjustRightInd w:val="0"/>
              <w:snapToGrid w:val="0"/>
              <w:spacing w:line="320" w:lineRule="atLeast"/>
              <w:jc w:val="both"/>
              <w:rPr>
                <w:color w:val="000000" w:themeColor="text1"/>
              </w:rPr>
            </w:pPr>
            <w:r w:rsidRPr="00250FC5">
              <w:rPr>
                <w:rFonts w:eastAsia="SimSun"/>
                <w:color w:val="000000" w:themeColor="text1"/>
                <w:lang w:eastAsia="zh-CN"/>
              </w:rPr>
              <w:t>Culture, time, place, and community also make authenticity</w:t>
            </w:r>
            <w:r w:rsidR="00DE3D27" w:rsidRPr="00250FC5">
              <w:rPr>
                <w:rFonts w:eastAsia="SimSun"/>
                <w:color w:val="000000" w:themeColor="text1"/>
                <w:lang w:eastAsia="zh-CN"/>
              </w:rPr>
              <w:t>.</w:t>
            </w:r>
          </w:p>
        </w:tc>
        <w:tc>
          <w:tcPr>
            <w:tcW w:w="678" w:type="pct"/>
            <w:tcBorders>
              <w:top w:val="nil"/>
              <w:bottom w:val="single" w:sz="6" w:space="0" w:color="auto"/>
            </w:tcBorders>
            <w:vAlign w:val="center"/>
          </w:tcPr>
          <w:p w14:paraId="1538717D" w14:textId="77777777" w:rsidR="00A77923" w:rsidRPr="00250FC5" w:rsidRDefault="00A77923" w:rsidP="005976C0">
            <w:pPr>
              <w:widowControl/>
              <w:autoSpaceDE w:val="0"/>
              <w:autoSpaceDN w:val="0"/>
              <w:adjustRightInd w:val="0"/>
              <w:snapToGrid w:val="0"/>
              <w:spacing w:line="320" w:lineRule="atLeast"/>
              <w:jc w:val="center"/>
              <w:rPr>
                <w:color w:val="000000" w:themeColor="text1"/>
              </w:rPr>
            </w:pPr>
            <w:r w:rsidRPr="00250FC5">
              <w:rPr>
                <w:color w:val="000000" w:themeColor="text1"/>
              </w:rPr>
              <w:t>0.655</w:t>
            </w:r>
          </w:p>
        </w:tc>
        <w:tc>
          <w:tcPr>
            <w:tcW w:w="508" w:type="pct"/>
            <w:tcBorders>
              <w:top w:val="nil"/>
              <w:bottom w:val="single" w:sz="6" w:space="0" w:color="auto"/>
            </w:tcBorders>
            <w:vAlign w:val="center"/>
          </w:tcPr>
          <w:p w14:paraId="316685D1" w14:textId="77777777" w:rsidR="00A77923" w:rsidRPr="00250FC5" w:rsidRDefault="00A77923" w:rsidP="005976C0">
            <w:pPr>
              <w:widowControl/>
              <w:autoSpaceDE w:val="0"/>
              <w:autoSpaceDN w:val="0"/>
              <w:adjustRightInd w:val="0"/>
              <w:snapToGrid w:val="0"/>
              <w:spacing w:line="320" w:lineRule="atLeast"/>
              <w:jc w:val="center"/>
              <w:rPr>
                <w:color w:val="000000" w:themeColor="text1"/>
              </w:rPr>
            </w:pPr>
          </w:p>
        </w:tc>
        <w:tc>
          <w:tcPr>
            <w:tcW w:w="528" w:type="pct"/>
            <w:tcBorders>
              <w:top w:val="nil"/>
              <w:bottom w:val="single" w:sz="6" w:space="0" w:color="auto"/>
            </w:tcBorders>
            <w:vAlign w:val="center"/>
          </w:tcPr>
          <w:p w14:paraId="45286F81" w14:textId="77777777" w:rsidR="00A77923" w:rsidRPr="00250FC5" w:rsidRDefault="00A77923" w:rsidP="005976C0">
            <w:pPr>
              <w:widowControl/>
              <w:autoSpaceDE w:val="0"/>
              <w:autoSpaceDN w:val="0"/>
              <w:adjustRightInd w:val="0"/>
              <w:snapToGrid w:val="0"/>
              <w:spacing w:line="320" w:lineRule="atLeast"/>
              <w:jc w:val="center"/>
              <w:rPr>
                <w:color w:val="000000" w:themeColor="text1"/>
              </w:rPr>
            </w:pPr>
          </w:p>
        </w:tc>
      </w:tr>
      <w:tr w:rsidR="00A77923" w:rsidRPr="00250FC5" w14:paraId="3AA19C0C" w14:textId="77777777" w:rsidTr="006A2248">
        <w:tc>
          <w:tcPr>
            <w:tcW w:w="3286" w:type="pct"/>
            <w:tcBorders>
              <w:top w:val="single" w:sz="6" w:space="0" w:color="auto"/>
              <w:bottom w:val="nil"/>
            </w:tcBorders>
            <w:vAlign w:val="center"/>
          </w:tcPr>
          <w:p w14:paraId="3248001E" w14:textId="1AD44535" w:rsidR="00A77923" w:rsidRPr="00250FC5" w:rsidRDefault="00A77923" w:rsidP="006A2248">
            <w:pPr>
              <w:widowControl/>
              <w:autoSpaceDE w:val="0"/>
              <w:autoSpaceDN w:val="0"/>
              <w:adjustRightInd w:val="0"/>
              <w:snapToGrid w:val="0"/>
              <w:spacing w:line="320" w:lineRule="atLeast"/>
              <w:jc w:val="both"/>
              <w:rPr>
                <w:b/>
                <w:color w:val="000000" w:themeColor="text1"/>
              </w:rPr>
            </w:pPr>
            <w:r w:rsidRPr="00250FC5">
              <w:rPr>
                <w:b/>
                <w:color w:val="000000" w:themeColor="text1"/>
              </w:rPr>
              <w:t>Real</w:t>
            </w:r>
            <w:r w:rsidR="00DE3D27" w:rsidRPr="00250FC5">
              <w:rPr>
                <w:b/>
                <w:color w:val="000000" w:themeColor="text1"/>
              </w:rPr>
              <w:t>ism</w:t>
            </w:r>
          </w:p>
        </w:tc>
        <w:tc>
          <w:tcPr>
            <w:tcW w:w="678" w:type="pct"/>
            <w:tcBorders>
              <w:top w:val="single" w:sz="6" w:space="0" w:color="auto"/>
              <w:bottom w:val="nil"/>
            </w:tcBorders>
            <w:vAlign w:val="center"/>
          </w:tcPr>
          <w:p w14:paraId="0F39578B" w14:textId="77777777" w:rsidR="00A77923" w:rsidRPr="00250FC5" w:rsidRDefault="00A77923" w:rsidP="005976C0">
            <w:pPr>
              <w:widowControl/>
              <w:autoSpaceDE w:val="0"/>
              <w:autoSpaceDN w:val="0"/>
              <w:adjustRightInd w:val="0"/>
              <w:snapToGrid w:val="0"/>
              <w:spacing w:line="320" w:lineRule="atLeast"/>
              <w:jc w:val="center"/>
              <w:rPr>
                <w:color w:val="000000" w:themeColor="text1"/>
              </w:rPr>
            </w:pPr>
          </w:p>
        </w:tc>
        <w:tc>
          <w:tcPr>
            <w:tcW w:w="508" w:type="pct"/>
            <w:tcBorders>
              <w:top w:val="single" w:sz="6" w:space="0" w:color="auto"/>
              <w:bottom w:val="nil"/>
            </w:tcBorders>
            <w:vAlign w:val="center"/>
          </w:tcPr>
          <w:p w14:paraId="25E01E67" w14:textId="77777777" w:rsidR="00A77923" w:rsidRPr="00250FC5" w:rsidRDefault="00A77923" w:rsidP="005976C0">
            <w:pPr>
              <w:widowControl/>
              <w:autoSpaceDE w:val="0"/>
              <w:autoSpaceDN w:val="0"/>
              <w:adjustRightInd w:val="0"/>
              <w:snapToGrid w:val="0"/>
              <w:spacing w:line="320" w:lineRule="atLeast"/>
              <w:jc w:val="center"/>
              <w:rPr>
                <w:color w:val="000000" w:themeColor="text1"/>
              </w:rPr>
            </w:pPr>
            <w:r w:rsidRPr="00250FC5">
              <w:rPr>
                <w:color w:val="000000" w:themeColor="text1"/>
              </w:rPr>
              <w:t>0.814</w:t>
            </w:r>
          </w:p>
        </w:tc>
        <w:tc>
          <w:tcPr>
            <w:tcW w:w="528" w:type="pct"/>
            <w:tcBorders>
              <w:top w:val="single" w:sz="6" w:space="0" w:color="auto"/>
              <w:bottom w:val="nil"/>
            </w:tcBorders>
            <w:vAlign w:val="center"/>
          </w:tcPr>
          <w:p w14:paraId="21FB2405" w14:textId="77777777" w:rsidR="00A77923" w:rsidRPr="00250FC5" w:rsidRDefault="00A77923" w:rsidP="005976C0">
            <w:pPr>
              <w:widowControl/>
              <w:autoSpaceDE w:val="0"/>
              <w:autoSpaceDN w:val="0"/>
              <w:adjustRightInd w:val="0"/>
              <w:snapToGrid w:val="0"/>
              <w:spacing w:line="320" w:lineRule="atLeast"/>
              <w:jc w:val="center"/>
              <w:rPr>
                <w:color w:val="000000" w:themeColor="text1"/>
              </w:rPr>
            </w:pPr>
            <w:r w:rsidRPr="00250FC5">
              <w:rPr>
                <w:color w:val="000000" w:themeColor="text1"/>
              </w:rPr>
              <w:t>0.6</w:t>
            </w:r>
          </w:p>
        </w:tc>
      </w:tr>
      <w:tr w:rsidR="00A77923" w:rsidRPr="00250FC5" w14:paraId="1AE1AE86" w14:textId="77777777" w:rsidTr="006A2248">
        <w:tc>
          <w:tcPr>
            <w:tcW w:w="3286" w:type="pct"/>
            <w:tcBorders>
              <w:top w:val="nil"/>
              <w:bottom w:val="nil"/>
            </w:tcBorders>
            <w:vAlign w:val="center"/>
          </w:tcPr>
          <w:p w14:paraId="64EC5618" w14:textId="3D112D4C" w:rsidR="00A77923" w:rsidRPr="00250FC5" w:rsidRDefault="00A77923" w:rsidP="006A2248">
            <w:pPr>
              <w:widowControl/>
              <w:autoSpaceDE w:val="0"/>
              <w:autoSpaceDN w:val="0"/>
              <w:adjustRightInd w:val="0"/>
              <w:snapToGrid w:val="0"/>
              <w:spacing w:line="320" w:lineRule="atLeast"/>
              <w:jc w:val="both"/>
              <w:rPr>
                <w:color w:val="000000" w:themeColor="text1"/>
              </w:rPr>
            </w:pPr>
            <w:r w:rsidRPr="00250FC5">
              <w:rPr>
                <w:color w:val="000000" w:themeColor="text1"/>
                <w:lang w:eastAsia="zh-CN"/>
              </w:rPr>
              <w:t xml:space="preserve">Authenticity </w:t>
            </w:r>
            <w:r w:rsidRPr="00250FC5">
              <w:rPr>
                <w:rFonts w:eastAsia="SimSun"/>
                <w:color w:val="000000" w:themeColor="text1"/>
                <w:lang w:eastAsia="zh-CN"/>
              </w:rPr>
              <w:t xml:space="preserve">of this brand </w:t>
            </w:r>
            <w:r w:rsidRPr="00250FC5">
              <w:rPr>
                <w:color w:val="000000" w:themeColor="text1"/>
                <w:lang w:eastAsia="zh-CN"/>
              </w:rPr>
              <w:t>means reliable</w:t>
            </w:r>
            <w:r w:rsidR="00DE3D27" w:rsidRPr="00250FC5">
              <w:rPr>
                <w:color w:val="000000" w:themeColor="text1"/>
                <w:lang w:eastAsia="zh-CN"/>
              </w:rPr>
              <w:t>.</w:t>
            </w:r>
          </w:p>
        </w:tc>
        <w:tc>
          <w:tcPr>
            <w:tcW w:w="678" w:type="pct"/>
            <w:tcBorders>
              <w:top w:val="nil"/>
              <w:bottom w:val="nil"/>
            </w:tcBorders>
            <w:vAlign w:val="center"/>
          </w:tcPr>
          <w:p w14:paraId="59AFB979" w14:textId="77777777" w:rsidR="00A77923" w:rsidRPr="00250FC5" w:rsidRDefault="00A77923" w:rsidP="005976C0">
            <w:pPr>
              <w:widowControl/>
              <w:autoSpaceDE w:val="0"/>
              <w:autoSpaceDN w:val="0"/>
              <w:adjustRightInd w:val="0"/>
              <w:snapToGrid w:val="0"/>
              <w:spacing w:line="320" w:lineRule="atLeast"/>
              <w:jc w:val="center"/>
              <w:rPr>
                <w:color w:val="000000" w:themeColor="text1"/>
              </w:rPr>
            </w:pPr>
            <w:r w:rsidRPr="00250FC5">
              <w:rPr>
                <w:color w:val="000000" w:themeColor="text1"/>
              </w:rPr>
              <w:t>0.759</w:t>
            </w:r>
          </w:p>
        </w:tc>
        <w:tc>
          <w:tcPr>
            <w:tcW w:w="508" w:type="pct"/>
            <w:tcBorders>
              <w:top w:val="nil"/>
              <w:bottom w:val="nil"/>
            </w:tcBorders>
            <w:vAlign w:val="center"/>
          </w:tcPr>
          <w:p w14:paraId="456B403B" w14:textId="77777777" w:rsidR="00A77923" w:rsidRPr="00250FC5" w:rsidRDefault="00A77923" w:rsidP="005976C0">
            <w:pPr>
              <w:widowControl/>
              <w:autoSpaceDE w:val="0"/>
              <w:autoSpaceDN w:val="0"/>
              <w:adjustRightInd w:val="0"/>
              <w:snapToGrid w:val="0"/>
              <w:spacing w:line="320" w:lineRule="atLeast"/>
              <w:jc w:val="center"/>
              <w:rPr>
                <w:color w:val="000000" w:themeColor="text1"/>
              </w:rPr>
            </w:pPr>
          </w:p>
        </w:tc>
        <w:tc>
          <w:tcPr>
            <w:tcW w:w="528" w:type="pct"/>
            <w:tcBorders>
              <w:top w:val="nil"/>
              <w:bottom w:val="nil"/>
            </w:tcBorders>
            <w:vAlign w:val="center"/>
          </w:tcPr>
          <w:p w14:paraId="3E8BF924" w14:textId="77777777" w:rsidR="00A77923" w:rsidRPr="00250FC5" w:rsidRDefault="00A77923" w:rsidP="005976C0">
            <w:pPr>
              <w:widowControl/>
              <w:autoSpaceDE w:val="0"/>
              <w:autoSpaceDN w:val="0"/>
              <w:adjustRightInd w:val="0"/>
              <w:snapToGrid w:val="0"/>
              <w:spacing w:line="320" w:lineRule="atLeast"/>
              <w:jc w:val="center"/>
              <w:rPr>
                <w:color w:val="000000" w:themeColor="text1"/>
              </w:rPr>
            </w:pPr>
          </w:p>
        </w:tc>
      </w:tr>
      <w:tr w:rsidR="00A77923" w:rsidRPr="00250FC5" w14:paraId="1867484D" w14:textId="77777777" w:rsidTr="006A2248">
        <w:tc>
          <w:tcPr>
            <w:tcW w:w="3286" w:type="pct"/>
            <w:tcBorders>
              <w:top w:val="nil"/>
              <w:bottom w:val="nil"/>
            </w:tcBorders>
            <w:vAlign w:val="center"/>
          </w:tcPr>
          <w:p w14:paraId="5EF1195A" w14:textId="77777777" w:rsidR="00A77923" w:rsidRPr="00250FC5" w:rsidRDefault="00A77923" w:rsidP="006A2248">
            <w:pPr>
              <w:widowControl/>
              <w:autoSpaceDE w:val="0"/>
              <w:autoSpaceDN w:val="0"/>
              <w:adjustRightInd w:val="0"/>
              <w:snapToGrid w:val="0"/>
              <w:spacing w:line="320" w:lineRule="atLeast"/>
              <w:jc w:val="both"/>
              <w:rPr>
                <w:color w:val="000000" w:themeColor="text1"/>
              </w:rPr>
            </w:pPr>
            <w:r w:rsidRPr="00250FC5">
              <w:rPr>
                <w:rFonts w:eastAsia="SimSun"/>
                <w:color w:val="000000" w:themeColor="text1"/>
                <w:lang w:eastAsia="zh-CN"/>
              </w:rPr>
              <w:t xml:space="preserve">This brand </w:t>
            </w:r>
            <w:r w:rsidRPr="00250FC5">
              <w:rPr>
                <w:color w:val="000000" w:themeColor="text1"/>
                <w:lang w:eastAsia="zh-CN"/>
              </w:rPr>
              <w:t>prefers to be true to them</w:t>
            </w:r>
            <w:r w:rsidRPr="00250FC5">
              <w:rPr>
                <w:color w:val="000000" w:themeColor="text1"/>
              </w:rPr>
              <w:t>.</w:t>
            </w:r>
          </w:p>
        </w:tc>
        <w:tc>
          <w:tcPr>
            <w:tcW w:w="678" w:type="pct"/>
            <w:tcBorders>
              <w:top w:val="nil"/>
              <w:bottom w:val="nil"/>
            </w:tcBorders>
            <w:vAlign w:val="center"/>
          </w:tcPr>
          <w:p w14:paraId="62668742" w14:textId="77777777" w:rsidR="00A77923" w:rsidRPr="00250FC5" w:rsidRDefault="00A77923" w:rsidP="005976C0">
            <w:pPr>
              <w:widowControl/>
              <w:autoSpaceDE w:val="0"/>
              <w:autoSpaceDN w:val="0"/>
              <w:adjustRightInd w:val="0"/>
              <w:snapToGrid w:val="0"/>
              <w:spacing w:line="320" w:lineRule="atLeast"/>
              <w:jc w:val="center"/>
              <w:rPr>
                <w:color w:val="000000" w:themeColor="text1"/>
              </w:rPr>
            </w:pPr>
            <w:r w:rsidRPr="00250FC5">
              <w:rPr>
                <w:color w:val="000000" w:themeColor="text1"/>
              </w:rPr>
              <w:t>0.750</w:t>
            </w:r>
          </w:p>
        </w:tc>
        <w:tc>
          <w:tcPr>
            <w:tcW w:w="508" w:type="pct"/>
            <w:tcBorders>
              <w:top w:val="nil"/>
              <w:bottom w:val="nil"/>
            </w:tcBorders>
            <w:vAlign w:val="center"/>
          </w:tcPr>
          <w:p w14:paraId="125FC898" w14:textId="77777777" w:rsidR="00A77923" w:rsidRPr="00250FC5" w:rsidRDefault="00A77923" w:rsidP="005976C0">
            <w:pPr>
              <w:widowControl/>
              <w:autoSpaceDE w:val="0"/>
              <w:autoSpaceDN w:val="0"/>
              <w:adjustRightInd w:val="0"/>
              <w:snapToGrid w:val="0"/>
              <w:spacing w:line="320" w:lineRule="atLeast"/>
              <w:jc w:val="center"/>
              <w:rPr>
                <w:color w:val="000000" w:themeColor="text1"/>
              </w:rPr>
            </w:pPr>
          </w:p>
        </w:tc>
        <w:tc>
          <w:tcPr>
            <w:tcW w:w="528" w:type="pct"/>
            <w:tcBorders>
              <w:top w:val="nil"/>
              <w:bottom w:val="nil"/>
            </w:tcBorders>
            <w:vAlign w:val="center"/>
          </w:tcPr>
          <w:p w14:paraId="7F9F2BFB" w14:textId="77777777" w:rsidR="00A77923" w:rsidRPr="00250FC5" w:rsidRDefault="00A77923" w:rsidP="005976C0">
            <w:pPr>
              <w:widowControl/>
              <w:autoSpaceDE w:val="0"/>
              <w:autoSpaceDN w:val="0"/>
              <w:adjustRightInd w:val="0"/>
              <w:snapToGrid w:val="0"/>
              <w:spacing w:line="320" w:lineRule="atLeast"/>
              <w:jc w:val="center"/>
              <w:rPr>
                <w:color w:val="000000" w:themeColor="text1"/>
              </w:rPr>
            </w:pPr>
          </w:p>
        </w:tc>
      </w:tr>
      <w:tr w:rsidR="00A77923" w:rsidRPr="00250FC5" w14:paraId="7856CD84" w14:textId="77777777" w:rsidTr="006A2248">
        <w:tc>
          <w:tcPr>
            <w:tcW w:w="3286" w:type="pct"/>
            <w:tcBorders>
              <w:top w:val="nil"/>
              <w:bottom w:val="single" w:sz="4" w:space="0" w:color="auto"/>
            </w:tcBorders>
            <w:vAlign w:val="center"/>
          </w:tcPr>
          <w:p w14:paraId="4D4D7F39" w14:textId="5C6FCBAF" w:rsidR="00A77923" w:rsidRPr="00250FC5" w:rsidRDefault="00A77923" w:rsidP="006A2248">
            <w:pPr>
              <w:widowControl/>
              <w:autoSpaceDE w:val="0"/>
              <w:autoSpaceDN w:val="0"/>
              <w:adjustRightInd w:val="0"/>
              <w:snapToGrid w:val="0"/>
              <w:spacing w:line="320" w:lineRule="atLeast"/>
              <w:jc w:val="both"/>
              <w:rPr>
                <w:color w:val="000000" w:themeColor="text1"/>
              </w:rPr>
            </w:pPr>
            <w:r w:rsidRPr="00250FC5">
              <w:rPr>
                <w:color w:val="000000" w:themeColor="text1"/>
                <w:lang w:eastAsia="zh-CN"/>
              </w:rPr>
              <w:t xml:space="preserve">Products of this brand </w:t>
            </w:r>
            <w:r w:rsidR="00DE3D27" w:rsidRPr="00250FC5">
              <w:rPr>
                <w:color w:val="000000" w:themeColor="text1"/>
                <w:lang w:eastAsia="zh-CN"/>
              </w:rPr>
              <w:t>are</w:t>
            </w:r>
            <w:r w:rsidRPr="00250FC5">
              <w:rPr>
                <w:color w:val="000000" w:themeColor="text1"/>
                <w:lang w:eastAsia="zh-CN"/>
              </w:rPr>
              <w:t xml:space="preserve"> made genuine and honesty</w:t>
            </w:r>
            <w:r w:rsidR="00DE3D27" w:rsidRPr="00250FC5">
              <w:rPr>
                <w:color w:val="000000" w:themeColor="text1"/>
                <w:lang w:eastAsia="zh-CN"/>
              </w:rPr>
              <w:t>.</w:t>
            </w:r>
          </w:p>
        </w:tc>
        <w:tc>
          <w:tcPr>
            <w:tcW w:w="678" w:type="pct"/>
            <w:tcBorders>
              <w:top w:val="nil"/>
              <w:bottom w:val="single" w:sz="4" w:space="0" w:color="auto"/>
            </w:tcBorders>
            <w:vAlign w:val="center"/>
          </w:tcPr>
          <w:p w14:paraId="311691F6" w14:textId="77777777" w:rsidR="00A77923" w:rsidRPr="00250FC5" w:rsidRDefault="00A77923" w:rsidP="005976C0">
            <w:pPr>
              <w:widowControl/>
              <w:autoSpaceDE w:val="0"/>
              <w:autoSpaceDN w:val="0"/>
              <w:adjustRightInd w:val="0"/>
              <w:snapToGrid w:val="0"/>
              <w:spacing w:line="320" w:lineRule="atLeast"/>
              <w:jc w:val="center"/>
              <w:rPr>
                <w:color w:val="000000" w:themeColor="text1"/>
              </w:rPr>
            </w:pPr>
            <w:r w:rsidRPr="00250FC5">
              <w:rPr>
                <w:color w:val="000000" w:themeColor="text1"/>
              </w:rPr>
              <w:t>0.810</w:t>
            </w:r>
          </w:p>
        </w:tc>
        <w:tc>
          <w:tcPr>
            <w:tcW w:w="508" w:type="pct"/>
            <w:tcBorders>
              <w:top w:val="nil"/>
              <w:bottom w:val="single" w:sz="4" w:space="0" w:color="auto"/>
            </w:tcBorders>
            <w:vAlign w:val="center"/>
          </w:tcPr>
          <w:p w14:paraId="49EA658E" w14:textId="77777777" w:rsidR="00A77923" w:rsidRPr="00250FC5" w:rsidRDefault="00A77923" w:rsidP="005976C0">
            <w:pPr>
              <w:widowControl/>
              <w:autoSpaceDE w:val="0"/>
              <w:autoSpaceDN w:val="0"/>
              <w:adjustRightInd w:val="0"/>
              <w:snapToGrid w:val="0"/>
              <w:spacing w:line="320" w:lineRule="atLeast"/>
              <w:jc w:val="center"/>
              <w:rPr>
                <w:color w:val="000000" w:themeColor="text1"/>
              </w:rPr>
            </w:pPr>
          </w:p>
        </w:tc>
        <w:tc>
          <w:tcPr>
            <w:tcW w:w="528" w:type="pct"/>
            <w:tcBorders>
              <w:top w:val="nil"/>
              <w:bottom w:val="single" w:sz="4" w:space="0" w:color="auto"/>
            </w:tcBorders>
            <w:vAlign w:val="center"/>
          </w:tcPr>
          <w:p w14:paraId="4046D499" w14:textId="77777777" w:rsidR="00A77923" w:rsidRPr="00250FC5" w:rsidRDefault="00A77923" w:rsidP="005976C0">
            <w:pPr>
              <w:widowControl/>
              <w:autoSpaceDE w:val="0"/>
              <w:autoSpaceDN w:val="0"/>
              <w:adjustRightInd w:val="0"/>
              <w:snapToGrid w:val="0"/>
              <w:spacing w:line="320" w:lineRule="atLeast"/>
              <w:jc w:val="center"/>
              <w:rPr>
                <w:color w:val="000000" w:themeColor="text1"/>
              </w:rPr>
            </w:pPr>
          </w:p>
        </w:tc>
      </w:tr>
      <w:tr w:rsidR="00A77923" w:rsidRPr="00250FC5" w14:paraId="244989C7" w14:textId="77777777" w:rsidTr="006A2248">
        <w:tc>
          <w:tcPr>
            <w:tcW w:w="3286" w:type="pct"/>
            <w:tcBorders>
              <w:top w:val="single" w:sz="4" w:space="0" w:color="auto"/>
              <w:bottom w:val="nil"/>
            </w:tcBorders>
            <w:vAlign w:val="center"/>
          </w:tcPr>
          <w:p w14:paraId="35173C49" w14:textId="31165DCC" w:rsidR="00A77923" w:rsidRPr="00250FC5" w:rsidRDefault="00A77923" w:rsidP="006A2248">
            <w:pPr>
              <w:widowControl/>
              <w:autoSpaceDE w:val="0"/>
              <w:autoSpaceDN w:val="0"/>
              <w:adjustRightInd w:val="0"/>
              <w:snapToGrid w:val="0"/>
              <w:spacing w:line="320" w:lineRule="atLeast"/>
              <w:jc w:val="both"/>
              <w:rPr>
                <w:b/>
                <w:color w:val="000000" w:themeColor="text1"/>
              </w:rPr>
            </w:pPr>
            <w:r w:rsidRPr="00250FC5">
              <w:rPr>
                <w:b/>
                <w:color w:val="000000" w:themeColor="text1"/>
              </w:rPr>
              <w:t>Aesthetic</w:t>
            </w:r>
            <w:r w:rsidR="00DE3D27" w:rsidRPr="00250FC5">
              <w:rPr>
                <w:b/>
                <w:color w:val="000000" w:themeColor="text1"/>
              </w:rPr>
              <w:t>s</w:t>
            </w:r>
          </w:p>
        </w:tc>
        <w:tc>
          <w:tcPr>
            <w:tcW w:w="678" w:type="pct"/>
            <w:tcBorders>
              <w:top w:val="single" w:sz="4" w:space="0" w:color="auto"/>
              <w:bottom w:val="nil"/>
            </w:tcBorders>
            <w:vAlign w:val="center"/>
          </w:tcPr>
          <w:p w14:paraId="577095C2" w14:textId="77777777" w:rsidR="00A77923" w:rsidRPr="00250FC5" w:rsidRDefault="00A77923" w:rsidP="005976C0">
            <w:pPr>
              <w:widowControl/>
              <w:autoSpaceDE w:val="0"/>
              <w:autoSpaceDN w:val="0"/>
              <w:adjustRightInd w:val="0"/>
              <w:snapToGrid w:val="0"/>
              <w:spacing w:line="320" w:lineRule="atLeast"/>
              <w:jc w:val="center"/>
              <w:rPr>
                <w:color w:val="000000" w:themeColor="text1"/>
              </w:rPr>
            </w:pPr>
          </w:p>
        </w:tc>
        <w:tc>
          <w:tcPr>
            <w:tcW w:w="508" w:type="pct"/>
            <w:tcBorders>
              <w:top w:val="single" w:sz="4" w:space="0" w:color="auto"/>
              <w:bottom w:val="nil"/>
            </w:tcBorders>
            <w:vAlign w:val="center"/>
          </w:tcPr>
          <w:p w14:paraId="152E1A22" w14:textId="77777777" w:rsidR="00A77923" w:rsidRPr="00250FC5" w:rsidRDefault="00A77923" w:rsidP="005976C0">
            <w:pPr>
              <w:widowControl/>
              <w:autoSpaceDE w:val="0"/>
              <w:autoSpaceDN w:val="0"/>
              <w:adjustRightInd w:val="0"/>
              <w:snapToGrid w:val="0"/>
              <w:spacing w:line="320" w:lineRule="atLeast"/>
              <w:jc w:val="center"/>
              <w:rPr>
                <w:color w:val="000000" w:themeColor="text1"/>
              </w:rPr>
            </w:pPr>
            <w:r w:rsidRPr="00250FC5">
              <w:rPr>
                <w:color w:val="000000" w:themeColor="text1"/>
              </w:rPr>
              <w:t>0.802</w:t>
            </w:r>
          </w:p>
        </w:tc>
        <w:tc>
          <w:tcPr>
            <w:tcW w:w="528" w:type="pct"/>
            <w:tcBorders>
              <w:top w:val="single" w:sz="4" w:space="0" w:color="auto"/>
              <w:bottom w:val="nil"/>
            </w:tcBorders>
            <w:vAlign w:val="center"/>
          </w:tcPr>
          <w:p w14:paraId="24AD37FC" w14:textId="77777777" w:rsidR="00A77923" w:rsidRPr="00250FC5" w:rsidRDefault="00A77923" w:rsidP="005976C0">
            <w:pPr>
              <w:widowControl/>
              <w:autoSpaceDE w:val="0"/>
              <w:autoSpaceDN w:val="0"/>
              <w:adjustRightInd w:val="0"/>
              <w:snapToGrid w:val="0"/>
              <w:spacing w:line="320" w:lineRule="atLeast"/>
              <w:jc w:val="center"/>
              <w:rPr>
                <w:color w:val="000000" w:themeColor="text1"/>
              </w:rPr>
            </w:pPr>
            <w:r w:rsidRPr="00250FC5">
              <w:rPr>
                <w:color w:val="000000" w:themeColor="text1"/>
              </w:rPr>
              <w:t>0.56</w:t>
            </w:r>
          </w:p>
        </w:tc>
      </w:tr>
      <w:tr w:rsidR="00A77923" w:rsidRPr="00250FC5" w14:paraId="11CBC5E7" w14:textId="77777777" w:rsidTr="006A2248">
        <w:tc>
          <w:tcPr>
            <w:tcW w:w="3286" w:type="pct"/>
            <w:tcBorders>
              <w:top w:val="nil"/>
              <w:bottom w:val="nil"/>
            </w:tcBorders>
            <w:vAlign w:val="center"/>
          </w:tcPr>
          <w:p w14:paraId="343758DB" w14:textId="1261EFD0" w:rsidR="00A77923" w:rsidRPr="00250FC5" w:rsidRDefault="00A77923" w:rsidP="006A2248">
            <w:pPr>
              <w:widowControl/>
              <w:autoSpaceDE w:val="0"/>
              <w:autoSpaceDN w:val="0"/>
              <w:adjustRightInd w:val="0"/>
              <w:snapToGrid w:val="0"/>
              <w:spacing w:line="320" w:lineRule="atLeast"/>
              <w:jc w:val="both"/>
              <w:rPr>
                <w:color w:val="000000" w:themeColor="text1"/>
              </w:rPr>
            </w:pPr>
            <w:r w:rsidRPr="00250FC5">
              <w:rPr>
                <w:color w:val="000000" w:themeColor="text1"/>
                <w:lang w:eastAsia="zh-CN"/>
              </w:rPr>
              <w:t xml:space="preserve">Authenticity </w:t>
            </w:r>
            <w:r w:rsidRPr="00250FC5">
              <w:rPr>
                <w:rFonts w:eastAsia="SimSun"/>
                <w:color w:val="000000" w:themeColor="text1"/>
                <w:lang w:eastAsia="zh-CN"/>
              </w:rPr>
              <w:t xml:space="preserve">of this brand </w:t>
            </w:r>
            <w:r w:rsidRPr="00250FC5">
              <w:rPr>
                <w:color w:val="000000" w:themeColor="text1"/>
                <w:lang w:eastAsia="zh-CN"/>
              </w:rPr>
              <w:t>means aesthetic</w:t>
            </w:r>
            <w:r w:rsidR="00DE3D27" w:rsidRPr="00250FC5">
              <w:rPr>
                <w:color w:val="000000" w:themeColor="text1"/>
                <w:lang w:eastAsia="zh-CN"/>
              </w:rPr>
              <w:t>.</w:t>
            </w:r>
          </w:p>
        </w:tc>
        <w:tc>
          <w:tcPr>
            <w:tcW w:w="678" w:type="pct"/>
            <w:tcBorders>
              <w:top w:val="nil"/>
              <w:bottom w:val="nil"/>
            </w:tcBorders>
            <w:vAlign w:val="center"/>
          </w:tcPr>
          <w:p w14:paraId="4A58A0ED" w14:textId="77777777" w:rsidR="00A77923" w:rsidRPr="00250FC5" w:rsidRDefault="00A77923" w:rsidP="005976C0">
            <w:pPr>
              <w:widowControl/>
              <w:autoSpaceDE w:val="0"/>
              <w:autoSpaceDN w:val="0"/>
              <w:adjustRightInd w:val="0"/>
              <w:snapToGrid w:val="0"/>
              <w:spacing w:line="320" w:lineRule="atLeast"/>
              <w:jc w:val="center"/>
              <w:rPr>
                <w:color w:val="000000" w:themeColor="text1"/>
              </w:rPr>
            </w:pPr>
            <w:r w:rsidRPr="00250FC5">
              <w:rPr>
                <w:color w:val="000000" w:themeColor="text1"/>
              </w:rPr>
              <w:t>0.673</w:t>
            </w:r>
          </w:p>
        </w:tc>
        <w:tc>
          <w:tcPr>
            <w:tcW w:w="508" w:type="pct"/>
            <w:tcBorders>
              <w:top w:val="nil"/>
              <w:bottom w:val="nil"/>
            </w:tcBorders>
            <w:vAlign w:val="center"/>
          </w:tcPr>
          <w:p w14:paraId="452275FF" w14:textId="77777777" w:rsidR="00A77923" w:rsidRPr="00250FC5" w:rsidRDefault="00A77923" w:rsidP="005976C0">
            <w:pPr>
              <w:widowControl/>
              <w:autoSpaceDE w:val="0"/>
              <w:autoSpaceDN w:val="0"/>
              <w:adjustRightInd w:val="0"/>
              <w:snapToGrid w:val="0"/>
              <w:spacing w:line="320" w:lineRule="atLeast"/>
              <w:jc w:val="center"/>
              <w:rPr>
                <w:color w:val="000000" w:themeColor="text1"/>
              </w:rPr>
            </w:pPr>
          </w:p>
        </w:tc>
        <w:tc>
          <w:tcPr>
            <w:tcW w:w="528" w:type="pct"/>
            <w:tcBorders>
              <w:top w:val="nil"/>
              <w:bottom w:val="nil"/>
            </w:tcBorders>
            <w:vAlign w:val="center"/>
          </w:tcPr>
          <w:p w14:paraId="56157F91" w14:textId="77777777" w:rsidR="00A77923" w:rsidRPr="00250FC5" w:rsidRDefault="00A77923" w:rsidP="005976C0">
            <w:pPr>
              <w:widowControl/>
              <w:autoSpaceDE w:val="0"/>
              <w:autoSpaceDN w:val="0"/>
              <w:adjustRightInd w:val="0"/>
              <w:snapToGrid w:val="0"/>
              <w:spacing w:line="320" w:lineRule="atLeast"/>
              <w:jc w:val="center"/>
              <w:rPr>
                <w:color w:val="000000" w:themeColor="text1"/>
              </w:rPr>
            </w:pPr>
          </w:p>
        </w:tc>
      </w:tr>
      <w:tr w:rsidR="00A77923" w:rsidRPr="00250FC5" w14:paraId="7E23F83E" w14:textId="77777777" w:rsidTr="006A2248">
        <w:tc>
          <w:tcPr>
            <w:tcW w:w="3286" w:type="pct"/>
            <w:tcBorders>
              <w:top w:val="nil"/>
              <w:bottom w:val="nil"/>
            </w:tcBorders>
            <w:vAlign w:val="center"/>
          </w:tcPr>
          <w:p w14:paraId="5173FBCB" w14:textId="0D2A7BE2" w:rsidR="00A77923" w:rsidRPr="00250FC5" w:rsidRDefault="00A77923" w:rsidP="006A2248">
            <w:pPr>
              <w:widowControl/>
              <w:autoSpaceDE w:val="0"/>
              <w:autoSpaceDN w:val="0"/>
              <w:adjustRightInd w:val="0"/>
              <w:snapToGrid w:val="0"/>
              <w:spacing w:line="320" w:lineRule="atLeast"/>
              <w:jc w:val="both"/>
              <w:rPr>
                <w:color w:val="000000" w:themeColor="text1"/>
              </w:rPr>
            </w:pPr>
            <w:r w:rsidRPr="00250FC5">
              <w:rPr>
                <w:color w:val="000000" w:themeColor="text1"/>
                <w:lang w:eastAsia="zh-CN"/>
              </w:rPr>
              <w:t>The authenticity is considered as prestige of this brand</w:t>
            </w:r>
            <w:r w:rsidR="00DE3D27" w:rsidRPr="00250FC5">
              <w:rPr>
                <w:color w:val="000000" w:themeColor="text1"/>
                <w:lang w:eastAsia="zh-CN"/>
              </w:rPr>
              <w:t>.</w:t>
            </w:r>
          </w:p>
        </w:tc>
        <w:tc>
          <w:tcPr>
            <w:tcW w:w="678" w:type="pct"/>
            <w:tcBorders>
              <w:top w:val="nil"/>
              <w:bottom w:val="nil"/>
            </w:tcBorders>
            <w:vAlign w:val="center"/>
          </w:tcPr>
          <w:p w14:paraId="698F8285" w14:textId="77777777" w:rsidR="00A77923" w:rsidRPr="00250FC5" w:rsidRDefault="00A77923" w:rsidP="005976C0">
            <w:pPr>
              <w:widowControl/>
              <w:autoSpaceDE w:val="0"/>
              <w:autoSpaceDN w:val="0"/>
              <w:adjustRightInd w:val="0"/>
              <w:snapToGrid w:val="0"/>
              <w:spacing w:line="320" w:lineRule="atLeast"/>
              <w:jc w:val="center"/>
              <w:rPr>
                <w:color w:val="000000" w:themeColor="text1"/>
              </w:rPr>
            </w:pPr>
            <w:r w:rsidRPr="00250FC5">
              <w:rPr>
                <w:color w:val="000000" w:themeColor="text1"/>
              </w:rPr>
              <w:t>0.795</w:t>
            </w:r>
          </w:p>
        </w:tc>
        <w:tc>
          <w:tcPr>
            <w:tcW w:w="508" w:type="pct"/>
            <w:tcBorders>
              <w:top w:val="nil"/>
              <w:bottom w:val="nil"/>
            </w:tcBorders>
            <w:vAlign w:val="center"/>
          </w:tcPr>
          <w:p w14:paraId="418F181C" w14:textId="77777777" w:rsidR="00A77923" w:rsidRPr="00250FC5" w:rsidRDefault="00A77923" w:rsidP="005976C0">
            <w:pPr>
              <w:widowControl/>
              <w:autoSpaceDE w:val="0"/>
              <w:autoSpaceDN w:val="0"/>
              <w:adjustRightInd w:val="0"/>
              <w:snapToGrid w:val="0"/>
              <w:spacing w:line="320" w:lineRule="atLeast"/>
              <w:jc w:val="center"/>
              <w:rPr>
                <w:color w:val="000000" w:themeColor="text1"/>
              </w:rPr>
            </w:pPr>
          </w:p>
        </w:tc>
        <w:tc>
          <w:tcPr>
            <w:tcW w:w="528" w:type="pct"/>
            <w:tcBorders>
              <w:top w:val="nil"/>
              <w:bottom w:val="nil"/>
            </w:tcBorders>
            <w:vAlign w:val="center"/>
          </w:tcPr>
          <w:p w14:paraId="299CC450" w14:textId="77777777" w:rsidR="00A77923" w:rsidRPr="00250FC5" w:rsidRDefault="00A77923" w:rsidP="005976C0">
            <w:pPr>
              <w:widowControl/>
              <w:autoSpaceDE w:val="0"/>
              <w:autoSpaceDN w:val="0"/>
              <w:adjustRightInd w:val="0"/>
              <w:snapToGrid w:val="0"/>
              <w:spacing w:line="320" w:lineRule="atLeast"/>
              <w:jc w:val="center"/>
              <w:rPr>
                <w:color w:val="000000" w:themeColor="text1"/>
              </w:rPr>
            </w:pPr>
          </w:p>
        </w:tc>
      </w:tr>
      <w:tr w:rsidR="00A77923" w:rsidRPr="00250FC5" w14:paraId="4492ED5C" w14:textId="77777777" w:rsidTr="006A2248">
        <w:tc>
          <w:tcPr>
            <w:tcW w:w="3286" w:type="pct"/>
            <w:tcBorders>
              <w:top w:val="nil"/>
              <w:bottom w:val="single" w:sz="4" w:space="0" w:color="auto"/>
            </w:tcBorders>
            <w:vAlign w:val="center"/>
          </w:tcPr>
          <w:p w14:paraId="44F751CB" w14:textId="47E5D2B6" w:rsidR="00A77923" w:rsidRPr="00250FC5" w:rsidRDefault="00A77923" w:rsidP="006A2248">
            <w:pPr>
              <w:widowControl/>
              <w:autoSpaceDE w:val="0"/>
              <w:autoSpaceDN w:val="0"/>
              <w:adjustRightInd w:val="0"/>
              <w:snapToGrid w:val="0"/>
              <w:spacing w:line="320" w:lineRule="atLeast"/>
              <w:jc w:val="both"/>
              <w:rPr>
                <w:color w:val="000000" w:themeColor="text1"/>
              </w:rPr>
            </w:pPr>
            <w:r w:rsidRPr="00250FC5">
              <w:rPr>
                <w:rStyle w:val="hps"/>
                <w:color w:val="000000" w:themeColor="text1"/>
                <w:lang w:val="en" w:eastAsia="zh-CN"/>
              </w:rPr>
              <w:t xml:space="preserve">This brand is </w:t>
            </w:r>
            <w:r w:rsidRPr="00250FC5">
              <w:rPr>
                <w:rStyle w:val="hps"/>
                <w:color w:val="000000" w:themeColor="text1"/>
                <w:lang w:val="en"/>
              </w:rPr>
              <w:t>distinctive</w:t>
            </w:r>
            <w:r w:rsidRPr="00250FC5">
              <w:rPr>
                <w:rStyle w:val="hps"/>
                <w:color w:val="000000" w:themeColor="text1"/>
                <w:lang w:val="en" w:eastAsia="zh-CN"/>
              </w:rPr>
              <w:t xml:space="preserve"> image,</w:t>
            </w:r>
            <w:r w:rsidRPr="00250FC5">
              <w:rPr>
                <w:color w:val="000000" w:themeColor="text1"/>
                <w:lang w:val="en"/>
              </w:rPr>
              <w:t xml:space="preserve"> </w:t>
            </w:r>
            <w:r w:rsidRPr="00250FC5">
              <w:rPr>
                <w:rStyle w:val="hps"/>
                <w:color w:val="000000" w:themeColor="text1"/>
                <w:lang w:val="en"/>
              </w:rPr>
              <w:t xml:space="preserve">good </w:t>
            </w:r>
            <w:r w:rsidRPr="00250FC5">
              <w:rPr>
                <w:rStyle w:val="hps"/>
                <w:color w:val="000000" w:themeColor="text1"/>
                <w:lang w:val="en" w:eastAsia="zh-CN"/>
              </w:rPr>
              <w:t>word</w:t>
            </w:r>
            <w:r w:rsidRPr="00250FC5">
              <w:rPr>
                <w:rStyle w:val="hps"/>
                <w:rFonts w:eastAsia="SimSun"/>
                <w:color w:val="000000" w:themeColor="text1"/>
                <w:lang w:val="en" w:eastAsia="zh-CN"/>
              </w:rPr>
              <w:t>-</w:t>
            </w:r>
            <w:r w:rsidRPr="00250FC5">
              <w:rPr>
                <w:rStyle w:val="hps"/>
                <w:color w:val="000000" w:themeColor="text1"/>
                <w:lang w:val="en" w:eastAsia="zh-CN"/>
              </w:rPr>
              <w:t>of</w:t>
            </w:r>
            <w:r w:rsidRPr="00250FC5">
              <w:rPr>
                <w:rStyle w:val="hps"/>
                <w:rFonts w:eastAsia="SimSun"/>
                <w:color w:val="000000" w:themeColor="text1"/>
                <w:lang w:val="en" w:eastAsia="zh-CN"/>
              </w:rPr>
              <w:t>-</w:t>
            </w:r>
            <w:r w:rsidRPr="00250FC5">
              <w:rPr>
                <w:rStyle w:val="hps"/>
                <w:color w:val="000000" w:themeColor="text1"/>
                <w:lang w:val="en" w:eastAsia="zh-CN"/>
              </w:rPr>
              <w:t>mouth</w:t>
            </w:r>
            <w:r w:rsidRPr="00250FC5">
              <w:rPr>
                <w:rStyle w:val="hps"/>
                <w:rFonts w:eastAsia="SimSun"/>
                <w:color w:val="000000" w:themeColor="text1"/>
                <w:lang w:val="en" w:eastAsia="zh-CN"/>
              </w:rPr>
              <w:t xml:space="preserve"> </w:t>
            </w:r>
            <w:r w:rsidRPr="00250FC5">
              <w:rPr>
                <w:rStyle w:val="hps"/>
                <w:color w:val="000000" w:themeColor="text1"/>
                <w:lang w:val="en"/>
              </w:rPr>
              <w:t>and good quality</w:t>
            </w:r>
            <w:r w:rsidR="00DE3D27" w:rsidRPr="00250FC5">
              <w:rPr>
                <w:rStyle w:val="hps"/>
                <w:color w:val="000000" w:themeColor="text1"/>
                <w:lang w:val="en"/>
              </w:rPr>
              <w:t>.</w:t>
            </w:r>
          </w:p>
        </w:tc>
        <w:tc>
          <w:tcPr>
            <w:tcW w:w="678" w:type="pct"/>
            <w:tcBorders>
              <w:top w:val="nil"/>
              <w:bottom w:val="single" w:sz="4" w:space="0" w:color="auto"/>
            </w:tcBorders>
            <w:vAlign w:val="center"/>
          </w:tcPr>
          <w:p w14:paraId="5F09A88B" w14:textId="77777777" w:rsidR="00A77923" w:rsidRPr="00250FC5" w:rsidRDefault="00A77923" w:rsidP="005976C0">
            <w:pPr>
              <w:widowControl/>
              <w:autoSpaceDE w:val="0"/>
              <w:autoSpaceDN w:val="0"/>
              <w:adjustRightInd w:val="0"/>
              <w:snapToGrid w:val="0"/>
              <w:spacing w:line="320" w:lineRule="atLeast"/>
              <w:jc w:val="center"/>
              <w:rPr>
                <w:color w:val="000000" w:themeColor="text1"/>
              </w:rPr>
            </w:pPr>
            <w:r w:rsidRPr="00250FC5">
              <w:rPr>
                <w:color w:val="000000" w:themeColor="text1"/>
              </w:rPr>
              <w:t>0.792</w:t>
            </w:r>
          </w:p>
        </w:tc>
        <w:tc>
          <w:tcPr>
            <w:tcW w:w="508" w:type="pct"/>
            <w:tcBorders>
              <w:top w:val="nil"/>
              <w:bottom w:val="single" w:sz="4" w:space="0" w:color="auto"/>
            </w:tcBorders>
            <w:vAlign w:val="center"/>
          </w:tcPr>
          <w:p w14:paraId="1093C77F" w14:textId="77777777" w:rsidR="00A77923" w:rsidRPr="00250FC5" w:rsidRDefault="00A77923" w:rsidP="005976C0">
            <w:pPr>
              <w:widowControl/>
              <w:autoSpaceDE w:val="0"/>
              <w:autoSpaceDN w:val="0"/>
              <w:adjustRightInd w:val="0"/>
              <w:snapToGrid w:val="0"/>
              <w:spacing w:line="320" w:lineRule="atLeast"/>
              <w:jc w:val="center"/>
              <w:rPr>
                <w:color w:val="000000" w:themeColor="text1"/>
              </w:rPr>
            </w:pPr>
          </w:p>
        </w:tc>
        <w:tc>
          <w:tcPr>
            <w:tcW w:w="528" w:type="pct"/>
            <w:tcBorders>
              <w:top w:val="nil"/>
              <w:bottom w:val="single" w:sz="4" w:space="0" w:color="auto"/>
            </w:tcBorders>
            <w:vAlign w:val="center"/>
          </w:tcPr>
          <w:p w14:paraId="1059154D" w14:textId="77777777" w:rsidR="00A77923" w:rsidRPr="00250FC5" w:rsidRDefault="00A77923" w:rsidP="005976C0">
            <w:pPr>
              <w:widowControl/>
              <w:autoSpaceDE w:val="0"/>
              <w:autoSpaceDN w:val="0"/>
              <w:adjustRightInd w:val="0"/>
              <w:snapToGrid w:val="0"/>
              <w:spacing w:line="320" w:lineRule="atLeast"/>
              <w:jc w:val="center"/>
              <w:rPr>
                <w:color w:val="000000" w:themeColor="text1"/>
              </w:rPr>
            </w:pPr>
          </w:p>
        </w:tc>
      </w:tr>
      <w:tr w:rsidR="00A77923" w:rsidRPr="00250FC5" w14:paraId="61585BD9" w14:textId="77777777" w:rsidTr="006A2248">
        <w:tc>
          <w:tcPr>
            <w:tcW w:w="3286" w:type="pct"/>
            <w:tcBorders>
              <w:top w:val="single" w:sz="4" w:space="0" w:color="auto"/>
              <w:bottom w:val="nil"/>
            </w:tcBorders>
            <w:vAlign w:val="center"/>
          </w:tcPr>
          <w:p w14:paraId="53A8B9B6" w14:textId="77777777" w:rsidR="00A77923" w:rsidRPr="00250FC5" w:rsidRDefault="00A77923" w:rsidP="006A2248">
            <w:pPr>
              <w:widowControl/>
              <w:autoSpaceDE w:val="0"/>
              <w:autoSpaceDN w:val="0"/>
              <w:adjustRightInd w:val="0"/>
              <w:snapToGrid w:val="0"/>
              <w:spacing w:line="320" w:lineRule="atLeast"/>
              <w:jc w:val="both"/>
              <w:rPr>
                <w:b/>
                <w:color w:val="000000" w:themeColor="text1"/>
              </w:rPr>
            </w:pPr>
            <w:r w:rsidRPr="00250FC5">
              <w:rPr>
                <w:b/>
                <w:color w:val="000000" w:themeColor="text1"/>
              </w:rPr>
              <w:t>Control</w:t>
            </w:r>
          </w:p>
        </w:tc>
        <w:tc>
          <w:tcPr>
            <w:tcW w:w="678" w:type="pct"/>
            <w:tcBorders>
              <w:top w:val="single" w:sz="4" w:space="0" w:color="auto"/>
              <w:bottom w:val="nil"/>
            </w:tcBorders>
            <w:vAlign w:val="center"/>
          </w:tcPr>
          <w:p w14:paraId="0AE96C6A" w14:textId="77777777" w:rsidR="00A77923" w:rsidRPr="00250FC5" w:rsidRDefault="00A77923" w:rsidP="005976C0">
            <w:pPr>
              <w:widowControl/>
              <w:autoSpaceDE w:val="0"/>
              <w:autoSpaceDN w:val="0"/>
              <w:adjustRightInd w:val="0"/>
              <w:snapToGrid w:val="0"/>
              <w:spacing w:line="320" w:lineRule="atLeast"/>
              <w:jc w:val="center"/>
              <w:rPr>
                <w:color w:val="000000" w:themeColor="text1"/>
              </w:rPr>
            </w:pPr>
          </w:p>
        </w:tc>
        <w:tc>
          <w:tcPr>
            <w:tcW w:w="508" w:type="pct"/>
            <w:tcBorders>
              <w:top w:val="single" w:sz="4" w:space="0" w:color="auto"/>
              <w:bottom w:val="nil"/>
            </w:tcBorders>
            <w:vAlign w:val="center"/>
          </w:tcPr>
          <w:p w14:paraId="37F0C433" w14:textId="77777777" w:rsidR="00A77923" w:rsidRPr="00250FC5" w:rsidRDefault="00A77923" w:rsidP="005976C0">
            <w:pPr>
              <w:widowControl/>
              <w:autoSpaceDE w:val="0"/>
              <w:autoSpaceDN w:val="0"/>
              <w:adjustRightInd w:val="0"/>
              <w:snapToGrid w:val="0"/>
              <w:spacing w:line="320" w:lineRule="atLeast"/>
              <w:jc w:val="center"/>
              <w:rPr>
                <w:color w:val="000000" w:themeColor="text1"/>
              </w:rPr>
            </w:pPr>
            <w:r w:rsidRPr="00250FC5">
              <w:rPr>
                <w:color w:val="000000" w:themeColor="text1"/>
              </w:rPr>
              <w:t>0.791</w:t>
            </w:r>
          </w:p>
        </w:tc>
        <w:tc>
          <w:tcPr>
            <w:tcW w:w="528" w:type="pct"/>
            <w:tcBorders>
              <w:top w:val="single" w:sz="4" w:space="0" w:color="auto"/>
              <w:bottom w:val="nil"/>
            </w:tcBorders>
            <w:vAlign w:val="center"/>
          </w:tcPr>
          <w:p w14:paraId="2AA39A04" w14:textId="77777777" w:rsidR="00A77923" w:rsidRPr="00250FC5" w:rsidRDefault="00A77923" w:rsidP="005976C0">
            <w:pPr>
              <w:widowControl/>
              <w:autoSpaceDE w:val="0"/>
              <w:autoSpaceDN w:val="0"/>
              <w:adjustRightInd w:val="0"/>
              <w:snapToGrid w:val="0"/>
              <w:spacing w:line="320" w:lineRule="atLeast"/>
              <w:jc w:val="center"/>
              <w:rPr>
                <w:color w:val="000000" w:themeColor="text1"/>
              </w:rPr>
            </w:pPr>
            <w:r w:rsidRPr="00250FC5">
              <w:rPr>
                <w:color w:val="000000" w:themeColor="text1"/>
              </w:rPr>
              <w:t>0.559</w:t>
            </w:r>
          </w:p>
        </w:tc>
      </w:tr>
      <w:tr w:rsidR="00A77923" w:rsidRPr="00250FC5" w14:paraId="2839E13A" w14:textId="77777777" w:rsidTr="006A2248">
        <w:tc>
          <w:tcPr>
            <w:tcW w:w="3286" w:type="pct"/>
            <w:tcBorders>
              <w:top w:val="nil"/>
              <w:bottom w:val="nil"/>
            </w:tcBorders>
            <w:vAlign w:val="center"/>
          </w:tcPr>
          <w:p w14:paraId="15C89037" w14:textId="1C067418" w:rsidR="00A77923" w:rsidRPr="00250FC5" w:rsidRDefault="00A77923" w:rsidP="006A2248">
            <w:pPr>
              <w:widowControl/>
              <w:autoSpaceDE w:val="0"/>
              <w:autoSpaceDN w:val="0"/>
              <w:adjustRightInd w:val="0"/>
              <w:snapToGrid w:val="0"/>
              <w:spacing w:line="320" w:lineRule="atLeast"/>
              <w:jc w:val="both"/>
              <w:rPr>
                <w:color w:val="000000" w:themeColor="text1"/>
              </w:rPr>
            </w:pPr>
            <w:r w:rsidRPr="00250FC5">
              <w:rPr>
                <w:color w:val="000000" w:themeColor="text1"/>
                <w:lang w:eastAsia="zh-CN"/>
              </w:rPr>
              <w:t>This brand is authentic because people should have good faith and confidence in their products</w:t>
            </w:r>
            <w:r w:rsidR="00DE3D27" w:rsidRPr="00250FC5">
              <w:rPr>
                <w:color w:val="000000" w:themeColor="text1"/>
                <w:lang w:eastAsia="zh-CN"/>
              </w:rPr>
              <w:t>.</w:t>
            </w:r>
          </w:p>
        </w:tc>
        <w:tc>
          <w:tcPr>
            <w:tcW w:w="678" w:type="pct"/>
            <w:tcBorders>
              <w:top w:val="nil"/>
              <w:bottom w:val="nil"/>
            </w:tcBorders>
            <w:vAlign w:val="center"/>
          </w:tcPr>
          <w:p w14:paraId="4A515589" w14:textId="77777777" w:rsidR="00A77923" w:rsidRPr="00250FC5" w:rsidRDefault="00A77923" w:rsidP="005976C0">
            <w:pPr>
              <w:widowControl/>
              <w:autoSpaceDE w:val="0"/>
              <w:autoSpaceDN w:val="0"/>
              <w:adjustRightInd w:val="0"/>
              <w:snapToGrid w:val="0"/>
              <w:spacing w:line="320" w:lineRule="atLeast"/>
              <w:jc w:val="center"/>
              <w:rPr>
                <w:color w:val="000000" w:themeColor="text1"/>
              </w:rPr>
            </w:pPr>
            <w:r w:rsidRPr="00250FC5">
              <w:rPr>
                <w:color w:val="000000" w:themeColor="text1"/>
              </w:rPr>
              <w:t>0.681</w:t>
            </w:r>
          </w:p>
        </w:tc>
        <w:tc>
          <w:tcPr>
            <w:tcW w:w="508" w:type="pct"/>
            <w:tcBorders>
              <w:top w:val="nil"/>
              <w:bottom w:val="nil"/>
            </w:tcBorders>
            <w:vAlign w:val="center"/>
          </w:tcPr>
          <w:p w14:paraId="2D4B5485" w14:textId="77777777" w:rsidR="00A77923" w:rsidRPr="00250FC5" w:rsidRDefault="00A77923" w:rsidP="005976C0">
            <w:pPr>
              <w:widowControl/>
              <w:autoSpaceDE w:val="0"/>
              <w:autoSpaceDN w:val="0"/>
              <w:adjustRightInd w:val="0"/>
              <w:snapToGrid w:val="0"/>
              <w:spacing w:line="320" w:lineRule="atLeast"/>
              <w:jc w:val="center"/>
              <w:rPr>
                <w:color w:val="000000" w:themeColor="text1"/>
              </w:rPr>
            </w:pPr>
          </w:p>
        </w:tc>
        <w:tc>
          <w:tcPr>
            <w:tcW w:w="528" w:type="pct"/>
            <w:tcBorders>
              <w:top w:val="nil"/>
              <w:bottom w:val="nil"/>
            </w:tcBorders>
            <w:vAlign w:val="center"/>
          </w:tcPr>
          <w:p w14:paraId="3DF62D6F" w14:textId="77777777" w:rsidR="00A77923" w:rsidRPr="00250FC5" w:rsidRDefault="00A77923" w:rsidP="005976C0">
            <w:pPr>
              <w:widowControl/>
              <w:autoSpaceDE w:val="0"/>
              <w:autoSpaceDN w:val="0"/>
              <w:adjustRightInd w:val="0"/>
              <w:snapToGrid w:val="0"/>
              <w:spacing w:line="320" w:lineRule="atLeast"/>
              <w:jc w:val="center"/>
              <w:rPr>
                <w:color w:val="000000" w:themeColor="text1"/>
              </w:rPr>
            </w:pPr>
          </w:p>
        </w:tc>
      </w:tr>
      <w:tr w:rsidR="00A77923" w:rsidRPr="00250FC5" w14:paraId="284D38D4" w14:textId="77777777" w:rsidTr="006A2248">
        <w:tc>
          <w:tcPr>
            <w:tcW w:w="3286" w:type="pct"/>
            <w:tcBorders>
              <w:top w:val="nil"/>
              <w:bottom w:val="nil"/>
            </w:tcBorders>
            <w:vAlign w:val="center"/>
          </w:tcPr>
          <w:p w14:paraId="4F82491C" w14:textId="2FD4139C" w:rsidR="00A77923" w:rsidRPr="00250FC5" w:rsidRDefault="00A77923" w:rsidP="006A2248">
            <w:pPr>
              <w:widowControl/>
              <w:autoSpaceDE w:val="0"/>
              <w:autoSpaceDN w:val="0"/>
              <w:adjustRightInd w:val="0"/>
              <w:snapToGrid w:val="0"/>
              <w:spacing w:line="320" w:lineRule="atLeast"/>
              <w:jc w:val="both"/>
              <w:rPr>
                <w:color w:val="000000" w:themeColor="text1"/>
              </w:rPr>
            </w:pPr>
            <w:r w:rsidRPr="00250FC5">
              <w:rPr>
                <w:color w:val="000000" w:themeColor="text1"/>
                <w:lang w:eastAsia="zh-CN"/>
              </w:rPr>
              <w:t xml:space="preserve">Authenticity </w:t>
            </w:r>
            <w:r w:rsidRPr="00250FC5">
              <w:rPr>
                <w:rFonts w:eastAsia="SimSun"/>
                <w:color w:val="000000" w:themeColor="text1"/>
                <w:lang w:eastAsia="zh-CN"/>
              </w:rPr>
              <w:t xml:space="preserve">of this brand </w:t>
            </w:r>
            <w:r w:rsidRPr="00250FC5">
              <w:rPr>
                <w:color w:val="000000" w:themeColor="text1"/>
                <w:lang w:eastAsia="zh-CN"/>
              </w:rPr>
              <w:t xml:space="preserve">is very important to </w:t>
            </w:r>
            <w:r w:rsidRPr="00250FC5">
              <w:rPr>
                <w:rFonts w:eastAsia="SimSun"/>
                <w:color w:val="000000" w:themeColor="text1"/>
                <w:lang w:eastAsia="zh-CN"/>
              </w:rPr>
              <w:t>consumers</w:t>
            </w:r>
            <w:r w:rsidR="00DE3D27" w:rsidRPr="00250FC5">
              <w:rPr>
                <w:rFonts w:eastAsia="SimSun"/>
                <w:color w:val="000000" w:themeColor="text1"/>
                <w:lang w:eastAsia="zh-CN"/>
              </w:rPr>
              <w:t>.</w:t>
            </w:r>
          </w:p>
        </w:tc>
        <w:tc>
          <w:tcPr>
            <w:tcW w:w="678" w:type="pct"/>
            <w:tcBorders>
              <w:top w:val="nil"/>
              <w:bottom w:val="nil"/>
            </w:tcBorders>
            <w:vAlign w:val="center"/>
          </w:tcPr>
          <w:p w14:paraId="543B853F" w14:textId="77777777" w:rsidR="00A77923" w:rsidRPr="00250FC5" w:rsidRDefault="00A77923" w:rsidP="005976C0">
            <w:pPr>
              <w:widowControl/>
              <w:autoSpaceDE w:val="0"/>
              <w:autoSpaceDN w:val="0"/>
              <w:adjustRightInd w:val="0"/>
              <w:snapToGrid w:val="0"/>
              <w:spacing w:line="320" w:lineRule="atLeast"/>
              <w:jc w:val="center"/>
              <w:rPr>
                <w:color w:val="000000" w:themeColor="text1"/>
              </w:rPr>
            </w:pPr>
            <w:r w:rsidRPr="00250FC5">
              <w:rPr>
                <w:color w:val="000000" w:themeColor="text1"/>
              </w:rPr>
              <w:t>0.772</w:t>
            </w:r>
          </w:p>
        </w:tc>
        <w:tc>
          <w:tcPr>
            <w:tcW w:w="508" w:type="pct"/>
            <w:tcBorders>
              <w:top w:val="nil"/>
              <w:bottom w:val="nil"/>
            </w:tcBorders>
            <w:vAlign w:val="center"/>
          </w:tcPr>
          <w:p w14:paraId="0A73A612" w14:textId="77777777" w:rsidR="00A77923" w:rsidRPr="00250FC5" w:rsidRDefault="00A77923" w:rsidP="005976C0">
            <w:pPr>
              <w:widowControl/>
              <w:autoSpaceDE w:val="0"/>
              <w:autoSpaceDN w:val="0"/>
              <w:adjustRightInd w:val="0"/>
              <w:snapToGrid w:val="0"/>
              <w:spacing w:line="320" w:lineRule="atLeast"/>
              <w:jc w:val="center"/>
              <w:rPr>
                <w:color w:val="000000" w:themeColor="text1"/>
              </w:rPr>
            </w:pPr>
          </w:p>
        </w:tc>
        <w:tc>
          <w:tcPr>
            <w:tcW w:w="528" w:type="pct"/>
            <w:tcBorders>
              <w:top w:val="nil"/>
              <w:bottom w:val="nil"/>
            </w:tcBorders>
            <w:vAlign w:val="center"/>
          </w:tcPr>
          <w:p w14:paraId="11B6AE66" w14:textId="77777777" w:rsidR="00A77923" w:rsidRPr="00250FC5" w:rsidRDefault="00A77923" w:rsidP="005976C0">
            <w:pPr>
              <w:widowControl/>
              <w:autoSpaceDE w:val="0"/>
              <w:autoSpaceDN w:val="0"/>
              <w:adjustRightInd w:val="0"/>
              <w:snapToGrid w:val="0"/>
              <w:spacing w:line="320" w:lineRule="atLeast"/>
              <w:jc w:val="center"/>
              <w:rPr>
                <w:color w:val="000000" w:themeColor="text1"/>
              </w:rPr>
            </w:pPr>
          </w:p>
        </w:tc>
      </w:tr>
      <w:tr w:rsidR="00A77923" w:rsidRPr="00250FC5" w14:paraId="7FEDA80B" w14:textId="77777777" w:rsidTr="0039303E">
        <w:trPr>
          <w:trHeight w:val="371"/>
        </w:trPr>
        <w:tc>
          <w:tcPr>
            <w:tcW w:w="3286" w:type="pct"/>
            <w:tcBorders>
              <w:top w:val="nil"/>
              <w:bottom w:val="single" w:sz="4" w:space="0" w:color="auto"/>
            </w:tcBorders>
            <w:vAlign w:val="center"/>
          </w:tcPr>
          <w:p w14:paraId="3589D237" w14:textId="760104BC" w:rsidR="00A77923" w:rsidRPr="00250FC5" w:rsidRDefault="00A77923" w:rsidP="006A2248">
            <w:pPr>
              <w:widowControl/>
              <w:autoSpaceDE w:val="0"/>
              <w:autoSpaceDN w:val="0"/>
              <w:adjustRightInd w:val="0"/>
              <w:snapToGrid w:val="0"/>
              <w:spacing w:line="320" w:lineRule="atLeast"/>
              <w:jc w:val="both"/>
              <w:rPr>
                <w:color w:val="000000" w:themeColor="text1"/>
              </w:rPr>
            </w:pPr>
            <w:r w:rsidRPr="00250FC5">
              <w:rPr>
                <w:color w:val="000000" w:themeColor="text1"/>
                <w:lang w:eastAsia="zh-CN"/>
              </w:rPr>
              <w:t>Authenticity of this brand fulfills on every possible level</w:t>
            </w:r>
            <w:r w:rsidR="00DE3D27" w:rsidRPr="00250FC5">
              <w:rPr>
                <w:color w:val="000000" w:themeColor="text1"/>
                <w:lang w:eastAsia="zh-CN"/>
              </w:rPr>
              <w:t>.</w:t>
            </w:r>
          </w:p>
        </w:tc>
        <w:tc>
          <w:tcPr>
            <w:tcW w:w="678" w:type="pct"/>
            <w:tcBorders>
              <w:top w:val="nil"/>
              <w:bottom w:val="single" w:sz="4" w:space="0" w:color="auto"/>
            </w:tcBorders>
            <w:vAlign w:val="center"/>
          </w:tcPr>
          <w:p w14:paraId="0352607A" w14:textId="77777777" w:rsidR="00A77923" w:rsidRPr="00250FC5" w:rsidRDefault="00A77923" w:rsidP="005976C0">
            <w:pPr>
              <w:widowControl/>
              <w:autoSpaceDE w:val="0"/>
              <w:autoSpaceDN w:val="0"/>
              <w:adjustRightInd w:val="0"/>
              <w:snapToGrid w:val="0"/>
              <w:spacing w:line="320" w:lineRule="atLeast"/>
              <w:jc w:val="center"/>
              <w:rPr>
                <w:color w:val="000000" w:themeColor="text1"/>
              </w:rPr>
            </w:pPr>
            <w:r w:rsidRPr="00250FC5">
              <w:rPr>
                <w:color w:val="000000" w:themeColor="text1"/>
              </w:rPr>
              <w:t>0.789</w:t>
            </w:r>
          </w:p>
        </w:tc>
        <w:tc>
          <w:tcPr>
            <w:tcW w:w="508" w:type="pct"/>
            <w:tcBorders>
              <w:top w:val="nil"/>
              <w:bottom w:val="single" w:sz="4" w:space="0" w:color="auto"/>
            </w:tcBorders>
            <w:vAlign w:val="center"/>
          </w:tcPr>
          <w:p w14:paraId="0A4BC94B" w14:textId="77777777" w:rsidR="00A77923" w:rsidRPr="00250FC5" w:rsidRDefault="00A77923" w:rsidP="005976C0">
            <w:pPr>
              <w:widowControl/>
              <w:autoSpaceDE w:val="0"/>
              <w:autoSpaceDN w:val="0"/>
              <w:adjustRightInd w:val="0"/>
              <w:snapToGrid w:val="0"/>
              <w:spacing w:line="320" w:lineRule="atLeast"/>
              <w:jc w:val="center"/>
              <w:rPr>
                <w:color w:val="000000" w:themeColor="text1"/>
              </w:rPr>
            </w:pPr>
          </w:p>
        </w:tc>
        <w:tc>
          <w:tcPr>
            <w:tcW w:w="528" w:type="pct"/>
            <w:tcBorders>
              <w:top w:val="nil"/>
              <w:bottom w:val="single" w:sz="4" w:space="0" w:color="auto"/>
            </w:tcBorders>
            <w:vAlign w:val="center"/>
          </w:tcPr>
          <w:p w14:paraId="1875F2BB" w14:textId="77777777" w:rsidR="00A77923" w:rsidRPr="00250FC5" w:rsidRDefault="00A77923" w:rsidP="005976C0">
            <w:pPr>
              <w:widowControl/>
              <w:autoSpaceDE w:val="0"/>
              <w:autoSpaceDN w:val="0"/>
              <w:adjustRightInd w:val="0"/>
              <w:snapToGrid w:val="0"/>
              <w:spacing w:line="320" w:lineRule="atLeast"/>
              <w:jc w:val="center"/>
              <w:rPr>
                <w:color w:val="000000" w:themeColor="text1"/>
              </w:rPr>
            </w:pPr>
          </w:p>
        </w:tc>
      </w:tr>
      <w:tr w:rsidR="00A77923" w:rsidRPr="00250FC5" w14:paraId="10395847" w14:textId="77777777" w:rsidTr="006A2248">
        <w:tc>
          <w:tcPr>
            <w:tcW w:w="3286" w:type="pct"/>
            <w:tcBorders>
              <w:top w:val="single" w:sz="4" w:space="0" w:color="auto"/>
            </w:tcBorders>
            <w:vAlign w:val="center"/>
          </w:tcPr>
          <w:p w14:paraId="5B54A0D3" w14:textId="25D72D6F" w:rsidR="00A77923" w:rsidRPr="00250FC5" w:rsidRDefault="00A77923" w:rsidP="006A2248">
            <w:pPr>
              <w:widowControl/>
              <w:autoSpaceDE w:val="0"/>
              <w:autoSpaceDN w:val="0"/>
              <w:adjustRightInd w:val="0"/>
              <w:snapToGrid w:val="0"/>
              <w:spacing w:line="320" w:lineRule="atLeast"/>
              <w:jc w:val="both"/>
              <w:rPr>
                <w:b/>
                <w:color w:val="000000" w:themeColor="text1"/>
              </w:rPr>
            </w:pPr>
            <w:r w:rsidRPr="00250FC5">
              <w:rPr>
                <w:b/>
                <w:color w:val="000000" w:themeColor="text1"/>
              </w:rPr>
              <w:t>Original</w:t>
            </w:r>
            <w:r w:rsidR="00DE3D27" w:rsidRPr="00250FC5">
              <w:rPr>
                <w:b/>
                <w:color w:val="000000" w:themeColor="text1"/>
              </w:rPr>
              <w:t>ity</w:t>
            </w:r>
          </w:p>
        </w:tc>
        <w:tc>
          <w:tcPr>
            <w:tcW w:w="678" w:type="pct"/>
            <w:tcBorders>
              <w:top w:val="single" w:sz="4" w:space="0" w:color="auto"/>
            </w:tcBorders>
            <w:vAlign w:val="center"/>
          </w:tcPr>
          <w:p w14:paraId="58AA9365" w14:textId="77777777" w:rsidR="00A77923" w:rsidRPr="00250FC5" w:rsidRDefault="00A77923" w:rsidP="005976C0">
            <w:pPr>
              <w:widowControl/>
              <w:autoSpaceDE w:val="0"/>
              <w:autoSpaceDN w:val="0"/>
              <w:adjustRightInd w:val="0"/>
              <w:snapToGrid w:val="0"/>
              <w:spacing w:line="320" w:lineRule="atLeast"/>
              <w:jc w:val="center"/>
              <w:rPr>
                <w:color w:val="000000" w:themeColor="text1"/>
              </w:rPr>
            </w:pPr>
          </w:p>
        </w:tc>
        <w:tc>
          <w:tcPr>
            <w:tcW w:w="508" w:type="pct"/>
            <w:tcBorders>
              <w:top w:val="single" w:sz="4" w:space="0" w:color="auto"/>
            </w:tcBorders>
            <w:vAlign w:val="center"/>
          </w:tcPr>
          <w:p w14:paraId="22E5743E" w14:textId="77777777" w:rsidR="00A77923" w:rsidRPr="00250FC5" w:rsidRDefault="00A77923" w:rsidP="005976C0">
            <w:pPr>
              <w:widowControl/>
              <w:autoSpaceDE w:val="0"/>
              <w:autoSpaceDN w:val="0"/>
              <w:adjustRightInd w:val="0"/>
              <w:snapToGrid w:val="0"/>
              <w:spacing w:line="320" w:lineRule="atLeast"/>
              <w:jc w:val="center"/>
              <w:rPr>
                <w:color w:val="000000" w:themeColor="text1"/>
              </w:rPr>
            </w:pPr>
            <w:r w:rsidRPr="00250FC5">
              <w:rPr>
                <w:color w:val="000000" w:themeColor="text1"/>
              </w:rPr>
              <w:t>0.68</w:t>
            </w:r>
          </w:p>
        </w:tc>
        <w:tc>
          <w:tcPr>
            <w:tcW w:w="528" w:type="pct"/>
            <w:tcBorders>
              <w:top w:val="single" w:sz="4" w:space="0" w:color="auto"/>
            </w:tcBorders>
            <w:vAlign w:val="center"/>
          </w:tcPr>
          <w:p w14:paraId="57A92D3D" w14:textId="77777777" w:rsidR="00A77923" w:rsidRPr="00250FC5" w:rsidRDefault="00A77923" w:rsidP="005976C0">
            <w:pPr>
              <w:widowControl/>
              <w:autoSpaceDE w:val="0"/>
              <w:autoSpaceDN w:val="0"/>
              <w:adjustRightInd w:val="0"/>
              <w:snapToGrid w:val="0"/>
              <w:spacing w:line="320" w:lineRule="atLeast"/>
              <w:jc w:val="center"/>
              <w:rPr>
                <w:color w:val="000000" w:themeColor="text1"/>
              </w:rPr>
            </w:pPr>
            <w:r w:rsidRPr="00250FC5">
              <w:rPr>
                <w:color w:val="000000" w:themeColor="text1"/>
              </w:rPr>
              <w:t>0.624</w:t>
            </w:r>
          </w:p>
        </w:tc>
      </w:tr>
      <w:tr w:rsidR="00A77923" w:rsidRPr="00250FC5" w14:paraId="729269B5" w14:textId="77777777" w:rsidTr="006A2248">
        <w:tc>
          <w:tcPr>
            <w:tcW w:w="3286" w:type="pct"/>
            <w:vAlign w:val="center"/>
          </w:tcPr>
          <w:p w14:paraId="02FC4A7A" w14:textId="13ABA2BF" w:rsidR="00A77923" w:rsidRPr="00250FC5" w:rsidRDefault="00A77923" w:rsidP="006A2248">
            <w:pPr>
              <w:widowControl/>
              <w:autoSpaceDE w:val="0"/>
              <w:autoSpaceDN w:val="0"/>
              <w:adjustRightInd w:val="0"/>
              <w:snapToGrid w:val="0"/>
              <w:spacing w:line="320" w:lineRule="atLeast"/>
              <w:jc w:val="both"/>
              <w:rPr>
                <w:color w:val="000000" w:themeColor="text1"/>
              </w:rPr>
            </w:pPr>
            <w:r w:rsidRPr="00250FC5">
              <w:rPr>
                <w:rFonts w:eastAsia="SimSun"/>
                <w:color w:val="000000" w:themeColor="text1"/>
                <w:lang w:eastAsia="zh-CN"/>
              </w:rPr>
              <w:t xml:space="preserve">I </w:t>
            </w:r>
            <w:r w:rsidRPr="00250FC5">
              <w:rPr>
                <w:color w:val="000000" w:themeColor="text1"/>
                <w:lang w:eastAsia="zh-CN"/>
              </w:rPr>
              <w:t>hope everything is original</w:t>
            </w:r>
            <w:r w:rsidRPr="00250FC5">
              <w:rPr>
                <w:rFonts w:eastAsia="SimSun"/>
                <w:color w:val="000000" w:themeColor="text1"/>
                <w:lang w:eastAsia="zh-CN"/>
              </w:rPr>
              <w:t xml:space="preserve"> enough</w:t>
            </w:r>
            <w:r w:rsidR="00DE3D27" w:rsidRPr="00250FC5">
              <w:rPr>
                <w:rFonts w:eastAsia="SimSun"/>
                <w:color w:val="000000" w:themeColor="text1"/>
                <w:lang w:eastAsia="zh-CN"/>
              </w:rPr>
              <w:t>.</w:t>
            </w:r>
          </w:p>
        </w:tc>
        <w:tc>
          <w:tcPr>
            <w:tcW w:w="678" w:type="pct"/>
            <w:vAlign w:val="center"/>
          </w:tcPr>
          <w:p w14:paraId="23C1E404" w14:textId="77777777" w:rsidR="00A77923" w:rsidRPr="00250FC5" w:rsidRDefault="00A77923" w:rsidP="005976C0">
            <w:pPr>
              <w:widowControl/>
              <w:autoSpaceDE w:val="0"/>
              <w:autoSpaceDN w:val="0"/>
              <w:adjustRightInd w:val="0"/>
              <w:snapToGrid w:val="0"/>
              <w:spacing w:line="320" w:lineRule="atLeast"/>
              <w:jc w:val="center"/>
              <w:rPr>
                <w:color w:val="000000" w:themeColor="text1"/>
              </w:rPr>
            </w:pPr>
            <w:r w:rsidRPr="00250FC5">
              <w:rPr>
                <w:color w:val="000000" w:themeColor="text1"/>
              </w:rPr>
              <w:t>0.812</w:t>
            </w:r>
          </w:p>
        </w:tc>
        <w:tc>
          <w:tcPr>
            <w:tcW w:w="508" w:type="pct"/>
            <w:vAlign w:val="center"/>
          </w:tcPr>
          <w:p w14:paraId="6055420C" w14:textId="77777777" w:rsidR="00A77923" w:rsidRPr="00250FC5" w:rsidRDefault="00A77923" w:rsidP="005976C0">
            <w:pPr>
              <w:widowControl/>
              <w:autoSpaceDE w:val="0"/>
              <w:autoSpaceDN w:val="0"/>
              <w:adjustRightInd w:val="0"/>
              <w:snapToGrid w:val="0"/>
              <w:spacing w:line="320" w:lineRule="atLeast"/>
              <w:jc w:val="center"/>
              <w:rPr>
                <w:color w:val="000000" w:themeColor="text1"/>
              </w:rPr>
            </w:pPr>
          </w:p>
        </w:tc>
        <w:tc>
          <w:tcPr>
            <w:tcW w:w="528" w:type="pct"/>
            <w:vAlign w:val="center"/>
          </w:tcPr>
          <w:p w14:paraId="41D3B9F9" w14:textId="77777777" w:rsidR="00A77923" w:rsidRPr="00250FC5" w:rsidRDefault="00A77923" w:rsidP="005976C0">
            <w:pPr>
              <w:widowControl/>
              <w:autoSpaceDE w:val="0"/>
              <w:autoSpaceDN w:val="0"/>
              <w:adjustRightInd w:val="0"/>
              <w:snapToGrid w:val="0"/>
              <w:spacing w:line="320" w:lineRule="atLeast"/>
              <w:jc w:val="center"/>
              <w:rPr>
                <w:color w:val="000000" w:themeColor="text1"/>
              </w:rPr>
            </w:pPr>
          </w:p>
        </w:tc>
      </w:tr>
      <w:tr w:rsidR="00A77923" w:rsidRPr="00250FC5" w14:paraId="3F9B0C74" w14:textId="77777777" w:rsidTr="0039303E">
        <w:trPr>
          <w:trHeight w:val="345"/>
        </w:trPr>
        <w:tc>
          <w:tcPr>
            <w:tcW w:w="3286" w:type="pct"/>
            <w:vAlign w:val="center"/>
          </w:tcPr>
          <w:p w14:paraId="75EE464D" w14:textId="171FB197" w:rsidR="00A77923" w:rsidRPr="00250FC5" w:rsidRDefault="00A77923" w:rsidP="006A2248">
            <w:pPr>
              <w:pStyle w:val="11"/>
              <w:snapToGrid w:val="0"/>
              <w:spacing w:line="320" w:lineRule="atLeast"/>
              <w:ind w:leftChars="0" w:left="0"/>
              <w:jc w:val="both"/>
              <w:rPr>
                <w:rFonts w:ascii="Times New Roman" w:hAnsi="Times New Roman"/>
                <w:color w:val="000000" w:themeColor="text1"/>
                <w:szCs w:val="24"/>
              </w:rPr>
            </w:pPr>
            <w:r w:rsidRPr="00250FC5">
              <w:rPr>
                <w:rStyle w:val="hps"/>
                <w:rFonts w:ascii="Times New Roman" w:hAnsi="Times New Roman"/>
                <w:color w:val="000000" w:themeColor="text1"/>
                <w:szCs w:val="24"/>
                <w:lang w:val="en" w:eastAsia="zh-CN"/>
              </w:rPr>
              <w:t>I</w:t>
            </w:r>
            <w:r w:rsidRPr="00250FC5">
              <w:rPr>
                <w:rFonts w:ascii="Times New Roman" w:hAnsi="Times New Roman"/>
                <w:color w:val="000000" w:themeColor="text1"/>
                <w:szCs w:val="24"/>
                <w:lang w:eastAsia="zh-CN"/>
              </w:rPr>
              <w:t xml:space="preserve"> like </w:t>
            </w:r>
            <w:r w:rsidR="00DE3D27" w:rsidRPr="00250FC5">
              <w:rPr>
                <w:rFonts w:ascii="Times New Roman" w:hAnsi="Times New Roman"/>
                <w:color w:val="000000" w:themeColor="text1"/>
                <w:szCs w:val="24"/>
                <w:lang w:eastAsia="zh-CN"/>
              </w:rPr>
              <w:t xml:space="preserve">to </w:t>
            </w:r>
            <w:r w:rsidRPr="00250FC5">
              <w:rPr>
                <w:rFonts w:ascii="Times New Roman" w:hAnsi="Times New Roman"/>
                <w:color w:val="000000" w:themeColor="text1"/>
                <w:szCs w:val="24"/>
                <w:lang w:eastAsia="zh-CN"/>
              </w:rPr>
              <w:t>consume authentic products</w:t>
            </w:r>
            <w:r w:rsidR="00DE3D27" w:rsidRPr="00250FC5">
              <w:rPr>
                <w:rFonts w:ascii="Times New Roman" w:hAnsi="Times New Roman"/>
                <w:color w:val="000000" w:themeColor="text1"/>
                <w:szCs w:val="24"/>
                <w:lang w:eastAsia="zh-CN"/>
              </w:rPr>
              <w:t>.</w:t>
            </w:r>
          </w:p>
        </w:tc>
        <w:tc>
          <w:tcPr>
            <w:tcW w:w="678" w:type="pct"/>
            <w:vAlign w:val="center"/>
          </w:tcPr>
          <w:p w14:paraId="510BFA6C" w14:textId="77777777" w:rsidR="00A77923" w:rsidRPr="00250FC5" w:rsidRDefault="00A77923" w:rsidP="005976C0">
            <w:pPr>
              <w:widowControl/>
              <w:autoSpaceDE w:val="0"/>
              <w:autoSpaceDN w:val="0"/>
              <w:adjustRightInd w:val="0"/>
              <w:snapToGrid w:val="0"/>
              <w:spacing w:line="320" w:lineRule="atLeast"/>
              <w:jc w:val="center"/>
              <w:rPr>
                <w:color w:val="000000" w:themeColor="text1"/>
              </w:rPr>
            </w:pPr>
            <w:r w:rsidRPr="00250FC5">
              <w:rPr>
                <w:color w:val="000000" w:themeColor="text1"/>
              </w:rPr>
              <w:t>0.771</w:t>
            </w:r>
          </w:p>
        </w:tc>
        <w:tc>
          <w:tcPr>
            <w:tcW w:w="508" w:type="pct"/>
            <w:vAlign w:val="center"/>
          </w:tcPr>
          <w:p w14:paraId="5392E437" w14:textId="77777777" w:rsidR="00A77923" w:rsidRPr="00250FC5" w:rsidRDefault="00A77923" w:rsidP="005976C0">
            <w:pPr>
              <w:widowControl/>
              <w:autoSpaceDE w:val="0"/>
              <w:autoSpaceDN w:val="0"/>
              <w:adjustRightInd w:val="0"/>
              <w:snapToGrid w:val="0"/>
              <w:spacing w:line="320" w:lineRule="atLeast"/>
              <w:jc w:val="center"/>
              <w:rPr>
                <w:color w:val="000000" w:themeColor="text1"/>
              </w:rPr>
            </w:pPr>
          </w:p>
        </w:tc>
        <w:tc>
          <w:tcPr>
            <w:tcW w:w="528" w:type="pct"/>
            <w:vAlign w:val="center"/>
          </w:tcPr>
          <w:p w14:paraId="4549E9CC" w14:textId="77777777" w:rsidR="00A77923" w:rsidRPr="00250FC5" w:rsidRDefault="00A77923" w:rsidP="005976C0">
            <w:pPr>
              <w:widowControl/>
              <w:autoSpaceDE w:val="0"/>
              <w:autoSpaceDN w:val="0"/>
              <w:adjustRightInd w:val="0"/>
              <w:snapToGrid w:val="0"/>
              <w:spacing w:line="320" w:lineRule="atLeast"/>
              <w:jc w:val="center"/>
              <w:rPr>
                <w:color w:val="000000" w:themeColor="text1"/>
              </w:rPr>
            </w:pPr>
          </w:p>
        </w:tc>
      </w:tr>
    </w:tbl>
    <w:p w14:paraId="7546F9E1" w14:textId="77777777" w:rsidR="00A7538E" w:rsidRPr="00250FC5" w:rsidRDefault="00A7538E" w:rsidP="00A7538E">
      <w:pPr>
        <w:widowControl/>
        <w:autoSpaceDE w:val="0"/>
        <w:autoSpaceDN w:val="0"/>
        <w:adjustRightInd w:val="0"/>
        <w:jc w:val="center"/>
        <w:rPr>
          <w:color w:val="000000" w:themeColor="text1"/>
          <w:sz w:val="26"/>
          <w:szCs w:val="26"/>
        </w:rPr>
      </w:pPr>
    </w:p>
    <w:p w14:paraId="61044F61" w14:textId="76F40278" w:rsidR="001231B7" w:rsidRPr="00250FC5" w:rsidRDefault="001231B7" w:rsidP="00A7538E">
      <w:pPr>
        <w:autoSpaceDE w:val="0"/>
        <w:autoSpaceDN w:val="0"/>
        <w:adjustRightInd w:val="0"/>
        <w:jc w:val="both"/>
        <w:rPr>
          <w:rFonts w:eastAsiaTheme="minorEastAsia"/>
          <w:b/>
          <w:color w:val="000000" w:themeColor="text1"/>
          <w:kern w:val="0"/>
          <w:sz w:val="26"/>
          <w:szCs w:val="26"/>
        </w:rPr>
      </w:pPr>
      <w:r w:rsidRPr="00250FC5">
        <w:rPr>
          <w:rFonts w:eastAsiaTheme="minorEastAsia"/>
          <w:b/>
          <w:color w:val="000000" w:themeColor="text1"/>
          <w:kern w:val="0"/>
          <w:sz w:val="26"/>
          <w:szCs w:val="26"/>
        </w:rPr>
        <w:t>Reliability and Validity</w:t>
      </w:r>
    </w:p>
    <w:p w14:paraId="4AAD78C0" w14:textId="57611AB6" w:rsidR="00831E90" w:rsidRPr="00250FC5" w:rsidRDefault="00723A8F" w:rsidP="00A7538E">
      <w:pPr>
        <w:widowControl/>
        <w:autoSpaceDE w:val="0"/>
        <w:autoSpaceDN w:val="0"/>
        <w:adjustRightInd w:val="0"/>
        <w:spacing w:line="360" w:lineRule="exact"/>
        <w:ind w:firstLineChars="200" w:firstLine="520"/>
        <w:jc w:val="both"/>
        <w:rPr>
          <w:color w:val="000000" w:themeColor="text1"/>
          <w:sz w:val="26"/>
          <w:szCs w:val="26"/>
        </w:rPr>
      </w:pPr>
      <w:r w:rsidRPr="00250FC5">
        <w:rPr>
          <w:rFonts w:eastAsiaTheme="minorEastAsia"/>
          <w:color w:val="000000" w:themeColor="text1"/>
          <w:kern w:val="0"/>
          <w:sz w:val="26"/>
          <w:szCs w:val="26"/>
        </w:rPr>
        <w:t>Reliability was evaluated by assessing the internal consistency of the items representing each factor using Cronbach</w:t>
      </w:r>
      <w:r w:rsidR="002778D7" w:rsidRPr="00250FC5">
        <w:rPr>
          <w:rFonts w:eastAsiaTheme="minorEastAsia"/>
          <w:color w:val="000000" w:themeColor="text1"/>
          <w:kern w:val="0"/>
          <w:sz w:val="26"/>
          <w:szCs w:val="26"/>
        </w:rPr>
        <w:t>’s</w:t>
      </w:r>
      <w:r w:rsidRPr="00250FC5">
        <w:rPr>
          <w:rFonts w:eastAsiaTheme="minorEastAsia"/>
          <w:color w:val="000000" w:themeColor="text1"/>
          <w:kern w:val="0"/>
          <w:sz w:val="26"/>
          <w:szCs w:val="26"/>
        </w:rPr>
        <w:t xml:space="preserve"> alpha. The reliability of each factor was as follows:</w:t>
      </w:r>
      <w:r w:rsidR="00E65AE6" w:rsidRPr="00250FC5">
        <w:rPr>
          <w:rFonts w:eastAsiaTheme="minorEastAsia"/>
          <w:color w:val="000000" w:themeColor="text1"/>
          <w:kern w:val="0"/>
          <w:sz w:val="26"/>
          <w:szCs w:val="26"/>
        </w:rPr>
        <w:t xml:space="preserve"> virtue</w:t>
      </w:r>
      <w:r w:rsidR="002778D7" w:rsidRPr="00250FC5">
        <w:rPr>
          <w:rFonts w:eastAsiaTheme="minorEastAsia"/>
          <w:color w:val="000000" w:themeColor="text1"/>
          <w:kern w:val="0"/>
          <w:sz w:val="26"/>
          <w:szCs w:val="26"/>
        </w:rPr>
        <w:t xml:space="preserve"> </w:t>
      </w:r>
      <w:r w:rsidR="00ED1E57" w:rsidRPr="00250FC5">
        <w:rPr>
          <w:rFonts w:eastAsiaTheme="minorEastAsia"/>
          <w:color w:val="000000" w:themeColor="text1"/>
          <w:kern w:val="0"/>
          <w:sz w:val="26"/>
          <w:szCs w:val="26"/>
        </w:rPr>
        <w:t>=</w:t>
      </w:r>
      <w:r w:rsidR="002778D7" w:rsidRPr="00250FC5">
        <w:rPr>
          <w:rFonts w:eastAsiaTheme="minorEastAsia"/>
          <w:color w:val="000000" w:themeColor="text1"/>
          <w:kern w:val="0"/>
          <w:sz w:val="26"/>
          <w:szCs w:val="26"/>
        </w:rPr>
        <w:t xml:space="preserve"> </w:t>
      </w:r>
      <w:r w:rsidR="00E65AE6" w:rsidRPr="00250FC5">
        <w:rPr>
          <w:rFonts w:eastAsiaTheme="minorEastAsia"/>
          <w:color w:val="000000" w:themeColor="text1"/>
          <w:kern w:val="0"/>
          <w:sz w:val="26"/>
          <w:szCs w:val="26"/>
        </w:rPr>
        <w:t>0.81, connect</w:t>
      </w:r>
      <w:r w:rsidR="002778D7" w:rsidRPr="00250FC5">
        <w:rPr>
          <w:rFonts w:eastAsiaTheme="minorEastAsia"/>
          <w:color w:val="000000" w:themeColor="text1"/>
          <w:kern w:val="0"/>
          <w:sz w:val="26"/>
          <w:szCs w:val="26"/>
        </w:rPr>
        <w:t xml:space="preserve">ion </w:t>
      </w:r>
      <w:r w:rsidR="00ED1E57" w:rsidRPr="00250FC5">
        <w:rPr>
          <w:rFonts w:eastAsiaTheme="minorEastAsia"/>
          <w:color w:val="000000" w:themeColor="text1"/>
          <w:kern w:val="0"/>
          <w:sz w:val="26"/>
          <w:szCs w:val="26"/>
        </w:rPr>
        <w:t>=</w:t>
      </w:r>
      <w:r w:rsidR="002778D7" w:rsidRPr="00250FC5">
        <w:rPr>
          <w:rFonts w:eastAsiaTheme="minorEastAsia"/>
          <w:color w:val="000000" w:themeColor="text1"/>
          <w:kern w:val="0"/>
          <w:sz w:val="26"/>
          <w:szCs w:val="26"/>
        </w:rPr>
        <w:t xml:space="preserve"> </w:t>
      </w:r>
      <w:r w:rsidR="00E65AE6" w:rsidRPr="00250FC5">
        <w:rPr>
          <w:rFonts w:eastAsiaTheme="minorEastAsia"/>
          <w:color w:val="000000" w:themeColor="text1"/>
          <w:kern w:val="0"/>
          <w:sz w:val="26"/>
          <w:szCs w:val="26"/>
        </w:rPr>
        <w:t xml:space="preserve">0.75, </w:t>
      </w:r>
      <w:r w:rsidR="002D15DA" w:rsidRPr="00250FC5">
        <w:rPr>
          <w:rFonts w:eastAsiaTheme="minorEastAsia"/>
          <w:color w:val="000000" w:themeColor="text1"/>
          <w:kern w:val="0"/>
          <w:sz w:val="26"/>
          <w:szCs w:val="26"/>
        </w:rPr>
        <w:t>real</w:t>
      </w:r>
      <w:r w:rsidR="002778D7" w:rsidRPr="00250FC5">
        <w:rPr>
          <w:rFonts w:eastAsiaTheme="minorEastAsia"/>
          <w:color w:val="000000" w:themeColor="text1"/>
          <w:kern w:val="0"/>
          <w:sz w:val="26"/>
          <w:szCs w:val="26"/>
        </w:rPr>
        <w:t xml:space="preserve">ity </w:t>
      </w:r>
      <w:r w:rsidR="00ED1E57" w:rsidRPr="00250FC5">
        <w:rPr>
          <w:rFonts w:eastAsiaTheme="minorEastAsia"/>
          <w:color w:val="000000" w:themeColor="text1"/>
          <w:kern w:val="0"/>
          <w:sz w:val="26"/>
          <w:szCs w:val="26"/>
        </w:rPr>
        <w:t>=</w:t>
      </w:r>
      <w:r w:rsidR="002778D7" w:rsidRPr="00250FC5">
        <w:rPr>
          <w:rFonts w:eastAsiaTheme="minorEastAsia"/>
          <w:color w:val="000000" w:themeColor="text1"/>
          <w:kern w:val="0"/>
          <w:sz w:val="26"/>
          <w:szCs w:val="26"/>
        </w:rPr>
        <w:t xml:space="preserve"> </w:t>
      </w:r>
      <w:r w:rsidR="00E65AE6" w:rsidRPr="00250FC5">
        <w:rPr>
          <w:rFonts w:eastAsiaTheme="minorEastAsia"/>
          <w:color w:val="000000" w:themeColor="text1"/>
          <w:kern w:val="0"/>
          <w:sz w:val="26"/>
          <w:szCs w:val="26"/>
        </w:rPr>
        <w:t>0.82, aesthetic</w:t>
      </w:r>
      <w:r w:rsidR="002778D7" w:rsidRPr="00250FC5">
        <w:rPr>
          <w:rFonts w:eastAsiaTheme="minorEastAsia"/>
          <w:color w:val="000000" w:themeColor="text1"/>
          <w:kern w:val="0"/>
          <w:sz w:val="26"/>
          <w:szCs w:val="26"/>
        </w:rPr>
        <w:t xml:space="preserve">s </w:t>
      </w:r>
      <w:r w:rsidR="00ED1E57" w:rsidRPr="00250FC5">
        <w:rPr>
          <w:rFonts w:eastAsiaTheme="minorEastAsia"/>
          <w:color w:val="000000" w:themeColor="text1"/>
          <w:kern w:val="0"/>
          <w:sz w:val="26"/>
          <w:szCs w:val="26"/>
        </w:rPr>
        <w:t>=</w:t>
      </w:r>
      <w:r w:rsidR="002778D7" w:rsidRPr="00250FC5">
        <w:rPr>
          <w:rFonts w:eastAsiaTheme="minorEastAsia"/>
          <w:color w:val="000000" w:themeColor="text1"/>
          <w:kern w:val="0"/>
          <w:sz w:val="26"/>
          <w:szCs w:val="26"/>
        </w:rPr>
        <w:t xml:space="preserve"> </w:t>
      </w:r>
      <w:r w:rsidR="00BE12CC" w:rsidRPr="00250FC5">
        <w:rPr>
          <w:rFonts w:eastAsiaTheme="minorEastAsia"/>
          <w:color w:val="000000" w:themeColor="text1"/>
          <w:kern w:val="0"/>
          <w:sz w:val="26"/>
          <w:szCs w:val="26"/>
        </w:rPr>
        <w:t>0.8, control</w:t>
      </w:r>
      <w:r w:rsidR="002778D7" w:rsidRPr="00250FC5">
        <w:rPr>
          <w:rFonts w:eastAsiaTheme="minorEastAsia"/>
          <w:color w:val="000000" w:themeColor="text1"/>
          <w:kern w:val="0"/>
          <w:sz w:val="26"/>
          <w:szCs w:val="26"/>
        </w:rPr>
        <w:t xml:space="preserve"> </w:t>
      </w:r>
      <w:r w:rsidR="00ED1E57" w:rsidRPr="00250FC5">
        <w:rPr>
          <w:rFonts w:eastAsiaTheme="minorEastAsia"/>
          <w:color w:val="000000" w:themeColor="text1"/>
          <w:kern w:val="0"/>
          <w:sz w:val="26"/>
          <w:szCs w:val="26"/>
        </w:rPr>
        <w:t>=</w:t>
      </w:r>
      <w:r w:rsidR="002778D7" w:rsidRPr="00250FC5">
        <w:rPr>
          <w:rFonts w:eastAsiaTheme="minorEastAsia"/>
          <w:color w:val="000000" w:themeColor="text1"/>
          <w:kern w:val="0"/>
          <w:sz w:val="26"/>
          <w:szCs w:val="26"/>
        </w:rPr>
        <w:t xml:space="preserve"> </w:t>
      </w:r>
      <w:r w:rsidR="00BE12CC" w:rsidRPr="00250FC5">
        <w:rPr>
          <w:rFonts w:eastAsiaTheme="minorEastAsia"/>
          <w:color w:val="000000" w:themeColor="text1"/>
          <w:kern w:val="0"/>
          <w:sz w:val="26"/>
          <w:szCs w:val="26"/>
        </w:rPr>
        <w:t>0.</w:t>
      </w:r>
      <w:r w:rsidR="00E65AE6" w:rsidRPr="00250FC5">
        <w:rPr>
          <w:rFonts w:eastAsiaTheme="minorEastAsia"/>
          <w:color w:val="000000" w:themeColor="text1"/>
          <w:kern w:val="0"/>
          <w:sz w:val="26"/>
          <w:szCs w:val="26"/>
        </w:rPr>
        <w:t>81 and original</w:t>
      </w:r>
      <w:r w:rsidR="002778D7" w:rsidRPr="00250FC5">
        <w:rPr>
          <w:rFonts w:eastAsiaTheme="minorEastAsia"/>
          <w:color w:val="000000" w:themeColor="text1"/>
          <w:kern w:val="0"/>
          <w:sz w:val="26"/>
          <w:szCs w:val="26"/>
        </w:rPr>
        <w:t>ity =</w:t>
      </w:r>
      <w:r w:rsidR="00E65AE6" w:rsidRPr="00250FC5">
        <w:rPr>
          <w:rFonts w:eastAsiaTheme="minorEastAsia"/>
          <w:color w:val="000000" w:themeColor="text1"/>
          <w:kern w:val="0"/>
          <w:sz w:val="26"/>
          <w:szCs w:val="26"/>
        </w:rPr>
        <w:t xml:space="preserve"> </w:t>
      </w:r>
      <w:r w:rsidR="00133882" w:rsidRPr="00250FC5">
        <w:rPr>
          <w:rFonts w:eastAsiaTheme="minorEastAsia"/>
          <w:color w:val="000000" w:themeColor="text1"/>
          <w:kern w:val="0"/>
          <w:sz w:val="26"/>
          <w:szCs w:val="26"/>
        </w:rPr>
        <w:t>0.77</w:t>
      </w:r>
      <w:r w:rsidR="002778D7" w:rsidRPr="00250FC5">
        <w:rPr>
          <w:rFonts w:eastAsiaTheme="minorEastAsia"/>
          <w:color w:val="000000" w:themeColor="text1"/>
          <w:kern w:val="0"/>
          <w:sz w:val="26"/>
          <w:szCs w:val="26"/>
        </w:rPr>
        <w:t>. These values are</w:t>
      </w:r>
      <w:r w:rsidR="00BE12CC" w:rsidRPr="00250FC5">
        <w:rPr>
          <w:rFonts w:eastAsiaTheme="minorEastAsia"/>
          <w:color w:val="000000" w:themeColor="text1"/>
          <w:kern w:val="0"/>
          <w:sz w:val="26"/>
          <w:szCs w:val="26"/>
        </w:rPr>
        <w:t xml:space="preserve"> </w:t>
      </w:r>
      <w:r w:rsidR="001231B7" w:rsidRPr="00250FC5">
        <w:rPr>
          <w:rFonts w:eastAsiaTheme="minorEastAsia"/>
          <w:color w:val="000000" w:themeColor="text1"/>
          <w:kern w:val="0"/>
          <w:sz w:val="26"/>
          <w:szCs w:val="26"/>
        </w:rPr>
        <w:t xml:space="preserve">acceptable and </w:t>
      </w:r>
      <w:r w:rsidR="00E453FD" w:rsidRPr="00250FC5">
        <w:rPr>
          <w:rFonts w:eastAsiaTheme="minorEastAsia"/>
          <w:color w:val="000000" w:themeColor="text1"/>
          <w:kern w:val="0"/>
          <w:sz w:val="26"/>
          <w:szCs w:val="26"/>
        </w:rPr>
        <w:t xml:space="preserve">demonstrate </w:t>
      </w:r>
      <w:r w:rsidR="001231B7" w:rsidRPr="00250FC5">
        <w:rPr>
          <w:rFonts w:eastAsiaTheme="minorEastAsia"/>
          <w:color w:val="000000" w:themeColor="text1"/>
          <w:kern w:val="0"/>
          <w:sz w:val="26"/>
          <w:szCs w:val="26"/>
        </w:rPr>
        <w:t xml:space="preserve">that the instrument is reliable. Further evidence of the reliability of the scale is provided in </w:t>
      </w:r>
      <w:r w:rsidR="0018164C" w:rsidRPr="00250FC5">
        <w:rPr>
          <w:rFonts w:eastAsiaTheme="minorEastAsia"/>
          <w:color w:val="000000" w:themeColor="text1"/>
          <w:kern w:val="0"/>
          <w:sz w:val="26"/>
          <w:szCs w:val="26"/>
        </w:rPr>
        <w:t>Table 2</w:t>
      </w:r>
      <w:r w:rsidR="001231B7" w:rsidRPr="00250FC5">
        <w:rPr>
          <w:rFonts w:eastAsiaTheme="minorEastAsia"/>
          <w:color w:val="000000" w:themeColor="text1"/>
          <w:kern w:val="0"/>
          <w:sz w:val="26"/>
          <w:szCs w:val="26"/>
        </w:rPr>
        <w:t>, which shows the composite reliability and average variance extracted scores of the different factors</w:t>
      </w:r>
      <w:r w:rsidR="00D7465A" w:rsidRPr="00250FC5">
        <w:rPr>
          <w:rFonts w:eastAsiaTheme="minorEastAsia"/>
          <w:color w:val="000000" w:themeColor="text1"/>
          <w:kern w:val="0"/>
          <w:sz w:val="26"/>
          <w:szCs w:val="26"/>
        </w:rPr>
        <w:t xml:space="preserve"> obtained (</w:t>
      </w:r>
      <w:proofErr w:type="spellStart"/>
      <w:r w:rsidR="00D7465A" w:rsidRPr="00250FC5">
        <w:rPr>
          <w:rFonts w:eastAsiaTheme="minorEastAsia"/>
          <w:color w:val="000000" w:themeColor="text1"/>
          <w:kern w:val="0"/>
          <w:sz w:val="26"/>
          <w:szCs w:val="26"/>
        </w:rPr>
        <w:t>Fornell</w:t>
      </w:r>
      <w:proofErr w:type="spellEnd"/>
      <w:r w:rsidR="00D7465A" w:rsidRPr="00250FC5">
        <w:rPr>
          <w:rFonts w:eastAsiaTheme="minorEastAsia"/>
          <w:color w:val="000000" w:themeColor="text1"/>
          <w:kern w:val="0"/>
          <w:sz w:val="26"/>
          <w:szCs w:val="26"/>
        </w:rPr>
        <w:t xml:space="preserve"> </w:t>
      </w:r>
      <w:r w:rsidR="00DE3D27" w:rsidRPr="00250FC5">
        <w:rPr>
          <w:rFonts w:eastAsiaTheme="minorEastAsia"/>
          <w:color w:val="000000" w:themeColor="text1"/>
          <w:kern w:val="0"/>
          <w:sz w:val="26"/>
          <w:szCs w:val="26"/>
        </w:rPr>
        <w:t>&amp;</w:t>
      </w:r>
      <w:r w:rsidR="00D7465A" w:rsidRPr="00250FC5">
        <w:rPr>
          <w:rFonts w:eastAsiaTheme="minorEastAsia"/>
          <w:color w:val="000000" w:themeColor="text1"/>
          <w:kern w:val="0"/>
          <w:sz w:val="26"/>
          <w:szCs w:val="26"/>
        </w:rPr>
        <w:t xml:space="preserve"> </w:t>
      </w:r>
      <w:proofErr w:type="spellStart"/>
      <w:r w:rsidR="00D7465A" w:rsidRPr="00250FC5">
        <w:rPr>
          <w:rFonts w:eastAsiaTheme="minorEastAsia"/>
          <w:color w:val="000000" w:themeColor="text1"/>
          <w:kern w:val="0"/>
          <w:sz w:val="26"/>
          <w:szCs w:val="26"/>
        </w:rPr>
        <w:t>Larcker</w:t>
      </w:r>
      <w:proofErr w:type="spellEnd"/>
      <w:r w:rsidR="00DE3D27" w:rsidRPr="00250FC5">
        <w:rPr>
          <w:rFonts w:eastAsiaTheme="minorEastAsia"/>
          <w:color w:val="000000" w:themeColor="text1"/>
          <w:kern w:val="0"/>
          <w:sz w:val="26"/>
          <w:szCs w:val="26"/>
        </w:rPr>
        <w:t>,</w:t>
      </w:r>
      <w:r w:rsidR="00D7465A" w:rsidRPr="00250FC5">
        <w:rPr>
          <w:rFonts w:eastAsiaTheme="minorEastAsia"/>
          <w:color w:val="000000" w:themeColor="text1"/>
          <w:kern w:val="0"/>
          <w:sz w:val="26"/>
          <w:szCs w:val="26"/>
        </w:rPr>
        <w:t xml:space="preserve"> 1981; Hair et al</w:t>
      </w:r>
      <w:r w:rsidR="00DE3D27" w:rsidRPr="00250FC5">
        <w:rPr>
          <w:rFonts w:eastAsiaTheme="minorEastAsia"/>
          <w:color w:val="000000" w:themeColor="text1"/>
          <w:kern w:val="0"/>
          <w:sz w:val="26"/>
          <w:szCs w:val="26"/>
        </w:rPr>
        <w:t>.,</w:t>
      </w:r>
      <w:r w:rsidR="00D7465A" w:rsidRPr="00250FC5">
        <w:rPr>
          <w:rFonts w:eastAsiaTheme="minorEastAsia"/>
          <w:color w:val="000000" w:themeColor="text1"/>
          <w:kern w:val="0"/>
          <w:sz w:val="26"/>
          <w:szCs w:val="26"/>
        </w:rPr>
        <w:t xml:space="preserve"> </w:t>
      </w:r>
      <w:r w:rsidR="001231B7" w:rsidRPr="00250FC5">
        <w:rPr>
          <w:rFonts w:eastAsiaTheme="minorEastAsia"/>
          <w:color w:val="000000" w:themeColor="text1"/>
          <w:kern w:val="0"/>
          <w:sz w:val="26"/>
          <w:szCs w:val="26"/>
        </w:rPr>
        <w:t xml:space="preserve">2006). Composite reliability (CR) </w:t>
      </w:r>
      <w:r w:rsidR="001231B7" w:rsidRPr="00250FC5">
        <w:rPr>
          <w:rFonts w:eastAsiaTheme="minorEastAsia"/>
          <w:color w:val="000000" w:themeColor="text1"/>
          <w:kern w:val="0"/>
          <w:sz w:val="26"/>
          <w:szCs w:val="26"/>
        </w:rPr>
        <w:lastRenderedPageBreak/>
        <w:t>of all the latent variables is greater than the acceptable limi</w:t>
      </w:r>
      <w:r w:rsidR="00D7465A" w:rsidRPr="00250FC5">
        <w:rPr>
          <w:rFonts w:eastAsiaTheme="minorEastAsia"/>
          <w:color w:val="000000" w:themeColor="text1"/>
          <w:kern w:val="0"/>
          <w:sz w:val="26"/>
          <w:szCs w:val="26"/>
        </w:rPr>
        <w:t xml:space="preserve">t of 0.70 (Carmines </w:t>
      </w:r>
      <w:r w:rsidR="00DE3D27" w:rsidRPr="00250FC5">
        <w:rPr>
          <w:rFonts w:eastAsiaTheme="minorEastAsia"/>
          <w:color w:val="000000" w:themeColor="text1"/>
          <w:kern w:val="0"/>
          <w:sz w:val="26"/>
          <w:szCs w:val="26"/>
        </w:rPr>
        <w:t>&amp;</w:t>
      </w:r>
      <w:r w:rsidR="00D7465A" w:rsidRPr="00250FC5">
        <w:rPr>
          <w:rFonts w:eastAsiaTheme="minorEastAsia"/>
          <w:color w:val="000000" w:themeColor="text1"/>
          <w:kern w:val="0"/>
          <w:sz w:val="26"/>
          <w:szCs w:val="26"/>
        </w:rPr>
        <w:t xml:space="preserve"> Zeller</w:t>
      </w:r>
      <w:r w:rsidR="00DE3D27" w:rsidRPr="00250FC5">
        <w:rPr>
          <w:rFonts w:eastAsiaTheme="minorEastAsia"/>
          <w:color w:val="000000" w:themeColor="text1"/>
          <w:kern w:val="0"/>
          <w:sz w:val="26"/>
          <w:szCs w:val="26"/>
        </w:rPr>
        <w:t>,</w:t>
      </w:r>
      <w:r w:rsidR="00D7465A" w:rsidRPr="00250FC5">
        <w:rPr>
          <w:rFonts w:eastAsiaTheme="minorEastAsia"/>
          <w:color w:val="000000" w:themeColor="text1"/>
          <w:kern w:val="0"/>
          <w:sz w:val="26"/>
          <w:szCs w:val="26"/>
        </w:rPr>
        <w:t xml:space="preserve"> </w:t>
      </w:r>
      <w:r w:rsidR="001231B7" w:rsidRPr="00250FC5">
        <w:rPr>
          <w:rFonts w:eastAsiaTheme="minorEastAsia"/>
          <w:color w:val="000000" w:themeColor="text1"/>
          <w:kern w:val="0"/>
          <w:sz w:val="26"/>
          <w:szCs w:val="26"/>
        </w:rPr>
        <w:t>1988). The average</w:t>
      </w:r>
      <w:r w:rsidR="008A70E5" w:rsidRPr="00250FC5">
        <w:rPr>
          <w:rFonts w:eastAsiaTheme="minorEastAsia"/>
          <w:color w:val="000000" w:themeColor="text1"/>
          <w:kern w:val="0"/>
          <w:sz w:val="26"/>
          <w:szCs w:val="26"/>
        </w:rPr>
        <w:t xml:space="preserve"> </w:t>
      </w:r>
      <w:r w:rsidR="001231B7" w:rsidRPr="00250FC5">
        <w:rPr>
          <w:rFonts w:eastAsiaTheme="minorEastAsia"/>
          <w:color w:val="000000" w:themeColor="text1"/>
          <w:kern w:val="0"/>
          <w:sz w:val="26"/>
          <w:szCs w:val="26"/>
        </w:rPr>
        <w:t>variance extracted for all the factors is greater than or equal to 0.5</w:t>
      </w:r>
      <w:r w:rsidR="008A70E5" w:rsidRPr="00250FC5">
        <w:rPr>
          <w:rFonts w:eastAsiaTheme="minorEastAsia"/>
          <w:color w:val="000000" w:themeColor="text1"/>
          <w:kern w:val="0"/>
          <w:sz w:val="26"/>
          <w:szCs w:val="26"/>
        </w:rPr>
        <w:t>,</w:t>
      </w:r>
      <w:r w:rsidR="001231B7" w:rsidRPr="00250FC5">
        <w:rPr>
          <w:rFonts w:eastAsiaTheme="minorEastAsia"/>
          <w:color w:val="000000" w:themeColor="text1"/>
          <w:kern w:val="0"/>
          <w:sz w:val="26"/>
          <w:szCs w:val="26"/>
        </w:rPr>
        <w:t xml:space="preserve"> w</w:t>
      </w:r>
      <w:r w:rsidR="001231B7" w:rsidRPr="00250FC5">
        <w:rPr>
          <w:color w:val="000000" w:themeColor="text1"/>
          <w:sz w:val="26"/>
          <w:szCs w:val="26"/>
        </w:rPr>
        <w:t>hich is a</w:t>
      </w:r>
      <w:r w:rsidR="00D7465A" w:rsidRPr="00250FC5">
        <w:rPr>
          <w:color w:val="000000" w:themeColor="text1"/>
          <w:sz w:val="26"/>
          <w:szCs w:val="26"/>
        </w:rPr>
        <w:t>cceptable (</w:t>
      </w:r>
      <w:proofErr w:type="spellStart"/>
      <w:r w:rsidR="00D7465A" w:rsidRPr="00250FC5">
        <w:rPr>
          <w:color w:val="000000" w:themeColor="text1"/>
          <w:sz w:val="26"/>
          <w:szCs w:val="26"/>
        </w:rPr>
        <w:t>Fornell</w:t>
      </w:r>
      <w:proofErr w:type="spellEnd"/>
      <w:r w:rsidR="00D7465A" w:rsidRPr="00250FC5">
        <w:rPr>
          <w:color w:val="000000" w:themeColor="text1"/>
          <w:sz w:val="26"/>
          <w:szCs w:val="26"/>
        </w:rPr>
        <w:t xml:space="preserve"> </w:t>
      </w:r>
      <w:r w:rsidR="00DE3D27" w:rsidRPr="00250FC5">
        <w:rPr>
          <w:color w:val="000000" w:themeColor="text1"/>
          <w:sz w:val="26"/>
          <w:szCs w:val="26"/>
        </w:rPr>
        <w:t>&amp;</w:t>
      </w:r>
      <w:r w:rsidR="00D7465A" w:rsidRPr="00250FC5">
        <w:rPr>
          <w:color w:val="000000" w:themeColor="text1"/>
          <w:sz w:val="26"/>
          <w:szCs w:val="26"/>
        </w:rPr>
        <w:t xml:space="preserve"> </w:t>
      </w:r>
      <w:proofErr w:type="spellStart"/>
      <w:r w:rsidR="00D7465A" w:rsidRPr="00250FC5">
        <w:rPr>
          <w:color w:val="000000" w:themeColor="text1"/>
          <w:sz w:val="26"/>
          <w:szCs w:val="26"/>
        </w:rPr>
        <w:t>Larcker</w:t>
      </w:r>
      <w:proofErr w:type="spellEnd"/>
      <w:r w:rsidR="00DE3D27" w:rsidRPr="00250FC5">
        <w:rPr>
          <w:color w:val="000000" w:themeColor="text1"/>
          <w:sz w:val="26"/>
          <w:szCs w:val="26"/>
        </w:rPr>
        <w:t>,</w:t>
      </w:r>
      <w:r w:rsidR="00D7465A" w:rsidRPr="00250FC5">
        <w:rPr>
          <w:color w:val="000000" w:themeColor="text1"/>
          <w:sz w:val="26"/>
          <w:szCs w:val="26"/>
        </w:rPr>
        <w:t xml:space="preserve"> </w:t>
      </w:r>
      <w:r w:rsidR="001231B7" w:rsidRPr="00250FC5">
        <w:rPr>
          <w:color w:val="000000" w:themeColor="text1"/>
          <w:sz w:val="26"/>
          <w:szCs w:val="26"/>
        </w:rPr>
        <w:t>1981).</w:t>
      </w:r>
    </w:p>
    <w:p w14:paraId="1853AA38" w14:textId="434AA4C3" w:rsidR="00831E90" w:rsidRPr="00250FC5" w:rsidRDefault="00133882" w:rsidP="00A7538E">
      <w:pPr>
        <w:widowControl/>
        <w:autoSpaceDE w:val="0"/>
        <w:autoSpaceDN w:val="0"/>
        <w:adjustRightInd w:val="0"/>
        <w:spacing w:line="360" w:lineRule="exact"/>
        <w:ind w:firstLineChars="200" w:firstLine="520"/>
        <w:jc w:val="both"/>
        <w:rPr>
          <w:rFonts w:eastAsiaTheme="minorEastAsia"/>
          <w:color w:val="000000" w:themeColor="text1"/>
          <w:kern w:val="0"/>
          <w:sz w:val="26"/>
          <w:szCs w:val="26"/>
        </w:rPr>
      </w:pPr>
      <w:r w:rsidRPr="00250FC5">
        <w:rPr>
          <w:color w:val="000000" w:themeColor="text1"/>
          <w:sz w:val="26"/>
          <w:szCs w:val="26"/>
        </w:rPr>
        <w:t>Convergent</w:t>
      </w:r>
      <w:r w:rsidR="00831E90" w:rsidRPr="00250FC5">
        <w:rPr>
          <w:color w:val="000000" w:themeColor="text1"/>
          <w:sz w:val="26"/>
          <w:szCs w:val="26"/>
        </w:rPr>
        <w:t xml:space="preserve"> validity was assessed by examining the factor loadings and average varian</w:t>
      </w:r>
      <w:r w:rsidR="00831E90" w:rsidRPr="00250FC5">
        <w:rPr>
          <w:rFonts w:eastAsiaTheme="minorEastAsia"/>
          <w:color w:val="000000" w:themeColor="text1"/>
          <w:kern w:val="0"/>
          <w:sz w:val="26"/>
          <w:szCs w:val="26"/>
        </w:rPr>
        <w:t>ce extracted of the constructs</w:t>
      </w:r>
      <w:r w:rsidR="00DD0E32" w:rsidRPr="00250FC5">
        <w:rPr>
          <w:rFonts w:eastAsiaTheme="minorEastAsia"/>
          <w:color w:val="000000" w:themeColor="text1"/>
          <w:kern w:val="0"/>
          <w:sz w:val="26"/>
          <w:szCs w:val="26"/>
        </w:rPr>
        <w:t>,</w:t>
      </w:r>
      <w:r w:rsidR="00831E90" w:rsidRPr="00250FC5">
        <w:rPr>
          <w:rFonts w:eastAsiaTheme="minorEastAsia"/>
          <w:color w:val="000000" w:themeColor="text1"/>
          <w:kern w:val="0"/>
          <w:sz w:val="26"/>
          <w:szCs w:val="26"/>
        </w:rPr>
        <w:t xml:space="preserve"> as suggested by </w:t>
      </w:r>
      <w:proofErr w:type="spellStart"/>
      <w:r w:rsidR="00831E90" w:rsidRPr="00250FC5">
        <w:rPr>
          <w:rFonts w:eastAsiaTheme="minorEastAsia"/>
          <w:color w:val="000000" w:themeColor="text1"/>
          <w:kern w:val="0"/>
          <w:sz w:val="26"/>
          <w:szCs w:val="26"/>
        </w:rPr>
        <w:t>Fornell</w:t>
      </w:r>
      <w:proofErr w:type="spellEnd"/>
      <w:r w:rsidR="00831E90" w:rsidRPr="00250FC5">
        <w:rPr>
          <w:rFonts w:eastAsiaTheme="minorEastAsia"/>
          <w:color w:val="000000" w:themeColor="text1"/>
          <w:kern w:val="0"/>
          <w:sz w:val="26"/>
          <w:szCs w:val="26"/>
        </w:rPr>
        <w:t xml:space="preserve"> and </w:t>
      </w:r>
      <w:proofErr w:type="spellStart"/>
      <w:r w:rsidR="00831E90" w:rsidRPr="00250FC5">
        <w:rPr>
          <w:rFonts w:eastAsiaTheme="minorEastAsia"/>
          <w:color w:val="000000" w:themeColor="text1"/>
          <w:kern w:val="0"/>
          <w:sz w:val="26"/>
          <w:szCs w:val="26"/>
        </w:rPr>
        <w:t>Larcker</w:t>
      </w:r>
      <w:proofErr w:type="spellEnd"/>
      <w:r w:rsidR="00831E90" w:rsidRPr="00250FC5">
        <w:rPr>
          <w:rFonts w:eastAsiaTheme="minorEastAsia"/>
          <w:color w:val="000000" w:themeColor="text1"/>
          <w:kern w:val="0"/>
          <w:sz w:val="26"/>
          <w:szCs w:val="26"/>
        </w:rPr>
        <w:t xml:space="preserve"> (1981). All the indicators had significant loadings on the res</w:t>
      </w:r>
      <w:r w:rsidR="00334B82" w:rsidRPr="00250FC5">
        <w:rPr>
          <w:rFonts w:eastAsiaTheme="minorEastAsia"/>
          <w:color w:val="000000" w:themeColor="text1"/>
          <w:kern w:val="0"/>
          <w:sz w:val="26"/>
          <w:szCs w:val="26"/>
        </w:rPr>
        <w:t>pective latent constructs (</w:t>
      </w:r>
      <w:r w:rsidR="008E2E07" w:rsidRPr="00250FC5">
        <w:rPr>
          <w:rFonts w:eastAsiaTheme="minorEastAsia"/>
          <w:i/>
          <w:color w:val="000000" w:themeColor="text1"/>
          <w:kern w:val="0"/>
          <w:sz w:val="26"/>
          <w:szCs w:val="26"/>
        </w:rPr>
        <w:t>p</w:t>
      </w:r>
      <w:r w:rsidR="008E2E07" w:rsidRPr="00250FC5">
        <w:rPr>
          <w:rFonts w:eastAsiaTheme="minorEastAsia"/>
          <w:color w:val="000000" w:themeColor="text1"/>
          <w:kern w:val="0"/>
          <w:sz w:val="26"/>
          <w:szCs w:val="26"/>
        </w:rPr>
        <w:t xml:space="preserve"> &lt;</w:t>
      </w:r>
      <w:r w:rsidR="002006BA" w:rsidRPr="00250FC5">
        <w:rPr>
          <w:rFonts w:eastAsiaTheme="minorEastAsia"/>
          <w:color w:val="000000" w:themeColor="text1"/>
          <w:kern w:val="0"/>
          <w:sz w:val="26"/>
          <w:szCs w:val="26"/>
        </w:rPr>
        <w:t xml:space="preserve"> </w:t>
      </w:r>
      <w:r w:rsidR="00831E90" w:rsidRPr="00250FC5">
        <w:rPr>
          <w:rFonts w:eastAsiaTheme="minorEastAsia"/>
          <w:color w:val="000000" w:themeColor="text1"/>
          <w:kern w:val="0"/>
          <w:sz w:val="26"/>
          <w:szCs w:val="26"/>
        </w:rPr>
        <w:t>0.001) w</w:t>
      </w:r>
      <w:r w:rsidR="00391BC5" w:rsidRPr="00250FC5">
        <w:rPr>
          <w:rFonts w:eastAsiaTheme="minorEastAsia"/>
          <w:color w:val="000000" w:themeColor="text1"/>
          <w:kern w:val="0"/>
          <w:sz w:val="26"/>
          <w:szCs w:val="26"/>
        </w:rPr>
        <w:t>ith values varying between 0.6 and 0.84</w:t>
      </w:r>
      <w:r w:rsidR="00831E90" w:rsidRPr="00250FC5">
        <w:rPr>
          <w:rFonts w:eastAsiaTheme="minorEastAsia"/>
          <w:color w:val="000000" w:themeColor="text1"/>
          <w:kern w:val="0"/>
          <w:sz w:val="26"/>
          <w:szCs w:val="26"/>
        </w:rPr>
        <w:t xml:space="preserve"> (</w:t>
      </w:r>
      <w:r w:rsidR="0018164C" w:rsidRPr="00250FC5">
        <w:rPr>
          <w:rFonts w:eastAsiaTheme="minorEastAsia"/>
          <w:color w:val="000000" w:themeColor="text1"/>
          <w:kern w:val="0"/>
          <w:sz w:val="26"/>
          <w:szCs w:val="26"/>
        </w:rPr>
        <w:t>Table 2</w:t>
      </w:r>
      <w:r w:rsidR="00831E90" w:rsidRPr="00250FC5">
        <w:rPr>
          <w:rFonts w:eastAsiaTheme="minorEastAsia"/>
          <w:color w:val="000000" w:themeColor="text1"/>
          <w:kern w:val="0"/>
          <w:sz w:val="26"/>
          <w:szCs w:val="26"/>
        </w:rPr>
        <w:t>). In addition, the average variance extracted (AVE) for each construct is greater than or equal to 0.50, which further supports the convergent validity of the constructs.</w:t>
      </w:r>
    </w:p>
    <w:p w14:paraId="65273F31" w14:textId="219FB538" w:rsidR="00501987" w:rsidRPr="00250FC5" w:rsidRDefault="002911B4" w:rsidP="00A7538E">
      <w:pPr>
        <w:widowControl/>
        <w:autoSpaceDE w:val="0"/>
        <w:autoSpaceDN w:val="0"/>
        <w:adjustRightInd w:val="0"/>
        <w:spacing w:line="360" w:lineRule="exact"/>
        <w:ind w:firstLineChars="200" w:firstLine="520"/>
        <w:jc w:val="both"/>
        <w:rPr>
          <w:rFonts w:eastAsiaTheme="minorEastAsia"/>
          <w:color w:val="000000" w:themeColor="text1"/>
          <w:kern w:val="0"/>
          <w:sz w:val="26"/>
          <w:szCs w:val="26"/>
        </w:rPr>
      </w:pPr>
      <w:r w:rsidRPr="00250FC5">
        <w:rPr>
          <w:color w:val="000000" w:themeColor="text1"/>
          <w:sz w:val="26"/>
          <w:szCs w:val="26"/>
        </w:rPr>
        <w:t xml:space="preserve">Discriminant validity was tested by comparing the average variance extracted (AVE) </w:t>
      </w:r>
      <w:r w:rsidRPr="00250FC5">
        <w:rPr>
          <w:rFonts w:eastAsiaTheme="minorEastAsia"/>
          <w:color w:val="000000" w:themeColor="text1"/>
          <w:kern w:val="0"/>
          <w:sz w:val="26"/>
          <w:szCs w:val="26"/>
        </w:rPr>
        <w:t xml:space="preserve">with the corresponding inter-construct squared correlation estimates </w:t>
      </w:r>
      <w:r w:rsidR="00391BC5" w:rsidRPr="00250FC5">
        <w:rPr>
          <w:rFonts w:eastAsiaTheme="minorEastAsia"/>
          <w:color w:val="000000" w:themeColor="text1"/>
          <w:kern w:val="0"/>
          <w:sz w:val="26"/>
          <w:szCs w:val="26"/>
        </w:rPr>
        <w:t>(</w:t>
      </w:r>
      <w:proofErr w:type="spellStart"/>
      <w:r w:rsidR="00391BC5" w:rsidRPr="00250FC5">
        <w:rPr>
          <w:rFonts w:eastAsiaTheme="minorEastAsia"/>
          <w:color w:val="000000" w:themeColor="text1"/>
          <w:kern w:val="0"/>
          <w:sz w:val="26"/>
          <w:szCs w:val="26"/>
        </w:rPr>
        <w:t>Fornell</w:t>
      </w:r>
      <w:proofErr w:type="spellEnd"/>
      <w:r w:rsidR="00391BC5" w:rsidRPr="00250FC5">
        <w:rPr>
          <w:rFonts w:eastAsiaTheme="minorEastAsia"/>
          <w:color w:val="000000" w:themeColor="text1"/>
          <w:kern w:val="0"/>
          <w:sz w:val="26"/>
          <w:szCs w:val="26"/>
        </w:rPr>
        <w:t xml:space="preserve"> </w:t>
      </w:r>
      <w:r w:rsidR="00DE3D27" w:rsidRPr="00250FC5">
        <w:rPr>
          <w:rFonts w:eastAsiaTheme="minorEastAsia"/>
          <w:color w:val="000000" w:themeColor="text1"/>
          <w:kern w:val="0"/>
          <w:sz w:val="26"/>
          <w:szCs w:val="26"/>
        </w:rPr>
        <w:t>&amp;</w:t>
      </w:r>
      <w:r w:rsidR="00391BC5" w:rsidRPr="00250FC5">
        <w:rPr>
          <w:rFonts w:eastAsiaTheme="minorEastAsia"/>
          <w:color w:val="000000" w:themeColor="text1"/>
          <w:kern w:val="0"/>
          <w:sz w:val="26"/>
          <w:szCs w:val="26"/>
        </w:rPr>
        <w:t xml:space="preserve"> </w:t>
      </w:r>
      <w:proofErr w:type="spellStart"/>
      <w:r w:rsidR="00391BC5" w:rsidRPr="00250FC5">
        <w:rPr>
          <w:rFonts w:eastAsiaTheme="minorEastAsia"/>
          <w:color w:val="000000" w:themeColor="text1"/>
          <w:kern w:val="0"/>
          <w:sz w:val="26"/>
          <w:szCs w:val="26"/>
        </w:rPr>
        <w:t>Larc</w:t>
      </w:r>
      <w:r w:rsidR="00334B82" w:rsidRPr="00250FC5">
        <w:rPr>
          <w:rFonts w:eastAsiaTheme="minorEastAsia"/>
          <w:color w:val="000000" w:themeColor="text1"/>
          <w:kern w:val="0"/>
          <w:sz w:val="26"/>
          <w:szCs w:val="26"/>
        </w:rPr>
        <w:t>ker</w:t>
      </w:r>
      <w:proofErr w:type="spellEnd"/>
      <w:r w:rsidR="00DE3D27" w:rsidRPr="00250FC5">
        <w:rPr>
          <w:rFonts w:eastAsiaTheme="minorEastAsia"/>
          <w:color w:val="000000" w:themeColor="text1"/>
          <w:kern w:val="0"/>
          <w:sz w:val="26"/>
          <w:szCs w:val="26"/>
        </w:rPr>
        <w:t>,</w:t>
      </w:r>
      <w:r w:rsidR="002006BA" w:rsidRPr="00250FC5">
        <w:rPr>
          <w:rFonts w:eastAsiaTheme="minorEastAsia"/>
          <w:color w:val="000000" w:themeColor="text1"/>
          <w:kern w:val="0"/>
          <w:sz w:val="26"/>
          <w:szCs w:val="26"/>
        </w:rPr>
        <w:t xml:space="preserve"> </w:t>
      </w:r>
      <w:r w:rsidRPr="00250FC5">
        <w:rPr>
          <w:rFonts w:eastAsiaTheme="minorEastAsia"/>
          <w:color w:val="000000" w:themeColor="text1"/>
          <w:kern w:val="0"/>
          <w:sz w:val="26"/>
          <w:szCs w:val="26"/>
        </w:rPr>
        <w:t>1981)</w:t>
      </w:r>
      <w:r w:rsidR="00391BC5" w:rsidRPr="00250FC5">
        <w:rPr>
          <w:rFonts w:eastAsiaTheme="minorEastAsia"/>
          <w:color w:val="000000" w:themeColor="text1"/>
          <w:kern w:val="0"/>
          <w:sz w:val="26"/>
          <w:szCs w:val="26"/>
        </w:rPr>
        <w:t xml:space="preserve">. From </w:t>
      </w:r>
      <w:r w:rsidR="0018164C" w:rsidRPr="00250FC5">
        <w:rPr>
          <w:rFonts w:eastAsiaTheme="minorEastAsia"/>
          <w:color w:val="000000" w:themeColor="text1"/>
          <w:kern w:val="0"/>
          <w:sz w:val="26"/>
          <w:szCs w:val="26"/>
        </w:rPr>
        <w:t>Table 3</w:t>
      </w:r>
      <w:r w:rsidR="00391BC5" w:rsidRPr="00250FC5">
        <w:rPr>
          <w:rFonts w:eastAsiaTheme="minorEastAsia"/>
          <w:color w:val="000000" w:themeColor="text1"/>
          <w:kern w:val="0"/>
          <w:sz w:val="26"/>
          <w:szCs w:val="26"/>
        </w:rPr>
        <w:t xml:space="preserve"> it can be inferred that the square root of the AVE values of all the real factors</w:t>
      </w:r>
      <w:r w:rsidR="002006BA" w:rsidRPr="00250FC5">
        <w:rPr>
          <w:rFonts w:eastAsiaTheme="minorEastAsia"/>
          <w:color w:val="000000" w:themeColor="text1"/>
          <w:kern w:val="0"/>
          <w:sz w:val="26"/>
          <w:szCs w:val="26"/>
        </w:rPr>
        <w:t>—</w:t>
      </w:r>
      <w:r w:rsidR="00391BC5" w:rsidRPr="00250FC5">
        <w:rPr>
          <w:rFonts w:eastAsiaTheme="minorEastAsia"/>
          <w:color w:val="000000" w:themeColor="text1"/>
          <w:kern w:val="0"/>
          <w:sz w:val="26"/>
          <w:szCs w:val="26"/>
        </w:rPr>
        <w:t>honest</w:t>
      </w:r>
      <w:r w:rsidR="002006BA" w:rsidRPr="00250FC5">
        <w:rPr>
          <w:rFonts w:eastAsiaTheme="minorEastAsia"/>
          <w:color w:val="000000" w:themeColor="text1"/>
          <w:kern w:val="0"/>
          <w:sz w:val="26"/>
          <w:szCs w:val="26"/>
        </w:rPr>
        <w:t>y</w:t>
      </w:r>
      <w:r w:rsidR="00391BC5" w:rsidRPr="00250FC5">
        <w:rPr>
          <w:rFonts w:eastAsiaTheme="minorEastAsia"/>
          <w:color w:val="000000" w:themeColor="text1"/>
          <w:kern w:val="0"/>
          <w:sz w:val="26"/>
          <w:szCs w:val="26"/>
        </w:rPr>
        <w:t>, control, connect</w:t>
      </w:r>
      <w:r w:rsidR="002006BA" w:rsidRPr="00250FC5">
        <w:rPr>
          <w:rFonts w:eastAsiaTheme="minorEastAsia"/>
          <w:color w:val="000000" w:themeColor="text1"/>
          <w:kern w:val="0"/>
          <w:sz w:val="26"/>
          <w:szCs w:val="26"/>
        </w:rPr>
        <w:t>ion</w:t>
      </w:r>
      <w:r w:rsidR="00391BC5" w:rsidRPr="00250FC5">
        <w:rPr>
          <w:rFonts w:eastAsiaTheme="minorEastAsia"/>
          <w:color w:val="000000" w:themeColor="text1"/>
          <w:kern w:val="0"/>
          <w:sz w:val="26"/>
          <w:szCs w:val="26"/>
        </w:rPr>
        <w:t>, genuine</w:t>
      </w:r>
      <w:r w:rsidR="002006BA" w:rsidRPr="00250FC5">
        <w:rPr>
          <w:rFonts w:eastAsiaTheme="minorEastAsia"/>
          <w:color w:val="000000" w:themeColor="text1"/>
          <w:kern w:val="0"/>
          <w:sz w:val="26"/>
          <w:szCs w:val="26"/>
        </w:rPr>
        <w:t>ness</w:t>
      </w:r>
      <w:r w:rsidR="00391BC5" w:rsidRPr="00250FC5">
        <w:rPr>
          <w:rFonts w:eastAsiaTheme="minorEastAsia"/>
          <w:color w:val="000000" w:themeColor="text1"/>
          <w:kern w:val="0"/>
          <w:sz w:val="26"/>
          <w:szCs w:val="26"/>
        </w:rPr>
        <w:t xml:space="preserve"> and virtue are greater than the inter-construct correlations</w:t>
      </w:r>
      <w:r w:rsidR="002006BA" w:rsidRPr="00250FC5">
        <w:rPr>
          <w:rFonts w:eastAsiaTheme="minorEastAsia"/>
          <w:color w:val="000000" w:themeColor="text1"/>
          <w:kern w:val="0"/>
          <w:sz w:val="26"/>
          <w:szCs w:val="26"/>
        </w:rPr>
        <w:t>,</w:t>
      </w:r>
      <w:r w:rsidR="00391BC5" w:rsidRPr="00250FC5">
        <w:rPr>
          <w:rFonts w:eastAsiaTheme="minorEastAsia"/>
          <w:color w:val="000000" w:themeColor="text1"/>
          <w:kern w:val="0"/>
          <w:sz w:val="26"/>
          <w:szCs w:val="26"/>
        </w:rPr>
        <w:t xml:space="preserve"> which supports the discriminant validity of the constructs. </w:t>
      </w:r>
      <w:r w:rsidR="00133882" w:rsidRPr="00250FC5">
        <w:rPr>
          <w:rFonts w:eastAsiaTheme="minorEastAsia"/>
          <w:color w:val="000000" w:themeColor="text1"/>
          <w:kern w:val="0"/>
          <w:sz w:val="26"/>
          <w:szCs w:val="26"/>
        </w:rPr>
        <w:t>Thus, the measurement model demonstrated discriminate validity.</w:t>
      </w:r>
    </w:p>
    <w:p w14:paraId="367E5D15" w14:textId="16A7BEA8" w:rsidR="009F0DFF" w:rsidRPr="00250FC5" w:rsidRDefault="0018164C" w:rsidP="00A7538E">
      <w:pPr>
        <w:widowControl/>
        <w:autoSpaceDE w:val="0"/>
        <w:autoSpaceDN w:val="0"/>
        <w:adjustRightInd w:val="0"/>
        <w:spacing w:beforeLines="100" w:before="360"/>
        <w:jc w:val="center"/>
        <w:rPr>
          <w:rFonts w:eastAsiaTheme="minorEastAsia"/>
          <w:color w:val="000000" w:themeColor="text1"/>
          <w:kern w:val="0"/>
          <w:sz w:val="26"/>
          <w:szCs w:val="26"/>
        </w:rPr>
      </w:pPr>
      <w:r w:rsidRPr="00250FC5">
        <w:rPr>
          <w:rFonts w:eastAsiaTheme="minorEastAsia"/>
          <w:color w:val="000000" w:themeColor="text1"/>
          <w:kern w:val="0"/>
          <w:sz w:val="26"/>
          <w:szCs w:val="26"/>
        </w:rPr>
        <w:t>Table 3</w:t>
      </w:r>
      <w:r w:rsidR="00DE3D27" w:rsidRPr="00250FC5">
        <w:rPr>
          <w:rFonts w:eastAsiaTheme="minorEastAsia"/>
          <w:color w:val="000000" w:themeColor="text1"/>
          <w:kern w:val="0"/>
          <w:sz w:val="26"/>
          <w:szCs w:val="26"/>
        </w:rPr>
        <w:t>.</w:t>
      </w:r>
      <w:r w:rsidRPr="00250FC5">
        <w:rPr>
          <w:rFonts w:eastAsiaTheme="minorEastAsia"/>
          <w:color w:val="000000" w:themeColor="text1"/>
          <w:kern w:val="0"/>
          <w:sz w:val="26"/>
          <w:szCs w:val="26"/>
        </w:rPr>
        <w:t xml:space="preserve"> </w:t>
      </w:r>
      <w:r w:rsidR="009F0DFF" w:rsidRPr="00250FC5">
        <w:rPr>
          <w:rFonts w:eastAsiaTheme="minorEastAsia"/>
          <w:color w:val="000000" w:themeColor="text1"/>
          <w:kern w:val="0"/>
          <w:sz w:val="26"/>
          <w:szCs w:val="26"/>
        </w:rPr>
        <w:t>Discriminant validity and correlations among the constructs</w:t>
      </w:r>
    </w:p>
    <w:tbl>
      <w:tblPr>
        <w:tblStyle w:val="a4"/>
        <w:tblW w:w="5000"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6"/>
        <w:gridCol w:w="1193"/>
        <w:gridCol w:w="1289"/>
        <w:gridCol w:w="137"/>
        <w:gridCol w:w="1154"/>
        <w:gridCol w:w="1289"/>
        <w:gridCol w:w="1291"/>
        <w:gridCol w:w="1287"/>
      </w:tblGrid>
      <w:tr w:rsidR="00DE3D27" w:rsidRPr="00250FC5" w14:paraId="28E71C20" w14:textId="77777777" w:rsidTr="00424F86">
        <w:trPr>
          <w:trHeight w:val="360"/>
        </w:trPr>
        <w:tc>
          <w:tcPr>
            <w:tcW w:w="768" w:type="pct"/>
            <w:tcBorders>
              <w:top w:val="single" w:sz="4" w:space="0" w:color="auto"/>
              <w:bottom w:val="single" w:sz="4" w:space="0" w:color="auto"/>
            </w:tcBorders>
            <w:vAlign w:val="center"/>
          </w:tcPr>
          <w:p w14:paraId="7EA9D3F8" w14:textId="77777777" w:rsidR="00DE3D27" w:rsidRPr="00250FC5" w:rsidRDefault="00DE3D27" w:rsidP="00DE3D27">
            <w:pPr>
              <w:widowControl/>
              <w:autoSpaceDE w:val="0"/>
              <w:autoSpaceDN w:val="0"/>
              <w:adjustRightInd w:val="0"/>
              <w:jc w:val="center"/>
              <w:rPr>
                <w:rFonts w:eastAsiaTheme="minorEastAsia"/>
                <w:color w:val="000000" w:themeColor="text1"/>
                <w:kern w:val="0"/>
              </w:rPr>
            </w:pPr>
          </w:p>
        </w:tc>
        <w:tc>
          <w:tcPr>
            <w:tcW w:w="661" w:type="pct"/>
            <w:tcBorders>
              <w:top w:val="single" w:sz="4" w:space="0" w:color="auto"/>
              <w:bottom w:val="single" w:sz="4" w:space="0" w:color="auto"/>
            </w:tcBorders>
            <w:vAlign w:val="center"/>
          </w:tcPr>
          <w:p w14:paraId="5435D484" w14:textId="77777777" w:rsidR="00DE3D27" w:rsidRPr="00250FC5" w:rsidRDefault="00DE3D27" w:rsidP="00DE3D27">
            <w:pPr>
              <w:widowControl/>
              <w:autoSpaceDE w:val="0"/>
              <w:autoSpaceDN w:val="0"/>
              <w:adjustRightInd w:val="0"/>
              <w:jc w:val="center"/>
              <w:rPr>
                <w:rFonts w:eastAsiaTheme="minorEastAsia"/>
                <w:color w:val="000000" w:themeColor="text1"/>
                <w:kern w:val="0"/>
              </w:rPr>
            </w:pPr>
            <w:r w:rsidRPr="00250FC5">
              <w:rPr>
                <w:rFonts w:eastAsiaTheme="minorEastAsia"/>
                <w:color w:val="000000" w:themeColor="text1"/>
                <w:kern w:val="0"/>
              </w:rPr>
              <w:t>Virtue</w:t>
            </w:r>
          </w:p>
        </w:tc>
        <w:tc>
          <w:tcPr>
            <w:tcW w:w="790" w:type="pct"/>
            <w:gridSpan w:val="2"/>
            <w:tcBorders>
              <w:top w:val="single" w:sz="4" w:space="0" w:color="auto"/>
              <w:bottom w:val="single" w:sz="4" w:space="0" w:color="auto"/>
            </w:tcBorders>
            <w:vAlign w:val="center"/>
          </w:tcPr>
          <w:p w14:paraId="3026BCDF" w14:textId="63064D9E" w:rsidR="00DE3D27" w:rsidRPr="00250FC5" w:rsidRDefault="00DE3D27" w:rsidP="00DE3D27">
            <w:pPr>
              <w:widowControl/>
              <w:autoSpaceDE w:val="0"/>
              <w:autoSpaceDN w:val="0"/>
              <w:adjustRightInd w:val="0"/>
              <w:jc w:val="center"/>
              <w:rPr>
                <w:rFonts w:eastAsiaTheme="minorEastAsia"/>
                <w:color w:val="000000" w:themeColor="text1"/>
                <w:kern w:val="0"/>
              </w:rPr>
            </w:pPr>
            <w:r w:rsidRPr="00250FC5">
              <w:rPr>
                <w:rFonts w:eastAsiaTheme="minorEastAsia"/>
                <w:color w:val="000000" w:themeColor="text1"/>
                <w:kern w:val="0"/>
              </w:rPr>
              <w:t>Connection</w:t>
            </w:r>
          </w:p>
        </w:tc>
        <w:tc>
          <w:tcPr>
            <w:tcW w:w="639" w:type="pct"/>
            <w:tcBorders>
              <w:top w:val="single" w:sz="4" w:space="0" w:color="auto"/>
              <w:bottom w:val="single" w:sz="4" w:space="0" w:color="auto"/>
            </w:tcBorders>
            <w:vAlign w:val="center"/>
          </w:tcPr>
          <w:p w14:paraId="59288696" w14:textId="4CC17545" w:rsidR="00DE3D27" w:rsidRPr="00250FC5" w:rsidRDefault="00DE3D27" w:rsidP="00DE3D27">
            <w:pPr>
              <w:widowControl/>
              <w:autoSpaceDE w:val="0"/>
              <w:autoSpaceDN w:val="0"/>
              <w:adjustRightInd w:val="0"/>
              <w:jc w:val="center"/>
              <w:rPr>
                <w:rFonts w:eastAsiaTheme="minorEastAsia"/>
                <w:color w:val="000000" w:themeColor="text1"/>
                <w:kern w:val="0"/>
              </w:rPr>
            </w:pPr>
            <w:r w:rsidRPr="00250FC5">
              <w:rPr>
                <w:rFonts w:eastAsiaTheme="minorEastAsia"/>
                <w:color w:val="000000" w:themeColor="text1"/>
                <w:kern w:val="0"/>
              </w:rPr>
              <w:t>Realism</w:t>
            </w:r>
          </w:p>
        </w:tc>
        <w:tc>
          <w:tcPr>
            <w:tcW w:w="714" w:type="pct"/>
            <w:tcBorders>
              <w:top w:val="single" w:sz="4" w:space="0" w:color="auto"/>
              <w:bottom w:val="single" w:sz="4" w:space="0" w:color="auto"/>
            </w:tcBorders>
            <w:vAlign w:val="center"/>
          </w:tcPr>
          <w:p w14:paraId="02BFFE97" w14:textId="065D19DC" w:rsidR="00DE3D27" w:rsidRPr="00250FC5" w:rsidRDefault="008B27B3" w:rsidP="00DE3D27">
            <w:pPr>
              <w:widowControl/>
              <w:autoSpaceDE w:val="0"/>
              <w:autoSpaceDN w:val="0"/>
              <w:adjustRightInd w:val="0"/>
              <w:jc w:val="center"/>
              <w:rPr>
                <w:rFonts w:eastAsiaTheme="minorEastAsia"/>
                <w:color w:val="000000" w:themeColor="text1"/>
                <w:kern w:val="0"/>
              </w:rPr>
            </w:pPr>
            <w:r w:rsidRPr="00250FC5">
              <w:rPr>
                <w:rFonts w:eastAsiaTheme="minorEastAsia"/>
                <w:color w:val="000000" w:themeColor="text1"/>
                <w:kern w:val="0"/>
              </w:rPr>
              <w:t>Aesthetic</w:t>
            </w:r>
          </w:p>
        </w:tc>
        <w:tc>
          <w:tcPr>
            <w:tcW w:w="715" w:type="pct"/>
            <w:tcBorders>
              <w:top w:val="single" w:sz="4" w:space="0" w:color="auto"/>
              <w:bottom w:val="single" w:sz="4" w:space="0" w:color="auto"/>
            </w:tcBorders>
            <w:vAlign w:val="center"/>
          </w:tcPr>
          <w:p w14:paraId="1A968F05" w14:textId="77777777" w:rsidR="00DE3D27" w:rsidRPr="00250FC5" w:rsidRDefault="00DE3D27" w:rsidP="00DE3D27">
            <w:pPr>
              <w:widowControl/>
              <w:autoSpaceDE w:val="0"/>
              <w:autoSpaceDN w:val="0"/>
              <w:adjustRightInd w:val="0"/>
              <w:jc w:val="center"/>
              <w:rPr>
                <w:rFonts w:eastAsiaTheme="minorEastAsia"/>
                <w:color w:val="000000" w:themeColor="text1"/>
                <w:kern w:val="0"/>
              </w:rPr>
            </w:pPr>
            <w:r w:rsidRPr="00250FC5">
              <w:rPr>
                <w:rFonts w:eastAsiaTheme="minorEastAsia"/>
                <w:color w:val="000000" w:themeColor="text1"/>
                <w:kern w:val="0"/>
              </w:rPr>
              <w:t>Control</w:t>
            </w:r>
          </w:p>
        </w:tc>
        <w:tc>
          <w:tcPr>
            <w:tcW w:w="713" w:type="pct"/>
            <w:tcBorders>
              <w:top w:val="single" w:sz="4" w:space="0" w:color="auto"/>
              <w:bottom w:val="single" w:sz="4" w:space="0" w:color="auto"/>
            </w:tcBorders>
            <w:vAlign w:val="center"/>
          </w:tcPr>
          <w:p w14:paraId="1CF97415" w14:textId="3A43CE79" w:rsidR="00DE3D27" w:rsidRPr="00250FC5" w:rsidRDefault="008B27B3" w:rsidP="00DE3D27">
            <w:pPr>
              <w:widowControl/>
              <w:autoSpaceDE w:val="0"/>
              <w:autoSpaceDN w:val="0"/>
              <w:adjustRightInd w:val="0"/>
              <w:jc w:val="center"/>
              <w:rPr>
                <w:rFonts w:eastAsiaTheme="minorEastAsia"/>
                <w:color w:val="000000" w:themeColor="text1"/>
                <w:kern w:val="0"/>
              </w:rPr>
            </w:pPr>
            <w:r w:rsidRPr="00250FC5">
              <w:rPr>
                <w:rFonts w:eastAsiaTheme="minorEastAsia"/>
                <w:color w:val="000000" w:themeColor="text1"/>
                <w:kern w:val="0"/>
              </w:rPr>
              <w:t>Original</w:t>
            </w:r>
            <w:r w:rsidR="00424F86" w:rsidRPr="00250FC5">
              <w:rPr>
                <w:rFonts w:eastAsiaTheme="minorEastAsia"/>
                <w:color w:val="000000" w:themeColor="text1"/>
                <w:kern w:val="0"/>
              </w:rPr>
              <w:t>ity</w:t>
            </w:r>
          </w:p>
        </w:tc>
      </w:tr>
      <w:tr w:rsidR="00DE3D27" w:rsidRPr="00250FC5" w14:paraId="367D5AB5" w14:textId="77777777" w:rsidTr="00424F86">
        <w:trPr>
          <w:trHeight w:val="360"/>
        </w:trPr>
        <w:tc>
          <w:tcPr>
            <w:tcW w:w="768" w:type="pct"/>
            <w:tcBorders>
              <w:top w:val="single" w:sz="4" w:space="0" w:color="auto"/>
            </w:tcBorders>
            <w:vAlign w:val="center"/>
          </w:tcPr>
          <w:p w14:paraId="452ED0F1" w14:textId="29A169B5" w:rsidR="00DE3D27" w:rsidRPr="008726DC" w:rsidRDefault="00DE3D27" w:rsidP="007A69C8">
            <w:pPr>
              <w:widowControl/>
              <w:autoSpaceDE w:val="0"/>
              <w:autoSpaceDN w:val="0"/>
              <w:adjustRightInd w:val="0"/>
              <w:rPr>
                <w:rFonts w:eastAsiaTheme="minorEastAsia"/>
                <w:kern w:val="0"/>
              </w:rPr>
            </w:pPr>
            <w:r w:rsidRPr="008726DC">
              <w:rPr>
                <w:rFonts w:eastAsiaTheme="minorEastAsia"/>
                <w:kern w:val="0"/>
              </w:rPr>
              <w:t>Virtue</w:t>
            </w:r>
          </w:p>
        </w:tc>
        <w:tc>
          <w:tcPr>
            <w:tcW w:w="661" w:type="pct"/>
            <w:tcBorders>
              <w:top w:val="single" w:sz="4" w:space="0" w:color="auto"/>
            </w:tcBorders>
            <w:vAlign w:val="center"/>
          </w:tcPr>
          <w:p w14:paraId="301274CF" w14:textId="39CCD734" w:rsidR="00DE3D27" w:rsidRPr="00250FC5" w:rsidRDefault="00DE3D27" w:rsidP="00DE3D27">
            <w:pPr>
              <w:widowControl/>
              <w:autoSpaceDE w:val="0"/>
              <w:autoSpaceDN w:val="0"/>
              <w:adjustRightInd w:val="0"/>
              <w:jc w:val="right"/>
              <w:rPr>
                <w:color w:val="000000" w:themeColor="text1"/>
                <w:kern w:val="0"/>
              </w:rPr>
            </w:pPr>
            <w:r w:rsidRPr="00250FC5">
              <w:rPr>
                <w:rFonts w:eastAsiaTheme="minorEastAsia"/>
                <w:color w:val="000000" w:themeColor="text1"/>
                <w:kern w:val="0"/>
              </w:rPr>
              <w:t>0</w:t>
            </w:r>
            <w:r w:rsidRPr="00250FC5">
              <w:rPr>
                <w:color w:val="000000" w:themeColor="text1"/>
                <w:kern w:val="0"/>
              </w:rPr>
              <w:t>.806</w:t>
            </w:r>
            <w:r w:rsidR="00736CE3" w:rsidRPr="00250FC5">
              <w:rPr>
                <w:color w:val="000000" w:themeColor="text1"/>
                <w:kern w:val="0"/>
              </w:rPr>
              <w:t>**</w:t>
            </w:r>
          </w:p>
        </w:tc>
        <w:tc>
          <w:tcPr>
            <w:tcW w:w="714" w:type="pct"/>
            <w:tcBorders>
              <w:top w:val="single" w:sz="4" w:space="0" w:color="auto"/>
            </w:tcBorders>
            <w:vAlign w:val="center"/>
          </w:tcPr>
          <w:p w14:paraId="4F17F912" w14:textId="77777777" w:rsidR="00DE3D27" w:rsidRPr="00250FC5" w:rsidRDefault="00DE3D27" w:rsidP="00DE3D27">
            <w:pPr>
              <w:widowControl/>
              <w:autoSpaceDE w:val="0"/>
              <w:autoSpaceDN w:val="0"/>
              <w:adjustRightInd w:val="0"/>
              <w:jc w:val="right"/>
              <w:rPr>
                <w:rFonts w:eastAsiaTheme="minorEastAsia"/>
                <w:color w:val="000000" w:themeColor="text1"/>
                <w:kern w:val="0"/>
              </w:rPr>
            </w:pPr>
          </w:p>
        </w:tc>
        <w:tc>
          <w:tcPr>
            <w:tcW w:w="715" w:type="pct"/>
            <w:gridSpan w:val="2"/>
            <w:tcBorders>
              <w:top w:val="single" w:sz="4" w:space="0" w:color="auto"/>
            </w:tcBorders>
            <w:vAlign w:val="center"/>
          </w:tcPr>
          <w:p w14:paraId="65BB1981" w14:textId="77777777" w:rsidR="00DE3D27" w:rsidRPr="00250FC5" w:rsidRDefault="00DE3D27" w:rsidP="00DE3D27">
            <w:pPr>
              <w:widowControl/>
              <w:autoSpaceDE w:val="0"/>
              <w:autoSpaceDN w:val="0"/>
              <w:adjustRightInd w:val="0"/>
              <w:jc w:val="right"/>
              <w:rPr>
                <w:rFonts w:eastAsiaTheme="minorEastAsia"/>
                <w:color w:val="000000" w:themeColor="text1"/>
                <w:kern w:val="0"/>
              </w:rPr>
            </w:pPr>
          </w:p>
        </w:tc>
        <w:tc>
          <w:tcPr>
            <w:tcW w:w="714" w:type="pct"/>
            <w:tcBorders>
              <w:top w:val="single" w:sz="4" w:space="0" w:color="auto"/>
            </w:tcBorders>
            <w:vAlign w:val="center"/>
          </w:tcPr>
          <w:p w14:paraId="55CE4E44" w14:textId="77777777" w:rsidR="00DE3D27" w:rsidRPr="00250FC5" w:rsidRDefault="00DE3D27" w:rsidP="00DE3D27">
            <w:pPr>
              <w:widowControl/>
              <w:autoSpaceDE w:val="0"/>
              <w:autoSpaceDN w:val="0"/>
              <w:adjustRightInd w:val="0"/>
              <w:jc w:val="right"/>
              <w:rPr>
                <w:rFonts w:eastAsiaTheme="minorEastAsia"/>
                <w:color w:val="000000" w:themeColor="text1"/>
                <w:kern w:val="0"/>
              </w:rPr>
            </w:pPr>
          </w:p>
        </w:tc>
        <w:tc>
          <w:tcPr>
            <w:tcW w:w="715" w:type="pct"/>
            <w:tcBorders>
              <w:top w:val="single" w:sz="4" w:space="0" w:color="auto"/>
            </w:tcBorders>
            <w:vAlign w:val="center"/>
          </w:tcPr>
          <w:p w14:paraId="669D6FD3" w14:textId="77777777" w:rsidR="00DE3D27" w:rsidRPr="00250FC5" w:rsidRDefault="00DE3D27" w:rsidP="00DE3D27">
            <w:pPr>
              <w:widowControl/>
              <w:autoSpaceDE w:val="0"/>
              <w:autoSpaceDN w:val="0"/>
              <w:adjustRightInd w:val="0"/>
              <w:jc w:val="right"/>
              <w:rPr>
                <w:rFonts w:eastAsiaTheme="minorEastAsia"/>
                <w:color w:val="000000" w:themeColor="text1"/>
                <w:kern w:val="0"/>
              </w:rPr>
            </w:pPr>
          </w:p>
        </w:tc>
        <w:tc>
          <w:tcPr>
            <w:tcW w:w="713" w:type="pct"/>
            <w:tcBorders>
              <w:top w:val="single" w:sz="4" w:space="0" w:color="auto"/>
            </w:tcBorders>
            <w:vAlign w:val="center"/>
          </w:tcPr>
          <w:p w14:paraId="40D7EBC9" w14:textId="77777777" w:rsidR="00DE3D27" w:rsidRPr="00250FC5" w:rsidRDefault="00DE3D27" w:rsidP="00DE3D27">
            <w:pPr>
              <w:widowControl/>
              <w:autoSpaceDE w:val="0"/>
              <w:autoSpaceDN w:val="0"/>
              <w:adjustRightInd w:val="0"/>
              <w:jc w:val="right"/>
              <w:rPr>
                <w:rFonts w:eastAsiaTheme="minorEastAsia"/>
                <w:color w:val="000000" w:themeColor="text1"/>
                <w:kern w:val="0"/>
              </w:rPr>
            </w:pPr>
          </w:p>
        </w:tc>
      </w:tr>
      <w:tr w:rsidR="00DE3D27" w:rsidRPr="00250FC5" w14:paraId="35290862" w14:textId="77777777" w:rsidTr="00424F86">
        <w:trPr>
          <w:trHeight w:val="360"/>
        </w:trPr>
        <w:tc>
          <w:tcPr>
            <w:tcW w:w="768" w:type="pct"/>
            <w:vAlign w:val="center"/>
          </w:tcPr>
          <w:p w14:paraId="020D9FAF" w14:textId="686167ED" w:rsidR="00DE3D27" w:rsidRPr="008726DC" w:rsidRDefault="00DE3D27" w:rsidP="007A69C8">
            <w:pPr>
              <w:widowControl/>
              <w:autoSpaceDE w:val="0"/>
              <w:autoSpaceDN w:val="0"/>
              <w:adjustRightInd w:val="0"/>
              <w:rPr>
                <w:rFonts w:eastAsiaTheme="minorEastAsia"/>
                <w:kern w:val="0"/>
              </w:rPr>
            </w:pPr>
            <w:r w:rsidRPr="008726DC">
              <w:rPr>
                <w:rFonts w:eastAsiaTheme="minorEastAsia"/>
                <w:kern w:val="0"/>
              </w:rPr>
              <w:t>Connect</w:t>
            </w:r>
            <w:r w:rsidR="00424F86" w:rsidRPr="008726DC">
              <w:rPr>
                <w:rFonts w:eastAsiaTheme="minorEastAsia"/>
                <w:kern w:val="0"/>
              </w:rPr>
              <w:t>ion</w:t>
            </w:r>
          </w:p>
        </w:tc>
        <w:tc>
          <w:tcPr>
            <w:tcW w:w="661" w:type="pct"/>
            <w:vAlign w:val="center"/>
          </w:tcPr>
          <w:p w14:paraId="5FB3AC74" w14:textId="77777777" w:rsidR="00DE3D27" w:rsidRPr="00250FC5" w:rsidRDefault="00DE3D27" w:rsidP="00DE3D27">
            <w:pPr>
              <w:widowControl/>
              <w:autoSpaceDE w:val="0"/>
              <w:autoSpaceDN w:val="0"/>
              <w:adjustRightInd w:val="0"/>
              <w:jc w:val="right"/>
              <w:rPr>
                <w:color w:val="000000" w:themeColor="text1"/>
                <w:kern w:val="0"/>
              </w:rPr>
            </w:pPr>
            <w:r w:rsidRPr="00250FC5">
              <w:rPr>
                <w:color w:val="000000" w:themeColor="text1"/>
                <w:kern w:val="0"/>
              </w:rPr>
              <w:t>0.713</w:t>
            </w:r>
            <w:r w:rsidRPr="00250FC5">
              <w:rPr>
                <w:rFonts w:eastAsiaTheme="minorEastAsia"/>
                <w:color w:val="000000" w:themeColor="text1"/>
                <w:kern w:val="0"/>
                <w:position w:val="4"/>
              </w:rPr>
              <w:t>**</w:t>
            </w:r>
          </w:p>
        </w:tc>
        <w:tc>
          <w:tcPr>
            <w:tcW w:w="714" w:type="pct"/>
            <w:vAlign w:val="center"/>
          </w:tcPr>
          <w:p w14:paraId="0AEBBA9C" w14:textId="43831879" w:rsidR="00DE3D27" w:rsidRPr="00250FC5" w:rsidRDefault="00DE3D27" w:rsidP="00FB7433">
            <w:pPr>
              <w:widowControl/>
              <w:wordWrap w:val="0"/>
              <w:autoSpaceDE w:val="0"/>
              <w:autoSpaceDN w:val="0"/>
              <w:adjustRightInd w:val="0"/>
              <w:jc w:val="right"/>
              <w:rPr>
                <w:color w:val="000000" w:themeColor="text1"/>
                <w:kern w:val="0"/>
              </w:rPr>
            </w:pPr>
            <w:r w:rsidRPr="00250FC5">
              <w:rPr>
                <w:rFonts w:eastAsiaTheme="minorEastAsia"/>
                <w:color w:val="000000" w:themeColor="text1"/>
                <w:kern w:val="0"/>
              </w:rPr>
              <w:t>0</w:t>
            </w:r>
            <w:r w:rsidRPr="00250FC5">
              <w:rPr>
                <w:color w:val="000000" w:themeColor="text1"/>
                <w:kern w:val="0"/>
              </w:rPr>
              <w:t>.717</w:t>
            </w:r>
            <w:r w:rsidR="00736CE3" w:rsidRPr="00250FC5">
              <w:rPr>
                <w:color w:val="000000" w:themeColor="text1"/>
                <w:kern w:val="0"/>
              </w:rPr>
              <w:t>**</w:t>
            </w:r>
          </w:p>
        </w:tc>
        <w:tc>
          <w:tcPr>
            <w:tcW w:w="715" w:type="pct"/>
            <w:gridSpan w:val="2"/>
            <w:vAlign w:val="center"/>
          </w:tcPr>
          <w:p w14:paraId="10629C56" w14:textId="77777777" w:rsidR="00DE3D27" w:rsidRPr="00250FC5" w:rsidRDefault="00DE3D27" w:rsidP="00DE3D27">
            <w:pPr>
              <w:widowControl/>
              <w:autoSpaceDE w:val="0"/>
              <w:autoSpaceDN w:val="0"/>
              <w:adjustRightInd w:val="0"/>
              <w:jc w:val="right"/>
              <w:rPr>
                <w:rFonts w:eastAsiaTheme="minorEastAsia"/>
                <w:color w:val="000000" w:themeColor="text1"/>
                <w:kern w:val="0"/>
              </w:rPr>
            </w:pPr>
          </w:p>
        </w:tc>
        <w:tc>
          <w:tcPr>
            <w:tcW w:w="714" w:type="pct"/>
            <w:vAlign w:val="center"/>
          </w:tcPr>
          <w:p w14:paraId="3214426B" w14:textId="77777777" w:rsidR="00DE3D27" w:rsidRPr="00250FC5" w:rsidRDefault="00DE3D27" w:rsidP="00DE3D27">
            <w:pPr>
              <w:widowControl/>
              <w:autoSpaceDE w:val="0"/>
              <w:autoSpaceDN w:val="0"/>
              <w:adjustRightInd w:val="0"/>
              <w:jc w:val="right"/>
              <w:rPr>
                <w:rFonts w:eastAsiaTheme="minorEastAsia"/>
                <w:color w:val="000000" w:themeColor="text1"/>
                <w:kern w:val="0"/>
              </w:rPr>
            </w:pPr>
          </w:p>
        </w:tc>
        <w:tc>
          <w:tcPr>
            <w:tcW w:w="715" w:type="pct"/>
            <w:vAlign w:val="center"/>
          </w:tcPr>
          <w:p w14:paraId="4E44DF08" w14:textId="77777777" w:rsidR="00DE3D27" w:rsidRPr="00250FC5" w:rsidRDefault="00DE3D27" w:rsidP="00DE3D27">
            <w:pPr>
              <w:widowControl/>
              <w:autoSpaceDE w:val="0"/>
              <w:autoSpaceDN w:val="0"/>
              <w:adjustRightInd w:val="0"/>
              <w:jc w:val="right"/>
              <w:rPr>
                <w:rFonts w:eastAsiaTheme="minorEastAsia"/>
                <w:color w:val="000000" w:themeColor="text1"/>
                <w:kern w:val="0"/>
              </w:rPr>
            </w:pPr>
          </w:p>
        </w:tc>
        <w:tc>
          <w:tcPr>
            <w:tcW w:w="713" w:type="pct"/>
            <w:vAlign w:val="center"/>
          </w:tcPr>
          <w:p w14:paraId="432D1FC8" w14:textId="77777777" w:rsidR="00DE3D27" w:rsidRPr="00250FC5" w:rsidRDefault="00DE3D27" w:rsidP="00DE3D27">
            <w:pPr>
              <w:widowControl/>
              <w:autoSpaceDE w:val="0"/>
              <w:autoSpaceDN w:val="0"/>
              <w:adjustRightInd w:val="0"/>
              <w:jc w:val="right"/>
              <w:rPr>
                <w:rFonts w:eastAsiaTheme="minorEastAsia"/>
                <w:color w:val="000000" w:themeColor="text1"/>
                <w:kern w:val="0"/>
              </w:rPr>
            </w:pPr>
          </w:p>
        </w:tc>
      </w:tr>
      <w:tr w:rsidR="00DE3D27" w:rsidRPr="00250FC5" w14:paraId="5A7BE7F5" w14:textId="77777777" w:rsidTr="00424F86">
        <w:trPr>
          <w:trHeight w:val="360"/>
        </w:trPr>
        <w:tc>
          <w:tcPr>
            <w:tcW w:w="768" w:type="pct"/>
            <w:vAlign w:val="center"/>
          </w:tcPr>
          <w:p w14:paraId="02337172" w14:textId="67D2BD51" w:rsidR="00DE3D27" w:rsidRPr="008726DC" w:rsidRDefault="00DE3D27" w:rsidP="007A69C8">
            <w:pPr>
              <w:widowControl/>
              <w:autoSpaceDE w:val="0"/>
              <w:autoSpaceDN w:val="0"/>
              <w:adjustRightInd w:val="0"/>
              <w:rPr>
                <w:rFonts w:eastAsiaTheme="minorEastAsia"/>
                <w:kern w:val="0"/>
              </w:rPr>
            </w:pPr>
            <w:r w:rsidRPr="008726DC">
              <w:rPr>
                <w:rFonts w:eastAsiaTheme="minorEastAsia"/>
                <w:kern w:val="0"/>
              </w:rPr>
              <w:t>Real</w:t>
            </w:r>
            <w:r w:rsidR="00424F86" w:rsidRPr="008726DC">
              <w:rPr>
                <w:rFonts w:eastAsiaTheme="minorEastAsia"/>
                <w:kern w:val="0"/>
              </w:rPr>
              <w:t>ism</w:t>
            </w:r>
          </w:p>
        </w:tc>
        <w:tc>
          <w:tcPr>
            <w:tcW w:w="661" w:type="pct"/>
            <w:vAlign w:val="center"/>
          </w:tcPr>
          <w:p w14:paraId="0A93CDBA" w14:textId="77777777" w:rsidR="00DE3D27" w:rsidRPr="00250FC5" w:rsidRDefault="00DE3D27" w:rsidP="00DE3D27">
            <w:pPr>
              <w:widowControl/>
              <w:autoSpaceDE w:val="0"/>
              <w:autoSpaceDN w:val="0"/>
              <w:adjustRightInd w:val="0"/>
              <w:jc w:val="right"/>
              <w:rPr>
                <w:color w:val="000000" w:themeColor="text1"/>
                <w:kern w:val="0"/>
              </w:rPr>
            </w:pPr>
            <w:r w:rsidRPr="00250FC5">
              <w:rPr>
                <w:rFonts w:eastAsiaTheme="minorEastAsia"/>
                <w:color w:val="000000" w:themeColor="text1"/>
                <w:kern w:val="0"/>
              </w:rPr>
              <w:t>0</w:t>
            </w:r>
            <w:r w:rsidRPr="00250FC5">
              <w:rPr>
                <w:color w:val="000000" w:themeColor="text1"/>
                <w:kern w:val="0"/>
              </w:rPr>
              <w:t>.668</w:t>
            </w:r>
            <w:r w:rsidRPr="00250FC5">
              <w:rPr>
                <w:rFonts w:eastAsiaTheme="minorEastAsia"/>
                <w:color w:val="000000" w:themeColor="text1"/>
                <w:kern w:val="0"/>
                <w:position w:val="4"/>
              </w:rPr>
              <w:t>**</w:t>
            </w:r>
          </w:p>
        </w:tc>
        <w:tc>
          <w:tcPr>
            <w:tcW w:w="714" w:type="pct"/>
            <w:vAlign w:val="center"/>
          </w:tcPr>
          <w:p w14:paraId="63480B99" w14:textId="77777777" w:rsidR="00DE3D27" w:rsidRPr="00250FC5" w:rsidRDefault="00DE3D27" w:rsidP="00DE3D27">
            <w:pPr>
              <w:widowControl/>
              <w:autoSpaceDE w:val="0"/>
              <w:autoSpaceDN w:val="0"/>
              <w:adjustRightInd w:val="0"/>
              <w:jc w:val="right"/>
              <w:rPr>
                <w:color w:val="000000" w:themeColor="text1"/>
                <w:kern w:val="0"/>
              </w:rPr>
            </w:pPr>
            <w:r w:rsidRPr="00250FC5">
              <w:rPr>
                <w:rFonts w:eastAsiaTheme="minorEastAsia"/>
                <w:color w:val="000000" w:themeColor="text1"/>
                <w:kern w:val="0"/>
              </w:rPr>
              <w:t>0</w:t>
            </w:r>
            <w:r w:rsidRPr="00250FC5">
              <w:rPr>
                <w:color w:val="000000" w:themeColor="text1"/>
                <w:kern w:val="0"/>
              </w:rPr>
              <w:t>.688</w:t>
            </w:r>
            <w:r w:rsidRPr="00250FC5">
              <w:rPr>
                <w:rFonts w:eastAsiaTheme="minorEastAsia"/>
                <w:color w:val="000000" w:themeColor="text1"/>
                <w:kern w:val="0"/>
                <w:position w:val="4"/>
              </w:rPr>
              <w:t>**</w:t>
            </w:r>
          </w:p>
        </w:tc>
        <w:tc>
          <w:tcPr>
            <w:tcW w:w="715" w:type="pct"/>
            <w:gridSpan w:val="2"/>
            <w:vAlign w:val="center"/>
          </w:tcPr>
          <w:p w14:paraId="5DF1D1CD" w14:textId="6556B73B" w:rsidR="00DE3D27" w:rsidRPr="00250FC5" w:rsidRDefault="00DE3D27" w:rsidP="00DE3D27">
            <w:pPr>
              <w:widowControl/>
              <w:autoSpaceDE w:val="0"/>
              <w:autoSpaceDN w:val="0"/>
              <w:adjustRightInd w:val="0"/>
              <w:jc w:val="right"/>
              <w:rPr>
                <w:color w:val="000000" w:themeColor="text1"/>
                <w:kern w:val="0"/>
              </w:rPr>
            </w:pPr>
            <w:r w:rsidRPr="00250FC5">
              <w:rPr>
                <w:rFonts w:eastAsiaTheme="minorEastAsia"/>
                <w:color w:val="000000" w:themeColor="text1"/>
                <w:kern w:val="0"/>
              </w:rPr>
              <w:t>0</w:t>
            </w:r>
            <w:r w:rsidRPr="00250FC5">
              <w:rPr>
                <w:color w:val="000000" w:themeColor="text1"/>
                <w:kern w:val="0"/>
              </w:rPr>
              <w:t>.774</w:t>
            </w:r>
            <w:r w:rsidR="00736CE3" w:rsidRPr="00250FC5">
              <w:rPr>
                <w:color w:val="000000" w:themeColor="text1"/>
                <w:kern w:val="0"/>
              </w:rPr>
              <w:t>**</w:t>
            </w:r>
          </w:p>
        </w:tc>
        <w:tc>
          <w:tcPr>
            <w:tcW w:w="714" w:type="pct"/>
            <w:vAlign w:val="center"/>
          </w:tcPr>
          <w:p w14:paraId="210A7F3D" w14:textId="77777777" w:rsidR="00DE3D27" w:rsidRPr="00250FC5" w:rsidRDefault="00DE3D27" w:rsidP="00DE3D27">
            <w:pPr>
              <w:widowControl/>
              <w:autoSpaceDE w:val="0"/>
              <w:autoSpaceDN w:val="0"/>
              <w:adjustRightInd w:val="0"/>
              <w:jc w:val="right"/>
              <w:rPr>
                <w:rFonts w:eastAsiaTheme="minorEastAsia"/>
                <w:color w:val="000000" w:themeColor="text1"/>
                <w:kern w:val="0"/>
              </w:rPr>
            </w:pPr>
          </w:p>
        </w:tc>
        <w:tc>
          <w:tcPr>
            <w:tcW w:w="715" w:type="pct"/>
            <w:vAlign w:val="center"/>
          </w:tcPr>
          <w:p w14:paraId="2AC011DE" w14:textId="77777777" w:rsidR="00DE3D27" w:rsidRPr="00250FC5" w:rsidRDefault="00DE3D27" w:rsidP="00DE3D27">
            <w:pPr>
              <w:widowControl/>
              <w:autoSpaceDE w:val="0"/>
              <w:autoSpaceDN w:val="0"/>
              <w:adjustRightInd w:val="0"/>
              <w:jc w:val="right"/>
              <w:rPr>
                <w:rFonts w:eastAsiaTheme="minorEastAsia"/>
                <w:color w:val="000000" w:themeColor="text1"/>
                <w:kern w:val="0"/>
              </w:rPr>
            </w:pPr>
          </w:p>
        </w:tc>
        <w:tc>
          <w:tcPr>
            <w:tcW w:w="713" w:type="pct"/>
            <w:vAlign w:val="center"/>
          </w:tcPr>
          <w:p w14:paraId="257A28CC" w14:textId="77777777" w:rsidR="00DE3D27" w:rsidRPr="00250FC5" w:rsidRDefault="00DE3D27" w:rsidP="00DE3D27">
            <w:pPr>
              <w:widowControl/>
              <w:autoSpaceDE w:val="0"/>
              <w:autoSpaceDN w:val="0"/>
              <w:adjustRightInd w:val="0"/>
              <w:jc w:val="right"/>
              <w:rPr>
                <w:rFonts w:eastAsiaTheme="minorEastAsia"/>
                <w:color w:val="000000" w:themeColor="text1"/>
                <w:kern w:val="0"/>
              </w:rPr>
            </w:pPr>
          </w:p>
        </w:tc>
      </w:tr>
      <w:tr w:rsidR="00DE3D27" w:rsidRPr="00250FC5" w14:paraId="4ACF4C3F" w14:textId="77777777" w:rsidTr="00424F86">
        <w:trPr>
          <w:trHeight w:val="360"/>
        </w:trPr>
        <w:tc>
          <w:tcPr>
            <w:tcW w:w="768" w:type="pct"/>
            <w:vAlign w:val="center"/>
          </w:tcPr>
          <w:p w14:paraId="5E7E97A4" w14:textId="2237AB4C" w:rsidR="00DE3D27" w:rsidRPr="008726DC" w:rsidRDefault="00DE3D27" w:rsidP="007A69C8">
            <w:pPr>
              <w:widowControl/>
              <w:autoSpaceDE w:val="0"/>
              <w:autoSpaceDN w:val="0"/>
              <w:adjustRightInd w:val="0"/>
              <w:rPr>
                <w:rFonts w:eastAsiaTheme="minorEastAsia"/>
                <w:kern w:val="0"/>
              </w:rPr>
            </w:pPr>
            <w:r w:rsidRPr="008726DC">
              <w:rPr>
                <w:rFonts w:eastAsiaTheme="minorEastAsia"/>
                <w:kern w:val="0"/>
              </w:rPr>
              <w:t>Aesthetic</w:t>
            </w:r>
            <w:r w:rsidR="008726DC">
              <w:rPr>
                <w:rFonts w:eastAsiaTheme="minorEastAsia"/>
                <w:kern w:val="0"/>
              </w:rPr>
              <w:t>s</w:t>
            </w:r>
          </w:p>
        </w:tc>
        <w:tc>
          <w:tcPr>
            <w:tcW w:w="661" w:type="pct"/>
            <w:vAlign w:val="center"/>
          </w:tcPr>
          <w:p w14:paraId="398C4F29" w14:textId="77777777" w:rsidR="00DE3D27" w:rsidRPr="00250FC5" w:rsidRDefault="00DE3D27" w:rsidP="00DE3D27">
            <w:pPr>
              <w:widowControl/>
              <w:autoSpaceDE w:val="0"/>
              <w:autoSpaceDN w:val="0"/>
              <w:adjustRightInd w:val="0"/>
              <w:jc w:val="right"/>
              <w:rPr>
                <w:color w:val="000000" w:themeColor="text1"/>
                <w:kern w:val="0"/>
              </w:rPr>
            </w:pPr>
            <w:r w:rsidRPr="00250FC5">
              <w:rPr>
                <w:rFonts w:eastAsiaTheme="minorEastAsia"/>
                <w:color w:val="000000" w:themeColor="text1"/>
                <w:kern w:val="0"/>
              </w:rPr>
              <w:t>0</w:t>
            </w:r>
            <w:r w:rsidRPr="00250FC5">
              <w:rPr>
                <w:color w:val="000000" w:themeColor="text1"/>
                <w:kern w:val="0"/>
              </w:rPr>
              <w:t>.718</w:t>
            </w:r>
            <w:r w:rsidRPr="00250FC5">
              <w:rPr>
                <w:rFonts w:eastAsiaTheme="minorEastAsia"/>
                <w:color w:val="000000" w:themeColor="text1"/>
                <w:kern w:val="0"/>
                <w:position w:val="4"/>
              </w:rPr>
              <w:t>**</w:t>
            </w:r>
          </w:p>
        </w:tc>
        <w:tc>
          <w:tcPr>
            <w:tcW w:w="714" w:type="pct"/>
            <w:vAlign w:val="center"/>
          </w:tcPr>
          <w:p w14:paraId="56C5B6E7" w14:textId="77777777" w:rsidR="00DE3D27" w:rsidRPr="00250FC5" w:rsidRDefault="00DE3D27" w:rsidP="00DE3D27">
            <w:pPr>
              <w:widowControl/>
              <w:autoSpaceDE w:val="0"/>
              <w:autoSpaceDN w:val="0"/>
              <w:adjustRightInd w:val="0"/>
              <w:jc w:val="right"/>
              <w:rPr>
                <w:color w:val="000000" w:themeColor="text1"/>
                <w:kern w:val="0"/>
              </w:rPr>
            </w:pPr>
            <w:r w:rsidRPr="00250FC5">
              <w:rPr>
                <w:rFonts w:eastAsiaTheme="minorEastAsia"/>
                <w:color w:val="000000" w:themeColor="text1"/>
                <w:kern w:val="0"/>
              </w:rPr>
              <w:t>0</w:t>
            </w:r>
            <w:r w:rsidRPr="00250FC5">
              <w:rPr>
                <w:color w:val="000000" w:themeColor="text1"/>
                <w:kern w:val="0"/>
              </w:rPr>
              <w:t>.689</w:t>
            </w:r>
            <w:r w:rsidRPr="00250FC5">
              <w:rPr>
                <w:rFonts w:eastAsiaTheme="minorEastAsia"/>
                <w:color w:val="000000" w:themeColor="text1"/>
                <w:kern w:val="0"/>
                <w:position w:val="4"/>
              </w:rPr>
              <w:t>**</w:t>
            </w:r>
          </w:p>
        </w:tc>
        <w:tc>
          <w:tcPr>
            <w:tcW w:w="715" w:type="pct"/>
            <w:gridSpan w:val="2"/>
            <w:vAlign w:val="center"/>
          </w:tcPr>
          <w:p w14:paraId="7A06A20B" w14:textId="77777777" w:rsidR="00DE3D27" w:rsidRPr="00250FC5" w:rsidRDefault="00DE3D27" w:rsidP="00DE3D27">
            <w:pPr>
              <w:widowControl/>
              <w:autoSpaceDE w:val="0"/>
              <w:autoSpaceDN w:val="0"/>
              <w:adjustRightInd w:val="0"/>
              <w:jc w:val="right"/>
              <w:rPr>
                <w:color w:val="000000" w:themeColor="text1"/>
                <w:kern w:val="0"/>
              </w:rPr>
            </w:pPr>
            <w:r w:rsidRPr="00250FC5">
              <w:rPr>
                <w:rFonts w:eastAsiaTheme="minorEastAsia"/>
                <w:color w:val="000000" w:themeColor="text1"/>
                <w:kern w:val="0"/>
              </w:rPr>
              <w:t>0</w:t>
            </w:r>
            <w:r w:rsidRPr="00250FC5">
              <w:rPr>
                <w:color w:val="000000" w:themeColor="text1"/>
                <w:kern w:val="0"/>
              </w:rPr>
              <w:t>.703</w:t>
            </w:r>
            <w:r w:rsidRPr="00250FC5">
              <w:rPr>
                <w:rFonts w:eastAsiaTheme="minorEastAsia"/>
                <w:color w:val="000000" w:themeColor="text1"/>
                <w:kern w:val="0"/>
                <w:position w:val="4"/>
              </w:rPr>
              <w:t>**</w:t>
            </w:r>
          </w:p>
        </w:tc>
        <w:tc>
          <w:tcPr>
            <w:tcW w:w="714" w:type="pct"/>
            <w:vAlign w:val="center"/>
          </w:tcPr>
          <w:p w14:paraId="6B836FF0" w14:textId="1490DDD1" w:rsidR="00DE3D27" w:rsidRPr="00250FC5" w:rsidRDefault="00DE3D27" w:rsidP="00DE3D27">
            <w:pPr>
              <w:widowControl/>
              <w:autoSpaceDE w:val="0"/>
              <w:autoSpaceDN w:val="0"/>
              <w:adjustRightInd w:val="0"/>
              <w:jc w:val="right"/>
              <w:rPr>
                <w:color w:val="000000" w:themeColor="text1"/>
                <w:kern w:val="0"/>
              </w:rPr>
            </w:pPr>
            <w:r w:rsidRPr="00250FC5">
              <w:rPr>
                <w:rFonts w:eastAsiaTheme="minorEastAsia"/>
                <w:color w:val="000000" w:themeColor="text1"/>
                <w:kern w:val="0"/>
              </w:rPr>
              <w:t>0</w:t>
            </w:r>
            <w:r w:rsidRPr="00250FC5">
              <w:rPr>
                <w:color w:val="000000" w:themeColor="text1"/>
                <w:kern w:val="0"/>
              </w:rPr>
              <w:t>.748</w:t>
            </w:r>
            <w:r w:rsidR="00736CE3" w:rsidRPr="00250FC5">
              <w:rPr>
                <w:color w:val="000000" w:themeColor="text1"/>
                <w:kern w:val="0"/>
              </w:rPr>
              <w:t>**</w:t>
            </w:r>
          </w:p>
        </w:tc>
        <w:tc>
          <w:tcPr>
            <w:tcW w:w="715" w:type="pct"/>
            <w:vAlign w:val="center"/>
          </w:tcPr>
          <w:p w14:paraId="2C6A326A" w14:textId="77777777" w:rsidR="00DE3D27" w:rsidRPr="00250FC5" w:rsidRDefault="00DE3D27" w:rsidP="00DE3D27">
            <w:pPr>
              <w:widowControl/>
              <w:autoSpaceDE w:val="0"/>
              <w:autoSpaceDN w:val="0"/>
              <w:adjustRightInd w:val="0"/>
              <w:jc w:val="right"/>
              <w:rPr>
                <w:rFonts w:eastAsiaTheme="minorEastAsia"/>
                <w:color w:val="000000" w:themeColor="text1"/>
                <w:kern w:val="0"/>
              </w:rPr>
            </w:pPr>
          </w:p>
        </w:tc>
        <w:tc>
          <w:tcPr>
            <w:tcW w:w="713" w:type="pct"/>
            <w:vAlign w:val="center"/>
          </w:tcPr>
          <w:p w14:paraId="011CD977" w14:textId="77777777" w:rsidR="00DE3D27" w:rsidRPr="00250FC5" w:rsidRDefault="00DE3D27" w:rsidP="00DE3D27">
            <w:pPr>
              <w:widowControl/>
              <w:autoSpaceDE w:val="0"/>
              <w:autoSpaceDN w:val="0"/>
              <w:adjustRightInd w:val="0"/>
              <w:jc w:val="right"/>
              <w:rPr>
                <w:rFonts w:eastAsiaTheme="minorEastAsia"/>
                <w:color w:val="000000" w:themeColor="text1"/>
                <w:kern w:val="0"/>
              </w:rPr>
            </w:pPr>
          </w:p>
        </w:tc>
      </w:tr>
      <w:tr w:rsidR="00DE3D27" w:rsidRPr="00250FC5" w14:paraId="534C1BFE" w14:textId="77777777" w:rsidTr="00424F86">
        <w:trPr>
          <w:trHeight w:val="360"/>
        </w:trPr>
        <w:tc>
          <w:tcPr>
            <w:tcW w:w="768" w:type="pct"/>
            <w:vAlign w:val="center"/>
          </w:tcPr>
          <w:p w14:paraId="0DACF890" w14:textId="77777777" w:rsidR="00DE3D27" w:rsidRPr="008726DC" w:rsidRDefault="00DE3D27" w:rsidP="007A69C8">
            <w:pPr>
              <w:widowControl/>
              <w:autoSpaceDE w:val="0"/>
              <w:autoSpaceDN w:val="0"/>
              <w:adjustRightInd w:val="0"/>
              <w:rPr>
                <w:rFonts w:eastAsiaTheme="minorEastAsia"/>
                <w:kern w:val="0"/>
              </w:rPr>
            </w:pPr>
            <w:r w:rsidRPr="008726DC">
              <w:rPr>
                <w:rFonts w:eastAsiaTheme="minorEastAsia"/>
                <w:kern w:val="0"/>
              </w:rPr>
              <w:t>Control</w:t>
            </w:r>
          </w:p>
        </w:tc>
        <w:tc>
          <w:tcPr>
            <w:tcW w:w="661" w:type="pct"/>
            <w:vAlign w:val="center"/>
          </w:tcPr>
          <w:p w14:paraId="3FC86BED" w14:textId="77777777" w:rsidR="00DE3D27" w:rsidRPr="00250FC5" w:rsidRDefault="00DE3D27" w:rsidP="00DE3D27">
            <w:pPr>
              <w:widowControl/>
              <w:autoSpaceDE w:val="0"/>
              <w:autoSpaceDN w:val="0"/>
              <w:adjustRightInd w:val="0"/>
              <w:jc w:val="right"/>
              <w:rPr>
                <w:color w:val="000000" w:themeColor="text1"/>
                <w:kern w:val="0"/>
              </w:rPr>
            </w:pPr>
            <w:r w:rsidRPr="00250FC5">
              <w:rPr>
                <w:rFonts w:eastAsiaTheme="minorEastAsia"/>
                <w:color w:val="000000" w:themeColor="text1"/>
                <w:kern w:val="0"/>
              </w:rPr>
              <w:t>0</w:t>
            </w:r>
            <w:r w:rsidRPr="00250FC5">
              <w:rPr>
                <w:color w:val="000000" w:themeColor="text1"/>
                <w:kern w:val="0"/>
              </w:rPr>
              <w:t>.693</w:t>
            </w:r>
            <w:r w:rsidRPr="00250FC5">
              <w:rPr>
                <w:rFonts w:eastAsiaTheme="minorEastAsia"/>
                <w:color w:val="000000" w:themeColor="text1"/>
                <w:kern w:val="0"/>
                <w:position w:val="4"/>
              </w:rPr>
              <w:t>**</w:t>
            </w:r>
          </w:p>
        </w:tc>
        <w:tc>
          <w:tcPr>
            <w:tcW w:w="714" w:type="pct"/>
            <w:vAlign w:val="center"/>
          </w:tcPr>
          <w:p w14:paraId="06E1451C" w14:textId="77777777" w:rsidR="00DE3D27" w:rsidRPr="00250FC5" w:rsidRDefault="00DE3D27" w:rsidP="00DE3D27">
            <w:pPr>
              <w:widowControl/>
              <w:autoSpaceDE w:val="0"/>
              <w:autoSpaceDN w:val="0"/>
              <w:adjustRightInd w:val="0"/>
              <w:jc w:val="right"/>
              <w:rPr>
                <w:color w:val="000000" w:themeColor="text1"/>
                <w:kern w:val="0"/>
              </w:rPr>
            </w:pPr>
            <w:r w:rsidRPr="00250FC5">
              <w:rPr>
                <w:rFonts w:eastAsiaTheme="minorEastAsia"/>
                <w:color w:val="000000" w:themeColor="text1"/>
                <w:kern w:val="0"/>
              </w:rPr>
              <w:t>0</w:t>
            </w:r>
            <w:r w:rsidRPr="00250FC5">
              <w:rPr>
                <w:color w:val="000000" w:themeColor="text1"/>
                <w:kern w:val="0"/>
              </w:rPr>
              <w:t>.670</w:t>
            </w:r>
            <w:r w:rsidRPr="00250FC5">
              <w:rPr>
                <w:rFonts w:eastAsiaTheme="minorEastAsia"/>
                <w:color w:val="000000" w:themeColor="text1"/>
                <w:kern w:val="0"/>
                <w:position w:val="4"/>
              </w:rPr>
              <w:t>**</w:t>
            </w:r>
          </w:p>
        </w:tc>
        <w:tc>
          <w:tcPr>
            <w:tcW w:w="715" w:type="pct"/>
            <w:gridSpan w:val="2"/>
            <w:vAlign w:val="center"/>
          </w:tcPr>
          <w:p w14:paraId="0B24E6C4" w14:textId="77777777" w:rsidR="00DE3D27" w:rsidRPr="00250FC5" w:rsidRDefault="00DE3D27" w:rsidP="00DE3D27">
            <w:pPr>
              <w:widowControl/>
              <w:autoSpaceDE w:val="0"/>
              <w:autoSpaceDN w:val="0"/>
              <w:adjustRightInd w:val="0"/>
              <w:jc w:val="right"/>
              <w:rPr>
                <w:color w:val="000000" w:themeColor="text1"/>
                <w:kern w:val="0"/>
              </w:rPr>
            </w:pPr>
            <w:r w:rsidRPr="00250FC5">
              <w:rPr>
                <w:rFonts w:eastAsiaTheme="minorEastAsia"/>
                <w:color w:val="000000" w:themeColor="text1"/>
                <w:kern w:val="0"/>
              </w:rPr>
              <w:t>0</w:t>
            </w:r>
            <w:r w:rsidRPr="00250FC5">
              <w:rPr>
                <w:color w:val="000000" w:themeColor="text1"/>
                <w:kern w:val="0"/>
              </w:rPr>
              <w:t>.680</w:t>
            </w:r>
            <w:r w:rsidRPr="00250FC5">
              <w:rPr>
                <w:rFonts w:eastAsiaTheme="minorEastAsia"/>
                <w:color w:val="000000" w:themeColor="text1"/>
                <w:kern w:val="0"/>
                <w:position w:val="4"/>
              </w:rPr>
              <w:t>**</w:t>
            </w:r>
          </w:p>
        </w:tc>
        <w:tc>
          <w:tcPr>
            <w:tcW w:w="714" w:type="pct"/>
            <w:vAlign w:val="center"/>
          </w:tcPr>
          <w:p w14:paraId="21B5AB65" w14:textId="77777777" w:rsidR="00DE3D27" w:rsidRPr="00250FC5" w:rsidRDefault="00DE3D27" w:rsidP="00DE3D27">
            <w:pPr>
              <w:widowControl/>
              <w:autoSpaceDE w:val="0"/>
              <w:autoSpaceDN w:val="0"/>
              <w:adjustRightInd w:val="0"/>
              <w:jc w:val="right"/>
              <w:rPr>
                <w:color w:val="000000" w:themeColor="text1"/>
                <w:kern w:val="0"/>
              </w:rPr>
            </w:pPr>
            <w:r w:rsidRPr="00250FC5">
              <w:rPr>
                <w:rFonts w:eastAsiaTheme="minorEastAsia"/>
                <w:color w:val="000000" w:themeColor="text1"/>
                <w:kern w:val="0"/>
              </w:rPr>
              <w:t>0</w:t>
            </w:r>
            <w:r w:rsidRPr="00250FC5">
              <w:rPr>
                <w:color w:val="000000" w:themeColor="text1"/>
                <w:kern w:val="0"/>
              </w:rPr>
              <w:t>.660</w:t>
            </w:r>
            <w:r w:rsidRPr="00250FC5">
              <w:rPr>
                <w:rFonts w:eastAsiaTheme="minorEastAsia"/>
                <w:color w:val="000000" w:themeColor="text1"/>
                <w:kern w:val="0"/>
                <w:position w:val="4"/>
              </w:rPr>
              <w:t>**</w:t>
            </w:r>
          </w:p>
        </w:tc>
        <w:tc>
          <w:tcPr>
            <w:tcW w:w="715" w:type="pct"/>
            <w:vAlign w:val="center"/>
          </w:tcPr>
          <w:p w14:paraId="517D1263" w14:textId="15298D7A" w:rsidR="00DE3D27" w:rsidRPr="00250FC5" w:rsidRDefault="00DE3D27" w:rsidP="00DE3D27">
            <w:pPr>
              <w:widowControl/>
              <w:autoSpaceDE w:val="0"/>
              <w:autoSpaceDN w:val="0"/>
              <w:adjustRightInd w:val="0"/>
              <w:jc w:val="right"/>
              <w:rPr>
                <w:color w:val="000000" w:themeColor="text1"/>
                <w:kern w:val="0"/>
              </w:rPr>
            </w:pPr>
            <w:r w:rsidRPr="00250FC5">
              <w:rPr>
                <w:rFonts w:eastAsiaTheme="minorEastAsia"/>
                <w:color w:val="000000" w:themeColor="text1"/>
                <w:kern w:val="0"/>
              </w:rPr>
              <w:t>0</w:t>
            </w:r>
            <w:r w:rsidRPr="00250FC5">
              <w:rPr>
                <w:color w:val="000000" w:themeColor="text1"/>
                <w:kern w:val="0"/>
              </w:rPr>
              <w:t>.747</w:t>
            </w:r>
            <w:r w:rsidR="00736CE3" w:rsidRPr="00250FC5">
              <w:rPr>
                <w:color w:val="000000" w:themeColor="text1"/>
                <w:kern w:val="0"/>
              </w:rPr>
              <w:t>**</w:t>
            </w:r>
          </w:p>
        </w:tc>
        <w:tc>
          <w:tcPr>
            <w:tcW w:w="713" w:type="pct"/>
            <w:vAlign w:val="center"/>
          </w:tcPr>
          <w:p w14:paraId="463751DB" w14:textId="77777777" w:rsidR="00DE3D27" w:rsidRPr="00250FC5" w:rsidRDefault="00DE3D27" w:rsidP="00DE3D27">
            <w:pPr>
              <w:widowControl/>
              <w:autoSpaceDE w:val="0"/>
              <w:autoSpaceDN w:val="0"/>
              <w:adjustRightInd w:val="0"/>
              <w:jc w:val="right"/>
              <w:rPr>
                <w:rFonts w:eastAsiaTheme="minorEastAsia"/>
                <w:color w:val="000000" w:themeColor="text1"/>
                <w:kern w:val="0"/>
              </w:rPr>
            </w:pPr>
          </w:p>
        </w:tc>
      </w:tr>
      <w:tr w:rsidR="00DE3D27" w:rsidRPr="00250FC5" w14:paraId="6FAF52CF" w14:textId="77777777" w:rsidTr="00424F86">
        <w:trPr>
          <w:trHeight w:val="360"/>
        </w:trPr>
        <w:tc>
          <w:tcPr>
            <w:tcW w:w="768" w:type="pct"/>
            <w:vAlign w:val="center"/>
          </w:tcPr>
          <w:p w14:paraId="29DACC85" w14:textId="55BC1E42" w:rsidR="00DE3D27" w:rsidRPr="008726DC" w:rsidRDefault="00DE3D27" w:rsidP="007A69C8">
            <w:pPr>
              <w:widowControl/>
              <w:autoSpaceDE w:val="0"/>
              <w:autoSpaceDN w:val="0"/>
              <w:adjustRightInd w:val="0"/>
              <w:rPr>
                <w:rFonts w:eastAsiaTheme="minorEastAsia"/>
                <w:kern w:val="0"/>
              </w:rPr>
            </w:pPr>
            <w:r w:rsidRPr="008726DC">
              <w:rPr>
                <w:rFonts w:eastAsiaTheme="minorEastAsia"/>
                <w:kern w:val="0"/>
              </w:rPr>
              <w:t>Original</w:t>
            </w:r>
            <w:r w:rsidR="00424F86" w:rsidRPr="008726DC">
              <w:rPr>
                <w:rFonts w:eastAsiaTheme="minorEastAsia"/>
                <w:kern w:val="0"/>
              </w:rPr>
              <w:t>ity</w:t>
            </w:r>
          </w:p>
        </w:tc>
        <w:tc>
          <w:tcPr>
            <w:tcW w:w="661" w:type="pct"/>
            <w:vAlign w:val="center"/>
          </w:tcPr>
          <w:p w14:paraId="49E4DDB6" w14:textId="77777777" w:rsidR="00DE3D27" w:rsidRPr="00250FC5" w:rsidRDefault="00DE3D27" w:rsidP="00DE3D27">
            <w:pPr>
              <w:widowControl/>
              <w:autoSpaceDE w:val="0"/>
              <w:autoSpaceDN w:val="0"/>
              <w:adjustRightInd w:val="0"/>
              <w:jc w:val="right"/>
              <w:rPr>
                <w:color w:val="000000" w:themeColor="text1"/>
                <w:kern w:val="0"/>
              </w:rPr>
            </w:pPr>
            <w:r w:rsidRPr="00250FC5">
              <w:rPr>
                <w:rFonts w:eastAsiaTheme="minorEastAsia"/>
                <w:color w:val="000000" w:themeColor="text1"/>
                <w:kern w:val="0"/>
              </w:rPr>
              <w:t>0</w:t>
            </w:r>
            <w:r w:rsidRPr="00250FC5">
              <w:rPr>
                <w:color w:val="000000" w:themeColor="text1"/>
                <w:kern w:val="0"/>
              </w:rPr>
              <w:t>.707</w:t>
            </w:r>
            <w:r w:rsidRPr="00250FC5">
              <w:rPr>
                <w:rFonts w:eastAsiaTheme="minorEastAsia"/>
                <w:color w:val="000000" w:themeColor="text1"/>
                <w:kern w:val="0"/>
                <w:position w:val="4"/>
              </w:rPr>
              <w:t>**</w:t>
            </w:r>
          </w:p>
        </w:tc>
        <w:tc>
          <w:tcPr>
            <w:tcW w:w="714" w:type="pct"/>
            <w:vAlign w:val="center"/>
          </w:tcPr>
          <w:p w14:paraId="6C1A6F53" w14:textId="77777777" w:rsidR="00DE3D27" w:rsidRPr="00250FC5" w:rsidRDefault="00DE3D27" w:rsidP="00DE3D27">
            <w:pPr>
              <w:widowControl/>
              <w:autoSpaceDE w:val="0"/>
              <w:autoSpaceDN w:val="0"/>
              <w:adjustRightInd w:val="0"/>
              <w:jc w:val="right"/>
              <w:rPr>
                <w:color w:val="000000" w:themeColor="text1"/>
                <w:kern w:val="0"/>
              </w:rPr>
            </w:pPr>
            <w:r w:rsidRPr="00250FC5">
              <w:rPr>
                <w:rFonts w:eastAsiaTheme="minorEastAsia"/>
                <w:color w:val="000000" w:themeColor="text1"/>
                <w:kern w:val="0"/>
              </w:rPr>
              <w:t>0</w:t>
            </w:r>
            <w:r w:rsidRPr="00250FC5">
              <w:rPr>
                <w:color w:val="000000" w:themeColor="text1"/>
                <w:kern w:val="0"/>
              </w:rPr>
              <w:t>.658</w:t>
            </w:r>
            <w:r w:rsidRPr="00250FC5">
              <w:rPr>
                <w:rFonts w:eastAsiaTheme="minorEastAsia"/>
                <w:color w:val="000000" w:themeColor="text1"/>
                <w:kern w:val="0"/>
                <w:position w:val="4"/>
              </w:rPr>
              <w:t>**</w:t>
            </w:r>
          </w:p>
        </w:tc>
        <w:tc>
          <w:tcPr>
            <w:tcW w:w="715" w:type="pct"/>
            <w:gridSpan w:val="2"/>
            <w:vAlign w:val="center"/>
          </w:tcPr>
          <w:p w14:paraId="4D2DA5AF" w14:textId="77777777" w:rsidR="00DE3D27" w:rsidRPr="00250FC5" w:rsidRDefault="00DE3D27" w:rsidP="00DE3D27">
            <w:pPr>
              <w:widowControl/>
              <w:autoSpaceDE w:val="0"/>
              <w:autoSpaceDN w:val="0"/>
              <w:adjustRightInd w:val="0"/>
              <w:jc w:val="right"/>
              <w:rPr>
                <w:color w:val="000000" w:themeColor="text1"/>
                <w:kern w:val="0"/>
              </w:rPr>
            </w:pPr>
            <w:r w:rsidRPr="00250FC5">
              <w:rPr>
                <w:rFonts w:eastAsiaTheme="minorEastAsia"/>
                <w:color w:val="000000" w:themeColor="text1"/>
                <w:kern w:val="0"/>
              </w:rPr>
              <w:t>0</w:t>
            </w:r>
            <w:r w:rsidRPr="00250FC5">
              <w:rPr>
                <w:color w:val="000000" w:themeColor="text1"/>
                <w:kern w:val="0"/>
              </w:rPr>
              <w:t>.668</w:t>
            </w:r>
            <w:r w:rsidRPr="00250FC5">
              <w:rPr>
                <w:rFonts w:eastAsiaTheme="minorEastAsia"/>
                <w:color w:val="000000" w:themeColor="text1"/>
                <w:kern w:val="0"/>
                <w:position w:val="4"/>
              </w:rPr>
              <w:t>**</w:t>
            </w:r>
          </w:p>
        </w:tc>
        <w:tc>
          <w:tcPr>
            <w:tcW w:w="714" w:type="pct"/>
            <w:vAlign w:val="center"/>
          </w:tcPr>
          <w:p w14:paraId="6B39FF04" w14:textId="77777777" w:rsidR="00DE3D27" w:rsidRPr="00250FC5" w:rsidRDefault="00DE3D27" w:rsidP="00DE3D27">
            <w:pPr>
              <w:widowControl/>
              <w:autoSpaceDE w:val="0"/>
              <w:autoSpaceDN w:val="0"/>
              <w:adjustRightInd w:val="0"/>
              <w:jc w:val="right"/>
              <w:rPr>
                <w:color w:val="000000" w:themeColor="text1"/>
                <w:kern w:val="0"/>
              </w:rPr>
            </w:pPr>
            <w:r w:rsidRPr="00250FC5">
              <w:rPr>
                <w:rFonts w:eastAsiaTheme="minorEastAsia"/>
                <w:color w:val="000000" w:themeColor="text1"/>
                <w:kern w:val="0"/>
              </w:rPr>
              <w:t>0</w:t>
            </w:r>
            <w:r w:rsidRPr="00250FC5">
              <w:rPr>
                <w:color w:val="000000" w:themeColor="text1"/>
                <w:kern w:val="0"/>
              </w:rPr>
              <w:t>.718</w:t>
            </w:r>
            <w:r w:rsidRPr="00250FC5">
              <w:rPr>
                <w:rFonts w:eastAsiaTheme="minorEastAsia"/>
                <w:color w:val="000000" w:themeColor="text1"/>
                <w:kern w:val="0"/>
                <w:position w:val="4"/>
              </w:rPr>
              <w:t>**</w:t>
            </w:r>
          </w:p>
        </w:tc>
        <w:tc>
          <w:tcPr>
            <w:tcW w:w="715" w:type="pct"/>
            <w:vAlign w:val="center"/>
          </w:tcPr>
          <w:p w14:paraId="2AF9317E" w14:textId="77777777" w:rsidR="00DE3D27" w:rsidRPr="00250FC5" w:rsidRDefault="00DE3D27" w:rsidP="00DE3D27">
            <w:pPr>
              <w:widowControl/>
              <w:autoSpaceDE w:val="0"/>
              <w:autoSpaceDN w:val="0"/>
              <w:adjustRightInd w:val="0"/>
              <w:jc w:val="right"/>
              <w:rPr>
                <w:color w:val="000000" w:themeColor="text1"/>
                <w:kern w:val="0"/>
              </w:rPr>
            </w:pPr>
            <w:r w:rsidRPr="00250FC5">
              <w:rPr>
                <w:rFonts w:eastAsiaTheme="minorEastAsia"/>
                <w:color w:val="000000" w:themeColor="text1"/>
                <w:kern w:val="0"/>
              </w:rPr>
              <w:t>0</w:t>
            </w:r>
            <w:r w:rsidRPr="00250FC5">
              <w:rPr>
                <w:color w:val="000000" w:themeColor="text1"/>
                <w:kern w:val="0"/>
              </w:rPr>
              <w:t>.656</w:t>
            </w:r>
            <w:r w:rsidRPr="00250FC5">
              <w:rPr>
                <w:rFonts w:eastAsiaTheme="minorEastAsia"/>
                <w:color w:val="000000" w:themeColor="text1"/>
                <w:kern w:val="0"/>
                <w:position w:val="4"/>
              </w:rPr>
              <w:t>**</w:t>
            </w:r>
          </w:p>
        </w:tc>
        <w:tc>
          <w:tcPr>
            <w:tcW w:w="713" w:type="pct"/>
            <w:vAlign w:val="center"/>
          </w:tcPr>
          <w:p w14:paraId="34EC7E20" w14:textId="51B88B66" w:rsidR="00DE3D27" w:rsidRPr="00250FC5" w:rsidRDefault="00DE3D27" w:rsidP="00DE3D27">
            <w:pPr>
              <w:widowControl/>
              <w:autoSpaceDE w:val="0"/>
              <w:autoSpaceDN w:val="0"/>
              <w:adjustRightInd w:val="0"/>
              <w:jc w:val="right"/>
              <w:rPr>
                <w:color w:val="000000" w:themeColor="text1"/>
                <w:kern w:val="0"/>
              </w:rPr>
            </w:pPr>
            <w:r w:rsidRPr="00250FC5">
              <w:rPr>
                <w:rFonts w:eastAsiaTheme="minorEastAsia"/>
                <w:color w:val="000000" w:themeColor="text1"/>
                <w:kern w:val="0"/>
              </w:rPr>
              <w:t>0</w:t>
            </w:r>
            <w:r w:rsidRPr="00250FC5">
              <w:rPr>
                <w:color w:val="000000" w:themeColor="text1"/>
                <w:kern w:val="0"/>
              </w:rPr>
              <w:t>.789</w:t>
            </w:r>
            <w:r w:rsidR="00736CE3" w:rsidRPr="00250FC5">
              <w:rPr>
                <w:color w:val="000000" w:themeColor="text1"/>
                <w:kern w:val="0"/>
              </w:rPr>
              <w:t>**</w:t>
            </w:r>
          </w:p>
        </w:tc>
      </w:tr>
    </w:tbl>
    <w:p w14:paraId="2D834164" w14:textId="773EF5F9" w:rsidR="00A7538E" w:rsidRPr="00250FC5" w:rsidRDefault="007E3808" w:rsidP="000A7833">
      <w:pPr>
        <w:widowControl/>
        <w:autoSpaceDE w:val="0"/>
        <w:autoSpaceDN w:val="0"/>
        <w:adjustRightInd w:val="0"/>
        <w:spacing w:line="360" w:lineRule="exact"/>
        <w:jc w:val="both"/>
        <w:rPr>
          <w:rFonts w:eastAsiaTheme="minorEastAsia"/>
          <w:color w:val="000000" w:themeColor="text1"/>
          <w:kern w:val="0"/>
          <w:szCs w:val="26"/>
        </w:rPr>
      </w:pPr>
      <w:r w:rsidRPr="00250FC5">
        <w:rPr>
          <w:rFonts w:eastAsiaTheme="minorEastAsia"/>
          <w:color w:val="000000" w:themeColor="text1"/>
          <w:kern w:val="0"/>
          <w:szCs w:val="26"/>
        </w:rPr>
        <w:t xml:space="preserve">Notes: </w:t>
      </w:r>
      <w:r w:rsidRPr="00250FC5">
        <w:rPr>
          <w:rFonts w:eastAsiaTheme="minorEastAsia"/>
          <w:color w:val="000000" w:themeColor="text1"/>
          <w:kern w:val="0"/>
          <w:position w:val="4"/>
          <w:szCs w:val="26"/>
        </w:rPr>
        <w:t xml:space="preserve">* </w:t>
      </w:r>
      <w:r w:rsidRPr="00250FC5">
        <w:rPr>
          <w:rFonts w:eastAsiaTheme="minorEastAsia"/>
          <w:color w:val="000000" w:themeColor="text1"/>
          <w:kern w:val="0"/>
          <w:szCs w:val="26"/>
        </w:rPr>
        <w:t xml:space="preserve">p&lt;0.05, </w:t>
      </w:r>
      <w:r w:rsidRPr="00250FC5">
        <w:rPr>
          <w:rFonts w:eastAsiaTheme="minorEastAsia"/>
          <w:color w:val="000000" w:themeColor="text1"/>
          <w:kern w:val="0"/>
          <w:position w:val="4"/>
          <w:szCs w:val="26"/>
        </w:rPr>
        <w:t xml:space="preserve">* * </w:t>
      </w:r>
      <w:r w:rsidRPr="00250FC5">
        <w:rPr>
          <w:rFonts w:eastAsiaTheme="minorEastAsia"/>
          <w:color w:val="000000" w:themeColor="text1"/>
          <w:kern w:val="0"/>
          <w:szCs w:val="26"/>
        </w:rPr>
        <w:t>p&lt;0.01; n=241</w:t>
      </w:r>
    </w:p>
    <w:p w14:paraId="7C4C4064" w14:textId="77777777" w:rsidR="009A2185" w:rsidRPr="00250FC5" w:rsidRDefault="009A2185" w:rsidP="00A7538E">
      <w:pPr>
        <w:widowControl/>
        <w:autoSpaceDE w:val="0"/>
        <w:autoSpaceDN w:val="0"/>
        <w:adjustRightInd w:val="0"/>
        <w:spacing w:line="360" w:lineRule="exact"/>
        <w:ind w:firstLineChars="200" w:firstLine="520"/>
        <w:jc w:val="both"/>
        <w:rPr>
          <w:rFonts w:eastAsiaTheme="minorEastAsia"/>
          <w:color w:val="000000" w:themeColor="text1"/>
          <w:kern w:val="0"/>
          <w:sz w:val="26"/>
          <w:szCs w:val="26"/>
        </w:rPr>
      </w:pPr>
    </w:p>
    <w:p w14:paraId="0A841E2F" w14:textId="649B2D3F" w:rsidR="00D4083C" w:rsidRPr="00250FC5" w:rsidRDefault="00A611FF" w:rsidP="00A7538E">
      <w:pPr>
        <w:widowControl/>
        <w:autoSpaceDE w:val="0"/>
        <w:autoSpaceDN w:val="0"/>
        <w:adjustRightInd w:val="0"/>
        <w:spacing w:line="360" w:lineRule="exact"/>
        <w:jc w:val="center"/>
        <w:rPr>
          <w:rFonts w:eastAsiaTheme="minorEastAsia"/>
          <w:b/>
          <w:bCs/>
          <w:kern w:val="0"/>
          <w:sz w:val="26"/>
          <w:szCs w:val="26"/>
        </w:rPr>
      </w:pPr>
      <w:r w:rsidRPr="00250FC5">
        <w:rPr>
          <w:rFonts w:eastAsiaTheme="minorEastAsia"/>
          <w:b/>
          <w:bCs/>
          <w:kern w:val="0"/>
          <w:sz w:val="26"/>
          <w:szCs w:val="26"/>
        </w:rPr>
        <w:t>DISCUSSION</w:t>
      </w:r>
    </w:p>
    <w:p w14:paraId="6341153E" w14:textId="0A1C8C04" w:rsidR="00D4083C" w:rsidRPr="008726DC" w:rsidRDefault="007645B0" w:rsidP="00A7538E">
      <w:pPr>
        <w:widowControl/>
        <w:autoSpaceDE w:val="0"/>
        <w:autoSpaceDN w:val="0"/>
        <w:adjustRightInd w:val="0"/>
        <w:spacing w:line="360" w:lineRule="exact"/>
        <w:ind w:firstLineChars="200" w:firstLine="520"/>
        <w:jc w:val="both"/>
        <w:rPr>
          <w:rFonts w:eastAsiaTheme="minorEastAsia"/>
          <w:kern w:val="0"/>
          <w:sz w:val="26"/>
          <w:szCs w:val="26"/>
        </w:rPr>
      </w:pPr>
      <w:r w:rsidRPr="00250FC5">
        <w:rPr>
          <w:rFonts w:eastAsiaTheme="minorEastAsia"/>
          <w:color w:val="000000"/>
          <w:kern w:val="0"/>
          <w:sz w:val="26"/>
          <w:szCs w:val="26"/>
        </w:rPr>
        <w:t>The branding literature offers no prior research that develops and tests a scale or examines the issues and factors that are important for developing brand authenticity.</w:t>
      </w:r>
      <w:r w:rsidR="00D4083C" w:rsidRPr="00250FC5">
        <w:rPr>
          <w:rFonts w:eastAsiaTheme="minorEastAsia"/>
          <w:color w:val="000000"/>
          <w:kern w:val="0"/>
          <w:sz w:val="26"/>
          <w:szCs w:val="26"/>
        </w:rPr>
        <w:t xml:space="preserve"> </w:t>
      </w:r>
      <w:r w:rsidR="00D4083C" w:rsidRPr="00250FC5">
        <w:rPr>
          <w:rFonts w:eastAsiaTheme="minorEastAsia"/>
          <w:kern w:val="0"/>
          <w:sz w:val="26"/>
          <w:szCs w:val="26"/>
        </w:rPr>
        <w:t>Previous qualitative research on brand authenticity has not identified key dimension</w:t>
      </w:r>
      <w:r w:rsidR="00EB2916" w:rsidRPr="00250FC5">
        <w:rPr>
          <w:rFonts w:eastAsiaTheme="minorEastAsia"/>
          <w:kern w:val="0"/>
          <w:sz w:val="26"/>
          <w:szCs w:val="26"/>
        </w:rPr>
        <w:t>s</w:t>
      </w:r>
      <w:r w:rsidR="00D4083C" w:rsidRPr="00250FC5">
        <w:rPr>
          <w:rFonts w:eastAsiaTheme="minorEastAsia"/>
          <w:kern w:val="0"/>
          <w:sz w:val="26"/>
          <w:szCs w:val="26"/>
        </w:rPr>
        <w:t xml:space="preserve"> using a quantitative methodology. </w:t>
      </w:r>
      <w:proofErr w:type="spellStart"/>
      <w:r w:rsidR="00D4083C" w:rsidRPr="00250FC5">
        <w:rPr>
          <w:rFonts w:eastAsiaTheme="minorEastAsia"/>
          <w:kern w:val="0"/>
          <w:sz w:val="26"/>
          <w:szCs w:val="26"/>
        </w:rPr>
        <w:t>Beverland</w:t>
      </w:r>
      <w:proofErr w:type="spellEnd"/>
      <w:r w:rsidR="00D4083C" w:rsidRPr="00250FC5">
        <w:rPr>
          <w:rFonts w:eastAsiaTheme="minorEastAsia"/>
          <w:kern w:val="0"/>
          <w:sz w:val="26"/>
          <w:szCs w:val="26"/>
        </w:rPr>
        <w:t xml:space="preserve"> (2006) had </w:t>
      </w:r>
      <w:r w:rsidR="00EB2916" w:rsidRPr="00250FC5">
        <w:rPr>
          <w:rFonts w:eastAsiaTheme="minorEastAsia"/>
          <w:kern w:val="0"/>
          <w:sz w:val="26"/>
          <w:szCs w:val="26"/>
        </w:rPr>
        <w:t xml:space="preserve">a </w:t>
      </w:r>
      <w:r w:rsidR="00D4083C" w:rsidRPr="00250FC5">
        <w:rPr>
          <w:rFonts w:eastAsiaTheme="minorEastAsia"/>
          <w:kern w:val="0"/>
          <w:sz w:val="26"/>
          <w:szCs w:val="26"/>
        </w:rPr>
        <w:t>discussion about wines topic. His research identifies six attributes of authenticity: heritage and pedigree, stylistic consistency, quality commitments, relationship to place, method of production and downplaying commercial interests. Though previous qualitative research studies have suggested various indicators for authenticity</w:t>
      </w:r>
      <w:r w:rsidR="00272C15" w:rsidRPr="00250FC5">
        <w:rPr>
          <w:rFonts w:eastAsiaTheme="minorEastAsia"/>
          <w:kern w:val="0"/>
          <w:sz w:val="26"/>
          <w:szCs w:val="26"/>
        </w:rPr>
        <w:t>,</w:t>
      </w:r>
      <w:r w:rsidR="00D4083C" w:rsidRPr="00250FC5">
        <w:rPr>
          <w:rFonts w:eastAsiaTheme="minorEastAsia"/>
          <w:kern w:val="0"/>
          <w:sz w:val="26"/>
          <w:szCs w:val="26"/>
        </w:rPr>
        <w:t xml:space="preserve"> it is crucial to identify through empirical analysis the key indicators of authenticity.</w:t>
      </w:r>
      <w:r w:rsidRPr="00250FC5">
        <w:rPr>
          <w:rFonts w:eastAsiaTheme="minorEastAsia"/>
          <w:kern w:val="0"/>
          <w:sz w:val="26"/>
          <w:szCs w:val="26"/>
        </w:rPr>
        <w:t xml:space="preserve"> T</w:t>
      </w:r>
      <w:r w:rsidRPr="00250FC5">
        <w:rPr>
          <w:rFonts w:eastAsiaTheme="minorEastAsia"/>
          <w:color w:val="000000"/>
          <w:kern w:val="0"/>
          <w:sz w:val="26"/>
          <w:szCs w:val="26"/>
        </w:rPr>
        <w:t>his study develops the scale measurements through a comprehensive literature review,</w:t>
      </w:r>
      <w:r w:rsidR="00E453FD" w:rsidRPr="00250FC5">
        <w:rPr>
          <w:rFonts w:eastAsiaTheme="minorEastAsia"/>
          <w:color w:val="000000"/>
          <w:kern w:val="0"/>
          <w:sz w:val="26"/>
          <w:szCs w:val="26"/>
        </w:rPr>
        <w:t xml:space="preserve"> and</w:t>
      </w:r>
      <w:r w:rsidRPr="00250FC5">
        <w:rPr>
          <w:rFonts w:eastAsiaTheme="minorEastAsia"/>
          <w:color w:val="000000"/>
          <w:kern w:val="0"/>
          <w:sz w:val="26"/>
          <w:szCs w:val="26"/>
        </w:rPr>
        <w:t xml:space="preserve"> tests the validity of the </w:t>
      </w:r>
      <w:r w:rsidR="00272C15" w:rsidRPr="00250FC5">
        <w:rPr>
          <w:rFonts w:eastAsiaTheme="minorEastAsia"/>
          <w:color w:val="000000"/>
          <w:kern w:val="0"/>
          <w:sz w:val="26"/>
          <w:szCs w:val="26"/>
        </w:rPr>
        <w:t>scale</w:t>
      </w:r>
      <w:r w:rsidRPr="00250FC5">
        <w:rPr>
          <w:rFonts w:eastAsiaTheme="minorEastAsia"/>
          <w:color w:val="000000"/>
          <w:kern w:val="0"/>
          <w:sz w:val="26"/>
          <w:szCs w:val="26"/>
        </w:rPr>
        <w:t xml:space="preserve">. </w:t>
      </w:r>
      <w:r w:rsidR="00AF1166" w:rsidRPr="00250FC5">
        <w:rPr>
          <w:rFonts w:eastAsiaTheme="minorEastAsia"/>
          <w:bCs/>
          <w:color w:val="000000" w:themeColor="text1"/>
          <w:kern w:val="0"/>
          <w:sz w:val="26"/>
          <w:szCs w:val="26"/>
        </w:rPr>
        <w:t xml:space="preserve">In this research, </w:t>
      </w:r>
      <w:r w:rsidR="00CA64F2" w:rsidRPr="00250FC5">
        <w:rPr>
          <w:rFonts w:eastAsiaTheme="minorEastAsia"/>
          <w:color w:val="000000" w:themeColor="text1"/>
          <w:kern w:val="0"/>
          <w:sz w:val="26"/>
          <w:szCs w:val="26"/>
        </w:rPr>
        <w:t xml:space="preserve">the 17-item brand authenticity scale captures in a reliable and stable way six </w:t>
      </w:r>
      <w:r w:rsidR="00CA64F2" w:rsidRPr="00250FC5">
        <w:rPr>
          <w:rFonts w:eastAsiaTheme="minorEastAsia"/>
          <w:color w:val="000000" w:themeColor="text1"/>
          <w:kern w:val="0"/>
          <w:sz w:val="26"/>
          <w:szCs w:val="26"/>
        </w:rPr>
        <w:lastRenderedPageBreak/>
        <w:t>dimensions of brand authenticity: virtue, connect</w:t>
      </w:r>
      <w:r w:rsidR="00272C15" w:rsidRPr="00250FC5">
        <w:rPr>
          <w:rFonts w:eastAsiaTheme="minorEastAsia"/>
          <w:color w:val="000000" w:themeColor="text1"/>
          <w:kern w:val="0"/>
          <w:sz w:val="26"/>
          <w:szCs w:val="26"/>
        </w:rPr>
        <w:t>ion</w:t>
      </w:r>
      <w:r w:rsidR="00CA64F2" w:rsidRPr="00250FC5">
        <w:rPr>
          <w:rFonts w:eastAsiaTheme="minorEastAsia"/>
          <w:color w:val="000000" w:themeColor="text1"/>
          <w:kern w:val="0"/>
          <w:sz w:val="26"/>
          <w:szCs w:val="26"/>
        </w:rPr>
        <w:t>, real</w:t>
      </w:r>
      <w:r w:rsidR="00272C15" w:rsidRPr="00250FC5">
        <w:rPr>
          <w:rFonts w:eastAsiaTheme="minorEastAsia"/>
          <w:color w:val="000000" w:themeColor="text1"/>
          <w:kern w:val="0"/>
          <w:sz w:val="26"/>
          <w:szCs w:val="26"/>
        </w:rPr>
        <w:t>ity</w:t>
      </w:r>
      <w:r w:rsidR="00CA64F2" w:rsidRPr="00250FC5">
        <w:rPr>
          <w:rFonts w:eastAsiaTheme="minorEastAsia"/>
          <w:color w:val="000000" w:themeColor="text1"/>
          <w:kern w:val="0"/>
          <w:sz w:val="26"/>
          <w:szCs w:val="26"/>
        </w:rPr>
        <w:t>, aesthetic</w:t>
      </w:r>
      <w:r w:rsidR="00272C15" w:rsidRPr="00250FC5">
        <w:rPr>
          <w:rFonts w:eastAsiaTheme="minorEastAsia"/>
          <w:color w:val="000000" w:themeColor="text1"/>
          <w:kern w:val="0"/>
          <w:sz w:val="26"/>
          <w:szCs w:val="26"/>
        </w:rPr>
        <w:t>s</w:t>
      </w:r>
      <w:r w:rsidR="00CA64F2" w:rsidRPr="00250FC5">
        <w:rPr>
          <w:rFonts w:eastAsiaTheme="minorEastAsia"/>
          <w:color w:val="000000" w:themeColor="text1"/>
          <w:kern w:val="0"/>
          <w:sz w:val="26"/>
          <w:szCs w:val="26"/>
        </w:rPr>
        <w:t>, control and original</w:t>
      </w:r>
      <w:r w:rsidR="00272C15" w:rsidRPr="00250FC5">
        <w:rPr>
          <w:rFonts w:eastAsiaTheme="minorEastAsia"/>
          <w:color w:val="000000" w:themeColor="text1"/>
          <w:kern w:val="0"/>
          <w:sz w:val="26"/>
          <w:szCs w:val="26"/>
        </w:rPr>
        <w:t>ity</w:t>
      </w:r>
      <w:r w:rsidR="00CA64F2" w:rsidRPr="00250FC5">
        <w:rPr>
          <w:rFonts w:eastAsiaTheme="minorEastAsia"/>
          <w:color w:val="000000" w:themeColor="text1"/>
          <w:kern w:val="0"/>
          <w:sz w:val="26"/>
          <w:szCs w:val="26"/>
        </w:rPr>
        <w:t>. The scale is easy to administer, and it is internally consistent and reliable. Importantly, the brand authenticity scale is related to, but distinct from, other brand scales.</w:t>
      </w:r>
      <w:r w:rsidR="00D4083C" w:rsidRPr="00250FC5">
        <w:rPr>
          <w:rFonts w:eastAsiaTheme="minorEastAsia"/>
          <w:color w:val="000000" w:themeColor="text1"/>
          <w:kern w:val="0"/>
          <w:sz w:val="26"/>
          <w:szCs w:val="26"/>
        </w:rPr>
        <w:t xml:space="preserve"> </w:t>
      </w:r>
      <w:r w:rsidR="00D4083C" w:rsidRPr="008726DC">
        <w:rPr>
          <w:sz w:val="26"/>
          <w:szCs w:val="26"/>
        </w:rPr>
        <w:t>The</w:t>
      </w:r>
      <w:r w:rsidR="00272C15" w:rsidRPr="008726DC">
        <w:rPr>
          <w:sz w:val="26"/>
          <w:szCs w:val="26"/>
        </w:rPr>
        <w:t>r</w:t>
      </w:r>
      <w:r w:rsidR="00D4083C" w:rsidRPr="008726DC">
        <w:rPr>
          <w:sz w:val="26"/>
          <w:szCs w:val="26"/>
        </w:rPr>
        <w:t xml:space="preserve">e are six factors that emerge with significant factor loadings. We identified the six key significant dimensions of brand authenticity and started to measure brand authenticity for various brands and companies. However, before these dimensions of brand authenticity are used in experimental research, the dimensions and brand authenticity scale should be tested for </w:t>
      </w:r>
      <w:r w:rsidR="008B27B3" w:rsidRPr="008726DC">
        <w:rPr>
          <w:sz w:val="26"/>
          <w:szCs w:val="26"/>
        </w:rPr>
        <w:t>generalizability</w:t>
      </w:r>
      <w:r w:rsidR="00914B1A" w:rsidRPr="008726DC">
        <w:rPr>
          <w:sz w:val="26"/>
          <w:szCs w:val="26"/>
        </w:rPr>
        <w:t>. F</w:t>
      </w:r>
      <w:r w:rsidR="00D4083C" w:rsidRPr="008726DC">
        <w:rPr>
          <w:sz w:val="26"/>
          <w:szCs w:val="26"/>
        </w:rPr>
        <w:t>rom both of these studies, virtue, connect</w:t>
      </w:r>
      <w:r w:rsidR="00272C15" w:rsidRPr="008726DC">
        <w:rPr>
          <w:sz w:val="26"/>
          <w:szCs w:val="26"/>
        </w:rPr>
        <w:t>ion</w:t>
      </w:r>
      <w:r w:rsidR="00D4083C" w:rsidRPr="008726DC">
        <w:rPr>
          <w:sz w:val="26"/>
          <w:szCs w:val="26"/>
        </w:rPr>
        <w:t>, real</w:t>
      </w:r>
      <w:r w:rsidR="00272C15" w:rsidRPr="008726DC">
        <w:rPr>
          <w:sz w:val="26"/>
          <w:szCs w:val="26"/>
        </w:rPr>
        <w:t>i</w:t>
      </w:r>
      <w:r w:rsidR="008726DC">
        <w:rPr>
          <w:sz w:val="26"/>
          <w:szCs w:val="26"/>
        </w:rPr>
        <w:t>sm</w:t>
      </w:r>
      <w:r w:rsidR="00D4083C" w:rsidRPr="008726DC">
        <w:rPr>
          <w:sz w:val="26"/>
          <w:szCs w:val="26"/>
        </w:rPr>
        <w:t>, aesthe</w:t>
      </w:r>
      <w:r w:rsidR="00272C15" w:rsidRPr="008726DC">
        <w:rPr>
          <w:sz w:val="26"/>
          <w:szCs w:val="26"/>
        </w:rPr>
        <w:t>tics</w:t>
      </w:r>
      <w:r w:rsidR="00D4083C" w:rsidRPr="008726DC">
        <w:rPr>
          <w:sz w:val="26"/>
          <w:szCs w:val="26"/>
        </w:rPr>
        <w:t>, control and original</w:t>
      </w:r>
      <w:r w:rsidR="00272C15" w:rsidRPr="008726DC">
        <w:rPr>
          <w:sz w:val="26"/>
          <w:szCs w:val="26"/>
        </w:rPr>
        <w:t>ity</w:t>
      </w:r>
      <w:r w:rsidR="00D4083C" w:rsidRPr="008726DC">
        <w:rPr>
          <w:sz w:val="26"/>
          <w:szCs w:val="26"/>
        </w:rPr>
        <w:t xml:space="preserve"> are the six key dimensions and opportunities for a brand to be authentic. If a</w:t>
      </w:r>
      <w:bookmarkStart w:id="0" w:name="_GoBack"/>
      <w:bookmarkEnd w:id="0"/>
      <w:r w:rsidR="00D4083C" w:rsidRPr="008726DC">
        <w:rPr>
          <w:sz w:val="26"/>
          <w:szCs w:val="26"/>
        </w:rPr>
        <w:t xml:space="preserve"> brand is able to capitalize on one or </w:t>
      </w:r>
      <w:r w:rsidR="00F53BD9" w:rsidRPr="008726DC">
        <w:rPr>
          <w:sz w:val="26"/>
          <w:szCs w:val="26"/>
        </w:rPr>
        <w:t>more</w:t>
      </w:r>
      <w:r w:rsidR="00D4083C" w:rsidRPr="008726DC">
        <w:rPr>
          <w:sz w:val="26"/>
          <w:szCs w:val="26"/>
        </w:rPr>
        <w:t xml:space="preserve"> of these dimensions, the brand may be viewed as authentic and receive additional benefits from this perception.</w:t>
      </w:r>
    </w:p>
    <w:p w14:paraId="18FD1E1C" w14:textId="7DF2372A" w:rsidR="00A03824" w:rsidRPr="00250FC5" w:rsidRDefault="008941C8" w:rsidP="00A7538E">
      <w:pPr>
        <w:widowControl/>
        <w:autoSpaceDE w:val="0"/>
        <w:autoSpaceDN w:val="0"/>
        <w:adjustRightInd w:val="0"/>
        <w:spacing w:line="360" w:lineRule="exact"/>
        <w:ind w:firstLineChars="200" w:firstLine="520"/>
        <w:jc w:val="both"/>
        <w:rPr>
          <w:color w:val="000000" w:themeColor="text1"/>
          <w:sz w:val="26"/>
          <w:szCs w:val="26"/>
        </w:rPr>
      </w:pPr>
      <w:r w:rsidRPr="00250FC5">
        <w:rPr>
          <w:color w:val="000000" w:themeColor="text1"/>
          <w:sz w:val="26"/>
          <w:szCs w:val="26"/>
        </w:rPr>
        <w:t>Moreover</w:t>
      </w:r>
      <w:r w:rsidR="00A03824" w:rsidRPr="00250FC5">
        <w:rPr>
          <w:color w:val="000000" w:themeColor="text1"/>
          <w:sz w:val="26"/>
          <w:szCs w:val="26"/>
        </w:rPr>
        <w:t>, the six dimensions represent the most comprehensive understanding of brand authenticity. The brand authenticity scale can be used with confidence to examine relationships with other important constructs of interest in the future. Importantly, brand experience has a behavioral imp</w:t>
      </w:r>
      <w:r w:rsidR="001479BA" w:rsidRPr="00250FC5">
        <w:rPr>
          <w:color w:val="000000" w:themeColor="text1"/>
          <w:sz w:val="26"/>
          <w:szCs w:val="26"/>
        </w:rPr>
        <w:t>act</w:t>
      </w:r>
      <w:r w:rsidR="009859BC" w:rsidRPr="00250FC5">
        <w:rPr>
          <w:color w:val="000000" w:themeColor="text1"/>
          <w:sz w:val="26"/>
          <w:szCs w:val="26"/>
        </w:rPr>
        <w:t>—</w:t>
      </w:r>
      <w:r w:rsidR="00E453FD" w:rsidRPr="00250FC5">
        <w:rPr>
          <w:color w:val="000000" w:themeColor="text1"/>
          <w:sz w:val="26"/>
          <w:szCs w:val="26"/>
        </w:rPr>
        <w:t>i</w:t>
      </w:r>
      <w:r w:rsidR="001479BA" w:rsidRPr="00250FC5">
        <w:rPr>
          <w:color w:val="000000" w:themeColor="text1"/>
          <w:sz w:val="26"/>
          <w:szCs w:val="26"/>
        </w:rPr>
        <w:t xml:space="preserve">t </w:t>
      </w:r>
      <w:r w:rsidR="00181B8F" w:rsidRPr="00250FC5">
        <w:rPr>
          <w:color w:val="000000" w:themeColor="text1"/>
          <w:sz w:val="26"/>
          <w:szCs w:val="26"/>
        </w:rPr>
        <w:t xml:space="preserve">positively </w:t>
      </w:r>
      <w:r w:rsidR="00E453FD" w:rsidRPr="00250FC5">
        <w:rPr>
          <w:color w:val="000000" w:themeColor="text1"/>
          <w:sz w:val="26"/>
          <w:szCs w:val="26"/>
        </w:rPr>
        <w:t>affects</w:t>
      </w:r>
      <w:r w:rsidR="00A03824" w:rsidRPr="00250FC5">
        <w:rPr>
          <w:color w:val="000000" w:themeColor="text1"/>
          <w:sz w:val="26"/>
          <w:szCs w:val="26"/>
        </w:rPr>
        <w:t xml:space="preserve"> sat</w:t>
      </w:r>
      <w:r w:rsidR="007807A5" w:rsidRPr="00250FC5">
        <w:rPr>
          <w:color w:val="000000" w:themeColor="text1"/>
          <w:sz w:val="26"/>
          <w:szCs w:val="26"/>
        </w:rPr>
        <w:t xml:space="preserve">isfaction through </w:t>
      </w:r>
      <w:r w:rsidR="00A03824" w:rsidRPr="00250FC5">
        <w:rPr>
          <w:color w:val="000000" w:themeColor="text1"/>
          <w:sz w:val="26"/>
          <w:szCs w:val="26"/>
        </w:rPr>
        <w:t>brand equity.</w:t>
      </w:r>
    </w:p>
    <w:p w14:paraId="33824D36" w14:textId="6D656A4D" w:rsidR="006A4C0D" w:rsidRPr="00250FC5" w:rsidRDefault="006A4C0D" w:rsidP="00A7538E">
      <w:pPr>
        <w:widowControl/>
        <w:autoSpaceDE w:val="0"/>
        <w:autoSpaceDN w:val="0"/>
        <w:adjustRightInd w:val="0"/>
        <w:spacing w:line="360" w:lineRule="exact"/>
        <w:ind w:firstLineChars="200" w:firstLine="520"/>
        <w:jc w:val="both"/>
        <w:rPr>
          <w:rFonts w:eastAsiaTheme="minorEastAsia"/>
          <w:color w:val="000000" w:themeColor="text1"/>
          <w:kern w:val="0"/>
          <w:sz w:val="26"/>
          <w:szCs w:val="26"/>
        </w:rPr>
      </w:pPr>
      <w:r w:rsidRPr="00250FC5">
        <w:rPr>
          <w:color w:val="000000" w:themeColor="text1"/>
          <w:sz w:val="26"/>
          <w:szCs w:val="26"/>
        </w:rPr>
        <w:t>T</w:t>
      </w:r>
      <w:r w:rsidR="00AF1166" w:rsidRPr="00250FC5">
        <w:rPr>
          <w:color w:val="000000" w:themeColor="text1"/>
          <w:sz w:val="26"/>
          <w:szCs w:val="26"/>
        </w:rPr>
        <w:t>he scale will be useful not only in academic research but also in marketing practic</w:t>
      </w:r>
      <w:r w:rsidR="00AF1166" w:rsidRPr="00250FC5">
        <w:rPr>
          <w:rFonts w:eastAsiaTheme="minorEastAsia"/>
          <w:color w:val="000000" w:themeColor="text1"/>
          <w:kern w:val="0"/>
          <w:sz w:val="26"/>
          <w:szCs w:val="26"/>
        </w:rPr>
        <w:t>e. As marketers engage in projects to understand and improve the authenticity their brands provide for their customers, they can use the scale for assessment, planning, and tracking purposes.</w:t>
      </w:r>
      <w:r w:rsidRPr="00250FC5">
        <w:rPr>
          <w:rFonts w:eastAsiaTheme="minorEastAsia"/>
          <w:color w:val="000000" w:themeColor="text1"/>
          <w:kern w:val="0"/>
          <w:sz w:val="26"/>
          <w:szCs w:val="26"/>
        </w:rPr>
        <w:t xml:space="preserve"> In addition to its managerial usefulness, the brand authenticity scale enables researchers to advance marketing theory in the area of marketing and branding. For instance, through using the brand authenticity scale, researchers can evaluate how different marketing strategies affect the value of brands</w:t>
      </w:r>
      <w:r w:rsidR="00B82029" w:rsidRPr="00250FC5">
        <w:rPr>
          <w:rFonts w:eastAsiaTheme="minorEastAsia"/>
          <w:color w:val="000000" w:themeColor="text1"/>
          <w:kern w:val="0"/>
          <w:sz w:val="26"/>
          <w:szCs w:val="26"/>
        </w:rPr>
        <w:t>.</w:t>
      </w:r>
    </w:p>
    <w:p w14:paraId="03999B14" w14:textId="503B3B5F" w:rsidR="00B1125A" w:rsidRPr="00250FC5" w:rsidRDefault="00B1125A" w:rsidP="00A7538E">
      <w:pPr>
        <w:widowControl/>
        <w:autoSpaceDE w:val="0"/>
        <w:autoSpaceDN w:val="0"/>
        <w:adjustRightInd w:val="0"/>
        <w:spacing w:line="360" w:lineRule="exact"/>
        <w:ind w:firstLineChars="200" w:firstLine="520"/>
        <w:jc w:val="both"/>
        <w:rPr>
          <w:color w:val="000000" w:themeColor="text1"/>
          <w:sz w:val="26"/>
          <w:szCs w:val="26"/>
        </w:rPr>
      </w:pPr>
      <w:r w:rsidRPr="00250FC5">
        <w:rPr>
          <w:rFonts w:eastAsiaTheme="minorEastAsia"/>
          <w:color w:val="000000" w:themeColor="text1"/>
          <w:kern w:val="0"/>
          <w:sz w:val="26"/>
          <w:szCs w:val="26"/>
        </w:rPr>
        <w:t xml:space="preserve">The authors suggest replicating this research using different services and different analytical techniques </w:t>
      </w:r>
      <w:r w:rsidR="00BF2772" w:rsidRPr="00250FC5">
        <w:rPr>
          <w:rFonts w:eastAsiaTheme="minorEastAsia"/>
          <w:color w:val="000000" w:themeColor="text1"/>
          <w:kern w:val="0"/>
          <w:sz w:val="26"/>
          <w:szCs w:val="26"/>
        </w:rPr>
        <w:t xml:space="preserve">such as </w:t>
      </w:r>
      <w:r w:rsidRPr="00250FC5">
        <w:rPr>
          <w:rFonts w:eastAsiaTheme="minorEastAsia"/>
          <w:color w:val="000000" w:themeColor="text1"/>
          <w:kern w:val="0"/>
          <w:sz w:val="26"/>
          <w:szCs w:val="26"/>
        </w:rPr>
        <w:t xml:space="preserve">structural equation </w:t>
      </w:r>
      <w:r w:rsidR="00964BFE" w:rsidRPr="00250FC5">
        <w:rPr>
          <w:rFonts w:eastAsiaTheme="minorEastAsia"/>
          <w:color w:val="000000" w:themeColor="text1"/>
          <w:kern w:val="0"/>
          <w:sz w:val="26"/>
          <w:szCs w:val="26"/>
        </w:rPr>
        <w:t>modeling</w:t>
      </w:r>
      <w:r w:rsidRPr="00250FC5">
        <w:rPr>
          <w:rFonts w:eastAsiaTheme="minorEastAsia"/>
          <w:color w:val="000000" w:themeColor="text1"/>
          <w:kern w:val="0"/>
          <w:sz w:val="26"/>
          <w:szCs w:val="26"/>
        </w:rPr>
        <w:t xml:space="preserve"> and confirmatory factor analysis. The relative importance of different components of brand authenticity c</w:t>
      </w:r>
      <w:r w:rsidRPr="00250FC5">
        <w:rPr>
          <w:color w:val="000000" w:themeColor="text1"/>
          <w:sz w:val="26"/>
          <w:szCs w:val="26"/>
        </w:rPr>
        <w:t>an also be ascertained. Research is also recommended to find out the effects of different marketing strategies on brand authenticity.</w:t>
      </w:r>
    </w:p>
    <w:p w14:paraId="5F932F27" w14:textId="55920904" w:rsidR="00216D11" w:rsidRPr="00250FC5" w:rsidRDefault="00D03D5C" w:rsidP="00A7538E">
      <w:pPr>
        <w:widowControl/>
        <w:autoSpaceDE w:val="0"/>
        <w:autoSpaceDN w:val="0"/>
        <w:adjustRightInd w:val="0"/>
        <w:spacing w:line="360" w:lineRule="exact"/>
        <w:ind w:firstLineChars="200" w:firstLine="520"/>
        <w:jc w:val="both"/>
        <w:rPr>
          <w:rFonts w:eastAsiaTheme="minorEastAsia"/>
          <w:color w:val="000000" w:themeColor="text1"/>
          <w:kern w:val="0"/>
          <w:sz w:val="26"/>
          <w:szCs w:val="26"/>
        </w:rPr>
      </w:pPr>
      <w:r w:rsidRPr="00250FC5">
        <w:rPr>
          <w:color w:val="000000" w:themeColor="text1"/>
          <w:sz w:val="26"/>
          <w:szCs w:val="26"/>
        </w:rPr>
        <w:t>Finally</w:t>
      </w:r>
      <w:r w:rsidR="00964BFE" w:rsidRPr="00250FC5">
        <w:rPr>
          <w:color w:val="000000" w:themeColor="text1"/>
          <w:sz w:val="26"/>
          <w:szCs w:val="26"/>
        </w:rPr>
        <w:t xml:space="preserve">, the proposed brand authenticity measure is entirely consumer-based and does </w:t>
      </w:r>
      <w:r w:rsidR="00964BFE" w:rsidRPr="00250FC5">
        <w:rPr>
          <w:rFonts w:eastAsiaTheme="minorEastAsia"/>
          <w:color w:val="000000" w:themeColor="text1"/>
          <w:kern w:val="0"/>
          <w:sz w:val="26"/>
          <w:szCs w:val="26"/>
        </w:rPr>
        <w:t>not incorporate the views of other stakeholders such as the firm, employees, or channel members. Future research can draw on this</w:t>
      </w:r>
      <w:r w:rsidRPr="00250FC5">
        <w:rPr>
          <w:rFonts w:eastAsiaTheme="minorEastAsia"/>
          <w:color w:val="000000" w:themeColor="text1"/>
          <w:kern w:val="0"/>
          <w:sz w:val="26"/>
          <w:szCs w:val="26"/>
        </w:rPr>
        <w:t xml:space="preserve"> study to develop a total authenticity</w:t>
      </w:r>
      <w:r w:rsidR="00964BFE" w:rsidRPr="00250FC5">
        <w:rPr>
          <w:rFonts w:eastAsiaTheme="minorEastAsia"/>
          <w:color w:val="000000" w:themeColor="text1"/>
          <w:kern w:val="0"/>
          <w:sz w:val="26"/>
          <w:szCs w:val="26"/>
        </w:rPr>
        <w:t xml:space="preserve"> measure that integrates the authenticity created for different stakeholders of the brand. </w:t>
      </w:r>
    </w:p>
    <w:p w14:paraId="5C1A13A7" w14:textId="77777777" w:rsidR="00E453FD" w:rsidRPr="00250FC5" w:rsidRDefault="00E453FD" w:rsidP="00A7538E">
      <w:pPr>
        <w:widowControl/>
        <w:autoSpaceDE w:val="0"/>
        <w:autoSpaceDN w:val="0"/>
        <w:adjustRightInd w:val="0"/>
        <w:spacing w:line="360" w:lineRule="exact"/>
        <w:ind w:firstLineChars="200" w:firstLine="480"/>
        <w:jc w:val="both"/>
        <w:rPr>
          <w:rFonts w:eastAsiaTheme="minorEastAsia"/>
          <w:b/>
          <w:color w:val="000000" w:themeColor="text1"/>
          <w:kern w:val="0"/>
        </w:rPr>
      </w:pPr>
    </w:p>
    <w:p w14:paraId="5F2D890B" w14:textId="47B7C7C5" w:rsidR="00B10BB5" w:rsidRPr="00250FC5" w:rsidRDefault="00A611FF" w:rsidP="00A7538E">
      <w:pPr>
        <w:widowControl/>
        <w:autoSpaceDE w:val="0"/>
        <w:autoSpaceDN w:val="0"/>
        <w:adjustRightInd w:val="0"/>
        <w:spacing w:line="360" w:lineRule="exact"/>
        <w:jc w:val="center"/>
        <w:rPr>
          <w:rFonts w:eastAsiaTheme="minorEastAsia"/>
          <w:b/>
          <w:color w:val="000000" w:themeColor="text1"/>
          <w:kern w:val="0"/>
          <w:sz w:val="26"/>
          <w:szCs w:val="26"/>
          <w:lang w:val="vi-VN"/>
        </w:rPr>
      </w:pPr>
      <w:r w:rsidRPr="00250FC5">
        <w:rPr>
          <w:rFonts w:eastAsiaTheme="minorEastAsia"/>
          <w:b/>
          <w:color w:val="000000" w:themeColor="text1"/>
          <w:kern w:val="0"/>
          <w:sz w:val="26"/>
          <w:szCs w:val="26"/>
        </w:rPr>
        <w:t>FURTHER RESEARCH</w:t>
      </w:r>
    </w:p>
    <w:p w14:paraId="57DA8E6D" w14:textId="689137FD" w:rsidR="00B10BB5" w:rsidRPr="00250FC5" w:rsidRDefault="00E453FD" w:rsidP="00A7538E">
      <w:pPr>
        <w:widowControl/>
        <w:autoSpaceDE w:val="0"/>
        <w:autoSpaceDN w:val="0"/>
        <w:adjustRightInd w:val="0"/>
        <w:spacing w:line="360" w:lineRule="exact"/>
        <w:ind w:firstLineChars="200" w:firstLine="520"/>
        <w:jc w:val="both"/>
        <w:rPr>
          <w:rFonts w:eastAsiaTheme="minorEastAsia"/>
          <w:color w:val="000000" w:themeColor="text1"/>
          <w:kern w:val="0"/>
          <w:sz w:val="26"/>
          <w:szCs w:val="26"/>
        </w:rPr>
      </w:pPr>
      <w:r w:rsidRPr="00250FC5">
        <w:rPr>
          <w:rFonts w:eastAsiaTheme="minorEastAsia"/>
          <w:color w:val="000000" w:themeColor="text1"/>
          <w:kern w:val="0"/>
          <w:sz w:val="26"/>
          <w:szCs w:val="26"/>
        </w:rPr>
        <w:t>Further</w:t>
      </w:r>
      <w:r w:rsidR="00B10BB5" w:rsidRPr="00250FC5">
        <w:rPr>
          <w:rFonts w:eastAsiaTheme="minorEastAsia"/>
          <w:color w:val="000000" w:themeColor="text1"/>
          <w:kern w:val="0"/>
          <w:sz w:val="26"/>
          <w:szCs w:val="26"/>
        </w:rPr>
        <w:t xml:space="preserve"> research should focus </w:t>
      </w:r>
      <w:r w:rsidRPr="00250FC5">
        <w:rPr>
          <w:rFonts w:eastAsiaTheme="minorEastAsia"/>
          <w:color w:val="000000" w:themeColor="text1"/>
          <w:kern w:val="0"/>
          <w:sz w:val="26"/>
          <w:szCs w:val="26"/>
        </w:rPr>
        <w:t xml:space="preserve">on </w:t>
      </w:r>
      <w:r w:rsidR="00B10BB5" w:rsidRPr="00250FC5">
        <w:rPr>
          <w:rFonts w:eastAsiaTheme="minorEastAsia"/>
          <w:color w:val="000000" w:themeColor="text1"/>
          <w:kern w:val="0"/>
          <w:sz w:val="26"/>
          <w:szCs w:val="26"/>
        </w:rPr>
        <w:t xml:space="preserve">brand authenticity </w:t>
      </w:r>
      <w:r w:rsidR="00A53E84" w:rsidRPr="00250FC5">
        <w:rPr>
          <w:rFonts w:eastAsiaTheme="minorEastAsia"/>
          <w:color w:val="000000" w:themeColor="text1"/>
          <w:kern w:val="0"/>
          <w:sz w:val="26"/>
          <w:szCs w:val="26"/>
        </w:rPr>
        <w:t>lead</w:t>
      </w:r>
      <w:r w:rsidRPr="00250FC5">
        <w:rPr>
          <w:rFonts w:eastAsiaTheme="minorEastAsia"/>
          <w:color w:val="000000" w:themeColor="text1"/>
          <w:kern w:val="0"/>
          <w:sz w:val="26"/>
          <w:szCs w:val="26"/>
        </w:rPr>
        <w:t>ing to</w:t>
      </w:r>
      <w:r w:rsidR="00B10BB5" w:rsidRPr="00250FC5">
        <w:rPr>
          <w:rFonts w:eastAsiaTheme="minorEastAsia"/>
          <w:color w:val="000000" w:themeColor="text1"/>
          <w:kern w:val="0"/>
          <w:sz w:val="26"/>
          <w:szCs w:val="26"/>
        </w:rPr>
        <w:t xml:space="preserve"> brand trust for both functional products and experiential products. As authenticity is a way to build brand trust, companies have an incentive to actively highlight their authenticity or take actions </w:t>
      </w:r>
      <w:r w:rsidR="00B10BB5" w:rsidRPr="00250FC5">
        <w:rPr>
          <w:rFonts w:eastAsiaTheme="minorEastAsia"/>
          <w:color w:val="000000" w:themeColor="text1"/>
          <w:kern w:val="0"/>
          <w:sz w:val="26"/>
          <w:szCs w:val="26"/>
        </w:rPr>
        <w:lastRenderedPageBreak/>
        <w:t>to strengthen it. Though building authenticity is not an easy task and it is difficult to be authentic, brands can benefit from the effects of brand authenticity and gain a critical competitive advantage over their competitors.</w:t>
      </w:r>
    </w:p>
    <w:p w14:paraId="7436B7FC" w14:textId="7090269E" w:rsidR="00552BD6" w:rsidRPr="00250FC5" w:rsidRDefault="00B10BB5" w:rsidP="00A7538E">
      <w:pPr>
        <w:widowControl/>
        <w:autoSpaceDE w:val="0"/>
        <w:autoSpaceDN w:val="0"/>
        <w:adjustRightInd w:val="0"/>
        <w:spacing w:line="360" w:lineRule="exact"/>
        <w:ind w:firstLineChars="200" w:firstLine="520"/>
        <w:jc w:val="both"/>
        <w:rPr>
          <w:color w:val="000000" w:themeColor="text1"/>
          <w:sz w:val="26"/>
          <w:szCs w:val="26"/>
        </w:rPr>
      </w:pPr>
      <w:r w:rsidRPr="00250FC5">
        <w:rPr>
          <w:color w:val="000000" w:themeColor="text1"/>
          <w:sz w:val="26"/>
          <w:szCs w:val="26"/>
        </w:rPr>
        <w:t>Finally, further research should focus on the antecedents and long-term consequence</w:t>
      </w:r>
      <w:r w:rsidR="00003553" w:rsidRPr="00250FC5">
        <w:rPr>
          <w:color w:val="000000" w:themeColor="text1"/>
          <w:sz w:val="26"/>
          <w:szCs w:val="26"/>
        </w:rPr>
        <w:t>s</w:t>
      </w:r>
      <w:r w:rsidRPr="00250FC5">
        <w:rPr>
          <w:color w:val="000000" w:themeColor="text1"/>
          <w:sz w:val="26"/>
          <w:szCs w:val="26"/>
        </w:rPr>
        <w:t xml:space="preserve"> of brand authenticity. In addition, although we have shown the relations of brand authenticity, both directly and indirectly, </w:t>
      </w:r>
      <w:r w:rsidR="00515F9D" w:rsidRPr="00250FC5">
        <w:rPr>
          <w:color w:val="000000" w:themeColor="text1"/>
          <w:sz w:val="26"/>
          <w:szCs w:val="26"/>
        </w:rPr>
        <w:t xml:space="preserve">with </w:t>
      </w:r>
      <w:r w:rsidRPr="00250FC5">
        <w:rPr>
          <w:color w:val="000000" w:themeColor="text1"/>
          <w:sz w:val="26"/>
          <w:szCs w:val="26"/>
        </w:rPr>
        <w:t xml:space="preserve">short-term consequences, such as satisfaction, the question arises </w:t>
      </w:r>
      <w:r w:rsidR="00515F9D" w:rsidRPr="00250FC5">
        <w:rPr>
          <w:color w:val="000000" w:themeColor="text1"/>
          <w:sz w:val="26"/>
          <w:szCs w:val="26"/>
        </w:rPr>
        <w:t xml:space="preserve">as to </w:t>
      </w:r>
      <w:r w:rsidRPr="00250FC5">
        <w:rPr>
          <w:color w:val="000000" w:themeColor="text1"/>
          <w:sz w:val="26"/>
          <w:szCs w:val="26"/>
        </w:rPr>
        <w:t>whether brand authenticity affect</w:t>
      </w:r>
      <w:r w:rsidR="00E453FD" w:rsidRPr="00250FC5">
        <w:rPr>
          <w:color w:val="000000" w:themeColor="text1"/>
          <w:sz w:val="26"/>
          <w:szCs w:val="26"/>
        </w:rPr>
        <w:t>s</w:t>
      </w:r>
      <w:r w:rsidRPr="00250FC5">
        <w:rPr>
          <w:color w:val="000000" w:themeColor="text1"/>
          <w:sz w:val="26"/>
          <w:szCs w:val="26"/>
        </w:rPr>
        <w:t xml:space="preserve"> customer</w:t>
      </w:r>
      <w:r w:rsidR="00515F9D" w:rsidRPr="00250FC5">
        <w:rPr>
          <w:color w:val="000000" w:themeColor="text1"/>
          <w:sz w:val="26"/>
          <w:szCs w:val="26"/>
        </w:rPr>
        <w:t>s’</w:t>
      </w:r>
      <w:r w:rsidRPr="00250FC5">
        <w:rPr>
          <w:color w:val="000000" w:themeColor="text1"/>
          <w:sz w:val="26"/>
          <w:szCs w:val="26"/>
        </w:rPr>
        <w:t xml:space="preserve"> lifetime value</w:t>
      </w:r>
      <w:r w:rsidR="00515F9D" w:rsidRPr="00250FC5">
        <w:rPr>
          <w:color w:val="000000" w:themeColor="text1"/>
          <w:sz w:val="26"/>
          <w:szCs w:val="26"/>
        </w:rPr>
        <w:t>s</w:t>
      </w:r>
      <w:r w:rsidRPr="00250FC5">
        <w:rPr>
          <w:color w:val="000000" w:themeColor="text1"/>
          <w:sz w:val="26"/>
          <w:szCs w:val="26"/>
        </w:rPr>
        <w:t xml:space="preserve"> (Rust, </w:t>
      </w:r>
      <w:proofErr w:type="spellStart"/>
      <w:r w:rsidRPr="00250FC5">
        <w:rPr>
          <w:color w:val="000000" w:themeColor="text1"/>
          <w:sz w:val="26"/>
          <w:szCs w:val="26"/>
        </w:rPr>
        <w:t>Zeithaml</w:t>
      </w:r>
      <w:proofErr w:type="spellEnd"/>
      <w:r w:rsidRPr="00250FC5">
        <w:rPr>
          <w:color w:val="000000" w:themeColor="text1"/>
          <w:sz w:val="26"/>
          <w:szCs w:val="26"/>
        </w:rPr>
        <w:t xml:space="preserve">, </w:t>
      </w:r>
      <w:r w:rsidR="007E3808" w:rsidRPr="00250FC5">
        <w:rPr>
          <w:color w:val="000000" w:themeColor="text1"/>
          <w:sz w:val="26"/>
          <w:szCs w:val="26"/>
        </w:rPr>
        <w:t>&amp;</w:t>
      </w:r>
      <w:r w:rsidRPr="00250FC5">
        <w:rPr>
          <w:color w:val="000000" w:themeColor="text1"/>
          <w:sz w:val="26"/>
          <w:szCs w:val="26"/>
        </w:rPr>
        <w:t xml:space="preserve"> Lemon</w:t>
      </w:r>
      <w:r w:rsidR="002370C6" w:rsidRPr="00250FC5">
        <w:rPr>
          <w:color w:val="000000" w:themeColor="text1"/>
          <w:sz w:val="26"/>
          <w:szCs w:val="26"/>
        </w:rPr>
        <w:t>,</w:t>
      </w:r>
      <w:r w:rsidRPr="00250FC5">
        <w:rPr>
          <w:color w:val="000000" w:themeColor="text1"/>
          <w:sz w:val="26"/>
          <w:szCs w:val="26"/>
        </w:rPr>
        <w:t xml:space="preserve"> 2000; Vogel, </w:t>
      </w:r>
      <w:proofErr w:type="spellStart"/>
      <w:r w:rsidRPr="00250FC5">
        <w:rPr>
          <w:color w:val="000000" w:themeColor="text1"/>
          <w:sz w:val="26"/>
          <w:szCs w:val="26"/>
        </w:rPr>
        <w:t>Evanschitzky</w:t>
      </w:r>
      <w:proofErr w:type="spellEnd"/>
      <w:r w:rsidRPr="00250FC5">
        <w:rPr>
          <w:color w:val="000000" w:themeColor="text1"/>
          <w:sz w:val="26"/>
          <w:szCs w:val="26"/>
        </w:rPr>
        <w:t xml:space="preserve">, </w:t>
      </w:r>
      <w:r w:rsidR="007E3808" w:rsidRPr="00250FC5">
        <w:rPr>
          <w:color w:val="000000" w:themeColor="text1"/>
          <w:sz w:val="26"/>
          <w:szCs w:val="26"/>
        </w:rPr>
        <w:t>&amp;</w:t>
      </w:r>
      <w:r w:rsidRPr="00250FC5">
        <w:rPr>
          <w:color w:val="000000" w:themeColor="text1"/>
          <w:sz w:val="26"/>
          <w:szCs w:val="26"/>
        </w:rPr>
        <w:t xml:space="preserve"> </w:t>
      </w:r>
      <w:proofErr w:type="spellStart"/>
      <w:r w:rsidRPr="00250FC5">
        <w:rPr>
          <w:color w:val="000000" w:themeColor="text1"/>
          <w:sz w:val="26"/>
          <w:szCs w:val="26"/>
        </w:rPr>
        <w:t>Ramaseshan</w:t>
      </w:r>
      <w:proofErr w:type="spellEnd"/>
      <w:r w:rsidRPr="00250FC5">
        <w:rPr>
          <w:color w:val="000000" w:themeColor="text1"/>
          <w:sz w:val="26"/>
          <w:szCs w:val="26"/>
        </w:rPr>
        <w:t xml:space="preserve">, 2008). That is, </w:t>
      </w:r>
      <w:r w:rsidR="00515F9D" w:rsidRPr="00250FC5">
        <w:rPr>
          <w:color w:val="000000" w:themeColor="text1"/>
          <w:sz w:val="26"/>
          <w:szCs w:val="26"/>
        </w:rPr>
        <w:t xml:space="preserve">1) </w:t>
      </w:r>
      <w:proofErr w:type="gramStart"/>
      <w:r w:rsidR="00515F9D" w:rsidRPr="00250FC5">
        <w:rPr>
          <w:color w:val="000000" w:themeColor="text1"/>
          <w:sz w:val="26"/>
          <w:szCs w:val="26"/>
        </w:rPr>
        <w:t>C</w:t>
      </w:r>
      <w:r w:rsidR="00E453FD" w:rsidRPr="00250FC5">
        <w:rPr>
          <w:color w:val="000000" w:themeColor="text1"/>
          <w:sz w:val="26"/>
          <w:szCs w:val="26"/>
        </w:rPr>
        <w:t>an</w:t>
      </w:r>
      <w:proofErr w:type="gramEnd"/>
      <w:r w:rsidR="00E453FD" w:rsidRPr="00250FC5">
        <w:rPr>
          <w:color w:val="000000" w:themeColor="text1"/>
          <w:sz w:val="26"/>
          <w:szCs w:val="26"/>
        </w:rPr>
        <w:t xml:space="preserve"> </w:t>
      </w:r>
      <w:r w:rsidRPr="00250FC5">
        <w:rPr>
          <w:color w:val="000000" w:themeColor="text1"/>
          <w:sz w:val="26"/>
          <w:szCs w:val="26"/>
        </w:rPr>
        <w:t>brand authenticity build customer loyalty</w:t>
      </w:r>
      <w:r w:rsidR="00515F9D" w:rsidRPr="00250FC5">
        <w:rPr>
          <w:color w:val="000000" w:themeColor="text1"/>
          <w:sz w:val="26"/>
          <w:szCs w:val="26"/>
        </w:rPr>
        <w:t>?</w:t>
      </w:r>
      <w:r w:rsidRPr="00250FC5">
        <w:rPr>
          <w:color w:val="000000" w:themeColor="text1"/>
          <w:sz w:val="26"/>
          <w:szCs w:val="26"/>
        </w:rPr>
        <w:t xml:space="preserve"> </w:t>
      </w:r>
      <w:proofErr w:type="gramStart"/>
      <w:r w:rsidRPr="00250FC5">
        <w:rPr>
          <w:color w:val="000000" w:themeColor="text1"/>
          <w:sz w:val="26"/>
          <w:szCs w:val="26"/>
        </w:rPr>
        <w:t>and</w:t>
      </w:r>
      <w:proofErr w:type="gramEnd"/>
      <w:r w:rsidRPr="00250FC5">
        <w:rPr>
          <w:color w:val="000000" w:themeColor="text1"/>
          <w:sz w:val="26"/>
          <w:szCs w:val="26"/>
        </w:rPr>
        <w:t xml:space="preserve"> </w:t>
      </w:r>
      <w:r w:rsidR="00515F9D" w:rsidRPr="00250FC5">
        <w:rPr>
          <w:color w:val="000000" w:themeColor="text1"/>
          <w:sz w:val="26"/>
          <w:szCs w:val="26"/>
        </w:rPr>
        <w:t>2) H</w:t>
      </w:r>
      <w:r w:rsidRPr="00250FC5">
        <w:rPr>
          <w:color w:val="000000" w:themeColor="text1"/>
          <w:sz w:val="26"/>
          <w:szCs w:val="26"/>
        </w:rPr>
        <w:t>ow should marketers manage brands to create authenticity that build</w:t>
      </w:r>
      <w:r w:rsidR="00E453FD" w:rsidRPr="00250FC5">
        <w:rPr>
          <w:color w:val="000000" w:themeColor="text1"/>
          <w:sz w:val="26"/>
          <w:szCs w:val="26"/>
        </w:rPr>
        <w:t xml:space="preserve">s </w:t>
      </w:r>
      <w:r w:rsidRPr="00250FC5">
        <w:rPr>
          <w:color w:val="000000" w:themeColor="text1"/>
          <w:sz w:val="26"/>
          <w:szCs w:val="26"/>
        </w:rPr>
        <w:t>such loyalty</w:t>
      </w:r>
      <w:r w:rsidR="00515F9D" w:rsidRPr="00250FC5">
        <w:rPr>
          <w:color w:val="000000" w:themeColor="text1"/>
          <w:sz w:val="26"/>
          <w:szCs w:val="26"/>
        </w:rPr>
        <w:t>?</w:t>
      </w:r>
    </w:p>
    <w:p w14:paraId="30051B4C" w14:textId="77777777" w:rsidR="00552BD6" w:rsidRPr="00250FC5" w:rsidRDefault="00552BD6" w:rsidP="00A7538E">
      <w:pPr>
        <w:widowControl/>
        <w:autoSpaceDE w:val="0"/>
        <w:autoSpaceDN w:val="0"/>
        <w:adjustRightInd w:val="0"/>
        <w:spacing w:line="360" w:lineRule="exact"/>
        <w:ind w:firstLineChars="200" w:firstLine="520"/>
        <w:jc w:val="both"/>
        <w:rPr>
          <w:color w:val="000000" w:themeColor="text1"/>
          <w:sz w:val="26"/>
          <w:szCs w:val="26"/>
        </w:rPr>
      </w:pPr>
    </w:p>
    <w:p w14:paraId="4F067DC6" w14:textId="77777777" w:rsidR="00552BD6" w:rsidRPr="00250FC5" w:rsidRDefault="00552BD6" w:rsidP="00552BD6">
      <w:pPr>
        <w:widowControl/>
        <w:autoSpaceDE w:val="0"/>
        <w:autoSpaceDN w:val="0"/>
        <w:adjustRightInd w:val="0"/>
        <w:spacing w:line="360" w:lineRule="exact"/>
        <w:jc w:val="center"/>
        <w:rPr>
          <w:rFonts w:eastAsia="SimSun"/>
          <w:b/>
          <w:color w:val="000000" w:themeColor="text1"/>
          <w:kern w:val="0"/>
          <w:sz w:val="26"/>
          <w:szCs w:val="26"/>
          <w:lang w:eastAsia="zh-CN"/>
        </w:rPr>
      </w:pPr>
      <w:r w:rsidRPr="00250FC5">
        <w:rPr>
          <w:rFonts w:eastAsia="SimSun"/>
          <w:b/>
          <w:color w:val="000000" w:themeColor="text1"/>
          <w:kern w:val="0"/>
          <w:sz w:val="26"/>
          <w:szCs w:val="26"/>
          <w:lang w:eastAsia="zh-CN"/>
        </w:rPr>
        <w:t>REFERENCE</w:t>
      </w:r>
    </w:p>
    <w:p w14:paraId="4714022D" w14:textId="77777777" w:rsidR="00552BD6" w:rsidRPr="00250FC5" w:rsidRDefault="00552BD6" w:rsidP="00552BD6">
      <w:pPr>
        <w:autoSpaceDE w:val="0"/>
        <w:autoSpaceDN w:val="0"/>
        <w:adjustRightInd w:val="0"/>
        <w:jc w:val="both"/>
        <w:rPr>
          <w:rFonts w:eastAsia="SimSun"/>
          <w:color w:val="000000" w:themeColor="text1"/>
          <w:kern w:val="0"/>
          <w:sz w:val="26"/>
          <w:szCs w:val="26"/>
          <w:lang w:eastAsia="zh-CN"/>
        </w:rPr>
      </w:pPr>
      <w:r w:rsidRPr="00250FC5">
        <w:rPr>
          <w:rFonts w:eastAsia="SimSun"/>
          <w:color w:val="000000" w:themeColor="text1"/>
          <w:kern w:val="0"/>
          <w:sz w:val="26"/>
          <w:szCs w:val="26"/>
          <w:lang w:eastAsia="zh-CN"/>
        </w:rPr>
        <w:t>Aaker, D. (1991). Managing brand equity. Ontario: The Free Press.</w:t>
      </w:r>
    </w:p>
    <w:p w14:paraId="363BA47D" w14:textId="25B779B4" w:rsidR="009247DB" w:rsidRDefault="00552BD6" w:rsidP="009247DB">
      <w:pPr>
        <w:autoSpaceDE w:val="0"/>
        <w:autoSpaceDN w:val="0"/>
        <w:adjustRightInd w:val="0"/>
        <w:ind w:left="480" w:hanging="480"/>
        <w:jc w:val="both"/>
        <w:rPr>
          <w:rFonts w:eastAsia="SimSun"/>
          <w:color w:val="000000" w:themeColor="text1"/>
          <w:kern w:val="0"/>
          <w:sz w:val="26"/>
          <w:szCs w:val="26"/>
          <w:lang w:eastAsia="zh-CN"/>
        </w:rPr>
      </w:pPr>
      <w:r w:rsidRPr="00250FC5">
        <w:rPr>
          <w:rFonts w:eastAsia="SimSun"/>
          <w:color w:val="000000" w:themeColor="text1"/>
          <w:kern w:val="0"/>
          <w:sz w:val="26"/>
          <w:szCs w:val="26"/>
          <w:lang w:eastAsia="zh-CN"/>
        </w:rPr>
        <w:t xml:space="preserve">Aaker, J. L. (1997). Dimension of brand personality. </w:t>
      </w:r>
      <w:r w:rsidRPr="00250FC5">
        <w:rPr>
          <w:rFonts w:eastAsia="SimSun"/>
          <w:i/>
          <w:color w:val="000000" w:themeColor="text1"/>
          <w:kern w:val="0"/>
          <w:sz w:val="26"/>
          <w:szCs w:val="26"/>
          <w:lang w:eastAsia="zh-CN"/>
        </w:rPr>
        <w:t>Journal of Marketing Research, 34</w:t>
      </w:r>
      <w:r w:rsidRPr="009247DB">
        <w:rPr>
          <w:rFonts w:eastAsia="SimSun"/>
          <w:color w:val="000000" w:themeColor="text1"/>
          <w:kern w:val="0"/>
          <w:sz w:val="26"/>
          <w:szCs w:val="26"/>
          <w:lang w:eastAsia="zh-CN"/>
        </w:rPr>
        <w:t>(3)</w:t>
      </w:r>
      <w:r w:rsidRPr="00250FC5">
        <w:rPr>
          <w:rFonts w:eastAsia="SimSun"/>
          <w:color w:val="000000" w:themeColor="text1"/>
          <w:kern w:val="0"/>
          <w:sz w:val="26"/>
          <w:szCs w:val="26"/>
          <w:lang w:eastAsia="zh-CN"/>
        </w:rPr>
        <w:t>, 347</w:t>
      </w:r>
      <w:r w:rsidRPr="009247DB">
        <w:rPr>
          <w:rFonts w:eastAsia="SimSun"/>
          <w:color w:val="000000" w:themeColor="text1"/>
          <w:kern w:val="0"/>
          <w:sz w:val="26"/>
          <w:szCs w:val="26"/>
          <w:lang w:eastAsia="zh-CN"/>
        </w:rPr>
        <w:t>-3</w:t>
      </w:r>
      <w:r w:rsidRPr="00250FC5">
        <w:rPr>
          <w:rFonts w:eastAsia="SimSun"/>
          <w:color w:val="000000" w:themeColor="text1"/>
          <w:kern w:val="0"/>
          <w:sz w:val="26"/>
          <w:szCs w:val="26"/>
          <w:lang w:eastAsia="zh-CN"/>
        </w:rPr>
        <w:t>56.</w:t>
      </w:r>
      <w:r w:rsidRPr="009247DB">
        <w:rPr>
          <w:rFonts w:eastAsia="SimSun"/>
          <w:color w:val="000000" w:themeColor="text1"/>
          <w:kern w:val="0"/>
          <w:sz w:val="26"/>
          <w:szCs w:val="26"/>
          <w:lang w:eastAsia="zh-CN"/>
        </w:rPr>
        <w:t xml:space="preserve"> </w:t>
      </w:r>
      <w:r w:rsidR="009247DB" w:rsidRPr="009247DB">
        <w:rPr>
          <w:rFonts w:eastAsia="SimSun"/>
          <w:color w:val="000000" w:themeColor="text1"/>
          <w:kern w:val="0"/>
          <w:sz w:val="26"/>
          <w:szCs w:val="26"/>
          <w:lang w:eastAsia="zh-CN"/>
        </w:rPr>
        <w:t>https://doi.org/10.2307/3151897</w:t>
      </w:r>
    </w:p>
    <w:p w14:paraId="6AFA983B" w14:textId="292211A6" w:rsidR="00552BD6" w:rsidRPr="00250FC5" w:rsidRDefault="00552BD6" w:rsidP="009247DB">
      <w:pPr>
        <w:autoSpaceDE w:val="0"/>
        <w:autoSpaceDN w:val="0"/>
        <w:adjustRightInd w:val="0"/>
        <w:ind w:left="480" w:hanging="480"/>
        <w:jc w:val="both"/>
        <w:rPr>
          <w:rFonts w:eastAsia="SimSun"/>
          <w:color w:val="000000" w:themeColor="text1"/>
          <w:kern w:val="0"/>
          <w:sz w:val="26"/>
          <w:szCs w:val="26"/>
          <w:lang w:eastAsia="zh-CN"/>
        </w:rPr>
      </w:pPr>
      <w:r w:rsidRPr="009247DB">
        <w:rPr>
          <w:rFonts w:eastAsia="SimSun"/>
          <w:color w:val="000000" w:themeColor="text1"/>
          <w:kern w:val="0"/>
          <w:sz w:val="26"/>
          <w:szCs w:val="26"/>
          <w:lang w:eastAsia="zh-CN"/>
        </w:rPr>
        <w:t xml:space="preserve">Adams, J. (1995). Brands at the crossroads. </w:t>
      </w:r>
      <w:r w:rsidRPr="009247DB">
        <w:rPr>
          <w:rFonts w:eastAsia="SimSun"/>
          <w:i/>
          <w:color w:val="000000" w:themeColor="text1"/>
          <w:kern w:val="0"/>
          <w:sz w:val="26"/>
          <w:szCs w:val="26"/>
          <w:lang w:eastAsia="zh-CN"/>
        </w:rPr>
        <w:t>American Advertising</w:t>
      </w:r>
      <w:r w:rsidR="00250FC5" w:rsidRPr="00250FC5">
        <w:rPr>
          <w:rFonts w:eastAsia="SimSun"/>
          <w:color w:val="000000" w:themeColor="text1"/>
          <w:kern w:val="0"/>
          <w:sz w:val="26"/>
          <w:szCs w:val="26"/>
          <w:lang w:eastAsia="zh-CN"/>
        </w:rPr>
        <w:t>,</w:t>
      </w:r>
      <w:r w:rsidRPr="009247DB">
        <w:rPr>
          <w:rFonts w:eastAsia="SimSun"/>
          <w:color w:val="000000" w:themeColor="text1"/>
          <w:kern w:val="0"/>
          <w:sz w:val="26"/>
          <w:szCs w:val="26"/>
          <w:lang w:eastAsia="zh-CN"/>
        </w:rPr>
        <w:t xml:space="preserve"> </w:t>
      </w:r>
      <w:r w:rsidRPr="00250FC5">
        <w:rPr>
          <w:rFonts w:eastAsia="SimSun"/>
          <w:i/>
          <w:color w:val="000000" w:themeColor="text1"/>
          <w:kern w:val="0"/>
          <w:sz w:val="26"/>
          <w:szCs w:val="26"/>
          <w:lang w:eastAsia="zh-CN"/>
        </w:rPr>
        <w:t>11</w:t>
      </w:r>
      <w:r w:rsidRPr="00250FC5">
        <w:rPr>
          <w:rFonts w:eastAsia="SimSun"/>
          <w:color w:val="000000" w:themeColor="text1"/>
          <w:kern w:val="0"/>
          <w:sz w:val="26"/>
          <w:szCs w:val="26"/>
          <w:lang w:eastAsia="zh-CN"/>
        </w:rPr>
        <w:t>(3), 18-20.</w:t>
      </w:r>
    </w:p>
    <w:p w14:paraId="2AAEF1F7" w14:textId="77777777" w:rsidR="00552BD6" w:rsidRPr="00250FC5" w:rsidRDefault="00552BD6">
      <w:pPr>
        <w:autoSpaceDE w:val="0"/>
        <w:autoSpaceDN w:val="0"/>
        <w:adjustRightInd w:val="0"/>
        <w:ind w:left="480" w:hanging="480"/>
        <w:jc w:val="both"/>
        <w:rPr>
          <w:rFonts w:eastAsia="SimSun"/>
          <w:color w:val="000000" w:themeColor="text1"/>
          <w:kern w:val="0"/>
          <w:sz w:val="26"/>
          <w:szCs w:val="26"/>
          <w:lang w:eastAsia="zh-CN"/>
        </w:rPr>
      </w:pPr>
      <w:proofErr w:type="spellStart"/>
      <w:r w:rsidRPr="00250FC5">
        <w:rPr>
          <w:rFonts w:eastAsia="SimSun"/>
          <w:color w:val="000000" w:themeColor="text1"/>
          <w:kern w:val="0"/>
          <w:sz w:val="26"/>
          <w:szCs w:val="26"/>
          <w:lang w:eastAsia="zh-CN"/>
        </w:rPr>
        <w:t>Arnould</w:t>
      </w:r>
      <w:proofErr w:type="spellEnd"/>
      <w:r w:rsidRPr="00250FC5">
        <w:rPr>
          <w:rFonts w:eastAsia="SimSun"/>
          <w:color w:val="000000" w:themeColor="text1"/>
          <w:kern w:val="0"/>
          <w:sz w:val="26"/>
          <w:szCs w:val="26"/>
          <w:lang w:eastAsia="zh-CN"/>
        </w:rPr>
        <w:t xml:space="preserve">, E. J., &amp; Price, L. L. (2000). Authenticating acts and authoritative </w:t>
      </w:r>
      <w:proofErr w:type="spellStart"/>
      <w:r w:rsidRPr="00250FC5">
        <w:rPr>
          <w:rFonts w:eastAsia="SimSun"/>
          <w:color w:val="000000" w:themeColor="text1"/>
          <w:kern w:val="0"/>
          <w:sz w:val="26"/>
          <w:szCs w:val="26"/>
          <w:lang w:eastAsia="zh-CN"/>
        </w:rPr>
        <w:t>berformances</w:t>
      </w:r>
      <w:proofErr w:type="spellEnd"/>
      <w:r w:rsidRPr="00250FC5">
        <w:rPr>
          <w:rFonts w:eastAsia="SimSun"/>
          <w:color w:val="000000" w:themeColor="text1"/>
          <w:kern w:val="0"/>
          <w:sz w:val="26"/>
          <w:szCs w:val="26"/>
          <w:lang w:eastAsia="zh-CN"/>
        </w:rPr>
        <w:t xml:space="preserve">: Questing for self and community. </w:t>
      </w:r>
      <w:r w:rsidRPr="00250FC5">
        <w:rPr>
          <w:rFonts w:eastAsiaTheme="minorEastAsia"/>
          <w:color w:val="000000" w:themeColor="text1"/>
          <w:kern w:val="0"/>
          <w:sz w:val="26"/>
          <w:szCs w:val="26"/>
        </w:rPr>
        <w:t>I</w:t>
      </w:r>
      <w:r w:rsidRPr="00250FC5">
        <w:rPr>
          <w:rFonts w:eastAsia="SimSun"/>
          <w:color w:val="000000" w:themeColor="text1"/>
          <w:kern w:val="0"/>
          <w:sz w:val="26"/>
          <w:szCs w:val="26"/>
          <w:lang w:eastAsia="zh-CN"/>
        </w:rPr>
        <w:t xml:space="preserve">n S. </w:t>
      </w:r>
      <w:proofErr w:type="spellStart"/>
      <w:r w:rsidRPr="00250FC5">
        <w:rPr>
          <w:rFonts w:eastAsia="SimSun"/>
          <w:color w:val="000000" w:themeColor="text1"/>
          <w:kern w:val="0"/>
          <w:sz w:val="26"/>
          <w:szCs w:val="26"/>
          <w:lang w:eastAsia="zh-CN"/>
        </w:rPr>
        <w:t>Ratneshwar</w:t>
      </w:r>
      <w:proofErr w:type="spellEnd"/>
      <w:r w:rsidRPr="00250FC5">
        <w:rPr>
          <w:rFonts w:eastAsia="SimSun"/>
          <w:color w:val="000000" w:themeColor="text1"/>
          <w:kern w:val="0"/>
          <w:sz w:val="26"/>
          <w:szCs w:val="26"/>
          <w:lang w:eastAsia="zh-CN"/>
        </w:rPr>
        <w:t xml:space="preserve">, D. G. Mick, and </w:t>
      </w:r>
      <w:r w:rsidRPr="00250FC5">
        <w:rPr>
          <w:rFonts w:eastAsiaTheme="minorEastAsia"/>
          <w:color w:val="000000" w:themeColor="text1"/>
          <w:kern w:val="0"/>
          <w:sz w:val="26"/>
          <w:szCs w:val="26"/>
        </w:rPr>
        <w:t>C. Huffman</w:t>
      </w:r>
      <w:r w:rsidRPr="00250FC5">
        <w:rPr>
          <w:rFonts w:eastAsia="SimSun"/>
          <w:color w:val="000000" w:themeColor="text1"/>
          <w:kern w:val="0"/>
          <w:sz w:val="26"/>
          <w:szCs w:val="26"/>
          <w:lang w:eastAsia="zh-CN"/>
        </w:rPr>
        <w:t xml:space="preserve"> (Eds.), </w:t>
      </w:r>
      <w:proofErr w:type="gramStart"/>
      <w:r w:rsidRPr="00250FC5">
        <w:rPr>
          <w:rFonts w:eastAsia="SimSun"/>
          <w:color w:val="000000" w:themeColor="text1"/>
          <w:kern w:val="0"/>
          <w:sz w:val="26"/>
          <w:szCs w:val="26"/>
          <w:lang w:eastAsia="zh-CN"/>
        </w:rPr>
        <w:t>The</w:t>
      </w:r>
      <w:proofErr w:type="gramEnd"/>
      <w:r w:rsidRPr="00250FC5">
        <w:rPr>
          <w:rFonts w:eastAsia="SimSun"/>
          <w:color w:val="000000" w:themeColor="text1"/>
          <w:kern w:val="0"/>
          <w:sz w:val="26"/>
          <w:szCs w:val="26"/>
          <w:lang w:eastAsia="zh-CN"/>
        </w:rPr>
        <w:t xml:space="preserve"> why of consumption: Contemporary perspectives on consumer motives, goals, and desires.</w:t>
      </w:r>
      <w:r w:rsidRPr="00250FC5">
        <w:rPr>
          <w:rFonts w:eastAsiaTheme="minorEastAsia"/>
          <w:color w:val="000000" w:themeColor="text1"/>
          <w:kern w:val="0"/>
          <w:sz w:val="26"/>
          <w:szCs w:val="26"/>
        </w:rPr>
        <w:t xml:space="preserve"> London</w:t>
      </w:r>
      <w:r w:rsidRPr="00250FC5">
        <w:rPr>
          <w:rFonts w:eastAsia="SimSun"/>
          <w:color w:val="000000" w:themeColor="text1"/>
          <w:kern w:val="0"/>
          <w:sz w:val="26"/>
          <w:szCs w:val="26"/>
          <w:lang w:eastAsia="zh-CN"/>
        </w:rPr>
        <w:t>: Routledge.</w:t>
      </w:r>
    </w:p>
    <w:p w14:paraId="1485652D" w14:textId="77777777" w:rsidR="00552BD6" w:rsidRPr="00250FC5" w:rsidRDefault="00552BD6" w:rsidP="00552BD6">
      <w:pPr>
        <w:autoSpaceDE w:val="0"/>
        <w:autoSpaceDN w:val="0"/>
        <w:adjustRightInd w:val="0"/>
        <w:ind w:left="480" w:hanging="480"/>
        <w:jc w:val="both"/>
        <w:rPr>
          <w:rFonts w:eastAsia="SimSun"/>
          <w:color w:val="000000" w:themeColor="text1"/>
          <w:kern w:val="0"/>
          <w:sz w:val="26"/>
          <w:szCs w:val="26"/>
          <w:lang w:eastAsia="zh-CN"/>
        </w:rPr>
      </w:pPr>
      <w:r w:rsidRPr="00250FC5">
        <w:rPr>
          <w:rFonts w:eastAsia="SimSun"/>
          <w:color w:val="000000" w:themeColor="text1"/>
          <w:kern w:val="0"/>
          <w:sz w:val="26"/>
          <w:szCs w:val="26"/>
          <w:lang w:eastAsia="zh-CN"/>
        </w:rPr>
        <w:t xml:space="preserve">Asquith, J. (1997). The effects of group size on the outcome of focus group sessions. </w:t>
      </w:r>
      <w:r w:rsidRPr="00250FC5">
        <w:rPr>
          <w:rFonts w:eastAsia="SimSun"/>
          <w:i/>
          <w:color w:val="000000" w:themeColor="text1"/>
          <w:kern w:val="0"/>
          <w:sz w:val="26"/>
          <w:szCs w:val="26"/>
          <w:lang w:eastAsia="zh-CN"/>
        </w:rPr>
        <w:t>Management Research News, 20</w:t>
      </w:r>
      <w:r w:rsidRPr="00250FC5">
        <w:rPr>
          <w:rFonts w:eastAsia="SimSun"/>
          <w:color w:val="000000" w:themeColor="text1"/>
          <w:kern w:val="0"/>
          <w:sz w:val="26"/>
          <w:szCs w:val="26"/>
          <w:lang w:eastAsia="zh-CN"/>
        </w:rPr>
        <w:t>(12), 1-15. https://doi.org/10.1108/eb028582</w:t>
      </w:r>
    </w:p>
    <w:p w14:paraId="5C873E05" w14:textId="77777777" w:rsidR="00552BD6" w:rsidRPr="00250FC5" w:rsidRDefault="00552BD6" w:rsidP="00552BD6">
      <w:pPr>
        <w:autoSpaceDE w:val="0"/>
        <w:autoSpaceDN w:val="0"/>
        <w:adjustRightInd w:val="0"/>
        <w:ind w:left="480" w:hanging="480"/>
        <w:jc w:val="both"/>
        <w:rPr>
          <w:rFonts w:eastAsia="SimSun"/>
          <w:color w:val="000000" w:themeColor="text1"/>
          <w:kern w:val="0"/>
          <w:sz w:val="26"/>
          <w:szCs w:val="26"/>
          <w:lang w:eastAsia="zh-CN"/>
        </w:rPr>
      </w:pPr>
      <w:proofErr w:type="spellStart"/>
      <w:r w:rsidRPr="00250FC5">
        <w:rPr>
          <w:rFonts w:eastAsia="SimSun"/>
          <w:color w:val="000000" w:themeColor="text1"/>
          <w:kern w:val="0"/>
          <w:sz w:val="26"/>
          <w:szCs w:val="26"/>
          <w:lang w:eastAsia="zh-CN"/>
        </w:rPr>
        <w:t>Athwal</w:t>
      </w:r>
      <w:proofErr w:type="spellEnd"/>
      <w:r w:rsidRPr="00250FC5">
        <w:rPr>
          <w:rFonts w:eastAsia="SimSun"/>
          <w:color w:val="000000" w:themeColor="text1"/>
          <w:kern w:val="0"/>
          <w:sz w:val="26"/>
          <w:szCs w:val="26"/>
          <w:lang w:eastAsia="zh-CN"/>
        </w:rPr>
        <w:t>, N.</w:t>
      </w:r>
      <w:r w:rsidRPr="00250FC5">
        <w:rPr>
          <w:rFonts w:eastAsiaTheme="minorEastAsia"/>
          <w:color w:val="000000" w:themeColor="text1"/>
          <w:kern w:val="0"/>
          <w:sz w:val="26"/>
          <w:szCs w:val="26"/>
        </w:rPr>
        <w:t>,</w:t>
      </w:r>
      <w:r w:rsidRPr="00250FC5">
        <w:rPr>
          <w:rFonts w:eastAsia="SimSun"/>
          <w:color w:val="000000" w:themeColor="text1"/>
          <w:kern w:val="0"/>
          <w:sz w:val="26"/>
          <w:szCs w:val="26"/>
          <w:lang w:eastAsia="zh-CN"/>
        </w:rPr>
        <w:t xml:space="preserve"> &amp; Harris, L.C. (2018). Examining how brand authenticity is established and maintained: The case of the </w:t>
      </w:r>
      <w:proofErr w:type="spellStart"/>
      <w:r w:rsidRPr="00250FC5">
        <w:rPr>
          <w:rFonts w:eastAsia="SimSun"/>
          <w:color w:val="000000" w:themeColor="text1"/>
          <w:kern w:val="0"/>
          <w:sz w:val="26"/>
          <w:szCs w:val="26"/>
          <w:lang w:eastAsia="zh-CN"/>
        </w:rPr>
        <w:t>Reverso</w:t>
      </w:r>
      <w:proofErr w:type="spellEnd"/>
      <w:r w:rsidRPr="00250FC5">
        <w:rPr>
          <w:rFonts w:eastAsia="SimSun"/>
          <w:color w:val="000000" w:themeColor="text1"/>
          <w:kern w:val="0"/>
          <w:sz w:val="26"/>
          <w:szCs w:val="26"/>
          <w:lang w:eastAsia="zh-CN"/>
        </w:rPr>
        <w:t xml:space="preserve">. </w:t>
      </w:r>
      <w:hyperlink r:id="rId8" w:tgtFrame="_blank" w:history="1">
        <w:r w:rsidRPr="00250FC5">
          <w:rPr>
            <w:rFonts w:eastAsia="SimSun"/>
            <w:i/>
            <w:color w:val="000000" w:themeColor="text1"/>
            <w:kern w:val="0"/>
            <w:sz w:val="26"/>
            <w:szCs w:val="26"/>
            <w:lang w:eastAsia="zh-CN"/>
          </w:rPr>
          <w:t>Journal of Marketing Management</w:t>
        </w:r>
      </w:hyperlink>
      <w:r w:rsidRPr="00250FC5">
        <w:rPr>
          <w:rFonts w:eastAsia="SimSun"/>
          <w:i/>
          <w:color w:val="000000" w:themeColor="text1"/>
          <w:kern w:val="0"/>
          <w:sz w:val="26"/>
          <w:szCs w:val="26"/>
          <w:lang w:eastAsia="zh-CN"/>
        </w:rPr>
        <w:t>,</w:t>
      </w:r>
      <w:r w:rsidRPr="00250FC5">
        <w:rPr>
          <w:rFonts w:eastAsiaTheme="minorEastAsia"/>
          <w:i/>
          <w:color w:val="000000" w:themeColor="text1"/>
          <w:kern w:val="0"/>
          <w:sz w:val="26"/>
          <w:szCs w:val="26"/>
        </w:rPr>
        <w:t xml:space="preserve"> </w:t>
      </w:r>
      <w:r w:rsidRPr="00250FC5">
        <w:rPr>
          <w:rFonts w:eastAsia="SimSun"/>
          <w:i/>
          <w:color w:val="000000" w:themeColor="text1"/>
          <w:kern w:val="0"/>
          <w:sz w:val="26"/>
          <w:szCs w:val="26"/>
          <w:lang w:eastAsia="zh-CN"/>
        </w:rPr>
        <w:t>34</w:t>
      </w:r>
      <w:r w:rsidRPr="00250FC5">
        <w:rPr>
          <w:rFonts w:eastAsia="SimSun"/>
          <w:color w:val="000000" w:themeColor="text1"/>
          <w:kern w:val="0"/>
          <w:sz w:val="26"/>
          <w:szCs w:val="26"/>
          <w:lang w:eastAsia="zh-CN"/>
        </w:rPr>
        <w:t>(3-4), 347-369.</w:t>
      </w:r>
      <w:r w:rsidRPr="00250FC5">
        <w:rPr>
          <w:color w:val="000000" w:themeColor="text1"/>
        </w:rPr>
        <w:t xml:space="preserve"> </w:t>
      </w:r>
      <w:r w:rsidRPr="00250FC5">
        <w:rPr>
          <w:rFonts w:eastAsia="SimSun"/>
          <w:color w:val="000000" w:themeColor="text1"/>
          <w:kern w:val="0"/>
          <w:sz w:val="26"/>
          <w:szCs w:val="26"/>
          <w:lang w:eastAsia="zh-CN"/>
        </w:rPr>
        <w:t>https://doi.org/10.1080/0267257x.2018.1447008</w:t>
      </w:r>
    </w:p>
    <w:p w14:paraId="38E9D1DA" w14:textId="7B1FEAA4" w:rsidR="00552BD6" w:rsidRPr="00250FC5" w:rsidRDefault="00552BD6" w:rsidP="00552BD6">
      <w:pPr>
        <w:autoSpaceDE w:val="0"/>
        <w:autoSpaceDN w:val="0"/>
        <w:adjustRightInd w:val="0"/>
        <w:ind w:left="480" w:hanging="480"/>
        <w:jc w:val="both"/>
        <w:rPr>
          <w:rFonts w:eastAsia="SimSun"/>
          <w:color w:val="000000" w:themeColor="text1"/>
          <w:kern w:val="0"/>
          <w:sz w:val="26"/>
          <w:szCs w:val="26"/>
          <w:lang w:eastAsia="zh-CN"/>
        </w:rPr>
      </w:pPr>
      <w:proofErr w:type="spellStart"/>
      <w:r w:rsidRPr="00250FC5">
        <w:rPr>
          <w:rFonts w:eastAsia="SimSun"/>
          <w:color w:val="000000" w:themeColor="text1"/>
          <w:kern w:val="0"/>
          <w:sz w:val="26"/>
          <w:szCs w:val="26"/>
          <w:lang w:eastAsia="zh-CN"/>
        </w:rPr>
        <w:t>Bagozzi</w:t>
      </w:r>
      <w:proofErr w:type="spellEnd"/>
      <w:r w:rsidRPr="00250FC5">
        <w:rPr>
          <w:rFonts w:eastAsia="SimSun"/>
          <w:color w:val="000000" w:themeColor="text1"/>
          <w:kern w:val="0"/>
          <w:sz w:val="26"/>
          <w:szCs w:val="26"/>
          <w:lang w:eastAsia="zh-CN"/>
        </w:rPr>
        <w:t xml:space="preserve">, R. P., &amp;Yi, Y. (1988). On the evaluation of structural equation models. </w:t>
      </w:r>
      <w:r w:rsidRPr="00250FC5">
        <w:rPr>
          <w:rFonts w:eastAsia="SimSun"/>
          <w:i/>
          <w:color w:val="000000" w:themeColor="text1"/>
          <w:kern w:val="0"/>
          <w:sz w:val="26"/>
          <w:szCs w:val="26"/>
          <w:lang w:eastAsia="zh-CN"/>
        </w:rPr>
        <w:t>Journal of the Academy of Marketing Science, 16</w:t>
      </w:r>
      <w:r w:rsidRPr="00250FC5">
        <w:rPr>
          <w:rFonts w:eastAsia="SimSun"/>
          <w:color w:val="000000" w:themeColor="text1"/>
          <w:kern w:val="0"/>
          <w:sz w:val="26"/>
          <w:szCs w:val="26"/>
          <w:lang w:eastAsia="zh-CN"/>
        </w:rPr>
        <w:t xml:space="preserve">, 74-94. </w:t>
      </w:r>
      <w:r w:rsidR="005E1A59">
        <w:rPr>
          <w:rFonts w:eastAsia="SimSun"/>
          <w:color w:val="000000" w:themeColor="text1"/>
          <w:kern w:val="0"/>
          <w:sz w:val="26"/>
          <w:szCs w:val="26"/>
          <w:lang w:eastAsia="zh-CN"/>
        </w:rPr>
        <w:br/>
      </w:r>
      <w:r w:rsidRPr="00250FC5">
        <w:rPr>
          <w:rFonts w:eastAsia="SimSun"/>
          <w:color w:val="000000" w:themeColor="text1"/>
          <w:kern w:val="0"/>
          <w:sz w:val="26"/>
          <w:szCs w:val="26"/>
          <w:lang w:eastAsia="zh-CN"/>
        </w:rPr>
        <w:t>https://doi.org/10.1177/009207038801600107</w:t>
      </w:r>
    </w:p>
    <w:p w14:paraId="7D247B52" w14:textId="725C65D0" w:rsidR="00552BD6" w:rsidRPr="00250FC5" w:rsidRDefault="00552BD6" w:rsidP="00552BD6">
      <w:pPr>
        <w:autoSpaceDE w:val="0"/>
        <w:autoSpaceDN w:val="0"/>
        <w:adjustRightInd w:val="0"/>
        <w:ind w:left="480" w:hanging="480"/>
        <w:jc w:val="both"/>
        <w:rPr>
          <w:rFonts w:eastAsia="SimSun"/>
          <w:color w:val="000000" w:themeColor="text1"/>
          <w:kern w:val="0"/>
          <w:sz w:val="26"/>
          <w:szCs w:val="26"/>
          <w:lang w:eastAsia="zh-CN"/>
        </w:rPr>
      </w:pPr>
      <w:r w:rsidRPr="00250FC5">
        <w:rPr>
          <w:rFonts w:eastAsia="SimSun"/>
          <w:color w:val="000000" w:themeColor="text1"/>
          <w:kern w:val="0"/>
          <w:sz w:val="26"/>
          <w:szCs w:val="26"/>
          <w:lang w:eastAsia="zh-CN"/>
        </w:rPr>
        <w:t xml:space="preserve">Belk, R. W., &amp; Costa, J. A. (1998). The mountain man myth: A contemporary consuming fantasy. </w:t>
      </w:r>
      <w:r w:rsidRPr="00250FC5">
        <w:rPr>
          <w:rFonts w:eastAsia="SimSun"/>
          <w:i/>
          <w:color w:val="000000" w:themeColor="text1"/>
          <w:kern w:val="0"/>
          <w:sz w:val="26"/>
          <w:szCs w:val="26"/>
          <w:lang w:eastAsia="zh-CN"/>
        </w:rPr>
        <w:t>Journal of Consumer Research, 25</w:t>
      </w:r>
      <w:r w:rsidRPr="00250FC5">
        <w:rPr>
          <w:rFonts w:eastAsia="SimSun"/>
          <w:color w:val="000000" w:themeColor="text1"/>
          <w:kern w:val="0"/>
          <w:sz w:val="26"/>
          <w:szCs w:val="26"/>
          <w:lang w:eastAsia="zh-CN"/>
        </w:rPr>
        <w:t xml:space="preserve">(3), 218-240. </w:t>
      </w:r>
      <w:r w:rsidR="009E595C">
        <w:rPr>
          <w:rFonts w:eastAsia="SimSun"/>
          <w:color w:val="000000" w:themeColor="text1"/>
          <w:kern w:val="0"/>
          <w:sz w:val="26"/>
          <w:szCs w:val="26"/>
          <w:lang w:eastAsia="zh-CN"/>
        </w:rPr>
        <w:br/>
      </w:r>
      <w:r w:rsidRPr="00250FC5">
        <w:rPr>
          <w:rFonts w:eastAsia="SimSun"/>
          <w:color w:val="000000" w:themeColor="text1"/>
          <w:kern w:val="0"/>
          <w:sz w:val="26"/>
          <w:szCs w:val="26"/>
          <w:lang w:eastAsia="zh-CN"/>
        </w:rPr>
        <w:t>https://doi.org/10.1086/209536</w:t>
      </w:r>
    </w:p>
    <w:p w14:paraId="7B9C04E7" w14:textId="77777777" w:rsidR="00552BD6" w:rsidRPr="00250FC5" w:rsidRDefault="00552BD6" w:rsidP="00552BD6">
      <w:pPr>
        <w:autoSpaceDE w:val="0"/>
        <w:autoSpaceDN w:val="0"/>
        <w:adjustRightInd w:val="0"/>
        <w:ind w:left="480" w:hanging="480"/>
        <w:jc w:val="both"/>
        <w:rPr>
          <w:rFonts w:eastAsia="SimSun"/>
          <w:color w:val="000000" w:themeColor="text1"/>
          <w:kern w:val="0"/>
          <w:sz w:val="26"/>
          <w:szCs w:val="26"/>
          <w:lang w:eastAsia="zh-CN"/>
        </w:rPr>
      </w:pPr>
      <w:proofErr w:type="spellStart"/>
      <w:r w:rsidRPr="00250FC5">
        <w:rPr>
          <w:rFonts w:eastAsia="SimSun"/>
          <w:color w:val="000000" w:themeColor="text1"/>
          <w:kern w:val="0"/>
          <w:sz w:val="26"/>
          <w:szCs w:val="26"/>
          <w:lang w:eastAsia="zh-CN"/>
        </w:rPr>
        <w:t>Beverland</w:t>
      </w:r>
      <w:proofErr w:type="spellEnd"/>
      <w:r w:rsidRPr="00250FC5">
        <w:rPr>
          <w:rFonts w:eastAsia="SimSun"/>
          <w:color w:val="000000" w:themeColor="text1"/>
          <w:kern w:val="0"/>
          <w:sz w:val="26"/>
          <w:szCs w:val="26"/>
          <w:lang w:eastAsia="zh-CN"/>
        </w:rPr>
        <w:t xml:space="preserve">, M. B. (2005). Crafting brand authenticity: The case of luxury wines. </w:t>
      </w:r>
      <w:r w:rsidRPr="00250FC5">
        <w:rPr>
          <w:rFonts w:eastAsia="SimSun"/>
          <w:i/>
          <w:color w:val="000000" w:themeColor="text1"/>
          <w:kern w:val="0"/>
          <w:sz w:val="26"/>
          <w:szCs w:val="26"/>
          <w:lang w:eastAsia="zh-CN"/>
        </w:rPr>
        <w:t>Journal of Management Studies</w:t>
      </w:r>
      <w:r w:rsidRPr="00250FC5">
        <w:rPr>
          <w:rFonts w:eastAsia="SimSun"/>
          <w:color w:val="000000" w:themeColor="text1"/>
          <w:kern w:val="0"/>
          <w:sz w:val="26"/>
          <w:szCs w:val="26"/>
          <w:lang w:eastAsia="zh-CN"/>
        </w:rPr>
        <w:t xml:space="preserve">, </w:t>
      </w:r>
      <w:r w:rsidRPr="00250FC5">
        <w:rPr>
          <w:rFonts w:eastAsia="SimSun"/>
          <w:i/>
          <w:color w:val="000000" w:themeColor="text1"/>
          <w:kern w:val="0"/>
          <w:sz w:val="26"/>
          <w:szCs w:val="26"/>
          <w:lang w:eastAsia="zh-CN"/>
        </w:rPr>
        <w:t>42</w:t>
      </w:r>
      <w:r w:rsidRPr="00250FC5">
        <w:rPr>
          <w:rFonts w:eastAsia="SimSun"/>
          <w:color w:val="000000" w:themeColor="text1"/>
          <w:kern w:val="0"/>
          <w:sz w:val="26"/>
          <w:szCs w:val="26"/>
          <w:lang w:eastAsia="zh-CN"/>
        </w:rPr>
        <w:t>(5), 1003-</w:t>
      </w:r>
      <w:r w:rsidRPr="00250FC5">
        <w:rPr>
          <w:rFonts w:eastAsiaTheme="minorEastAsia"/>
          <w:color w:val="000000" w:themeColor="text1"/>
          <w:kern w:val="0"/>
          <w:sz w:val="26"/>
          <w:szCs w:val="26"/>
        </w:rPr>
        <w:t>10</w:t>
      </w:r>
      <w:r w:rsidRPr="00250FC5">
        <w:rPr>
          <w:rFonts w:eastAsia="SimSun"/>
          <w:color w:val="000000" w:themeColor="text1"/>
          <w:kern w:val="0"/>
          <w:sz w:val="26"/>
          <w:szCs w:val="26"/>
          <w:lang w:eastAsia="zh-CN"/>
        </w:rPr>
        <w:t>29.</w:t>
      </w:r>
      <w:r w:rsidRPr="00250FC5">
        <w:t xml:space="preserve"> </w:t>
      </w:r>
      <w:r w:rsidRPr="00250FC5">
        <w:rPr>
          <w:rFonts w:eastAsia="SimSun"/>
          <w:color w:val="000000" w:themeColor="text1"/>
          <w:kern w:val="0"/>
          <w:sz w:val="26"/>
          <w:szCs w:val="26"/>
          <w:lang w:eastAsia="zh-CN"/>
        </w:rPr>
        <w:t>https://doi.org/10.1111/j.1467-6486.2005.00530.x</w:t>
      </w:r>
    </w:p>
    <w:p w14:paraId="2B750589" w14:textId="6571D46A" w:rsidR="00552BD6" w:rsidRPr="00250FC5" w:rsidRDefault="00552BD6" w:rsidP="00552BD6">
      <w:pPr>
        <w:autoSpaceDE w:val="0"/>
        <w:autoSpaceDN w:val="0"/>
        <w:adjustRightInd w:val="0"/>
        <w:ind w:left="480" w:hanging="480"/>
        <w:jc w:val="both"/>
        <w:rPr>
          <w:rFonts w:eastAsiaTheme="minorEastAsia"/>
          <w:color w:val="000000" w:themeColor="text1"/>
          <w:kern w:val="0"/>
          <w:sz w:val="26"/>
          <w:szCs w:val="26"/>
        </w:rPr>
      </w:pPr>
      <w:proofErr w:type="spellStart"/>
      <w:r w:rsidRPr="00250FC5">
        <w:rPr>
          <w:rFonts w:eastAsia="SimSun"/>
          <w:color w:val="000000" w:themeColor="text1"/>
          <w:kern w:val="0"/>
          <w:sz w:val="26"/>
          <w:szCs w:val="26"/>
          <w:lang w:eastAsia="zh-CN"/>
        </w:rPr>
        <w:t>Beverland</w:t>
      </w:r>
      <w:proofErr w:type="spellEnd"/>
      <w:r w:rsidRPr="00250FC5">
        <w:rPr>
          <w:rFonts w:eastAsia="SimSun"/>
          <w:color w:val="000000" w:themeColor="text1"/>
          <w:kern w:val="0"/>
          <w:sz w:val="26"/>
          <w:szCs w:val="26"/>
          <w:lang w:eastAsia="zh-CN"/>
        </w:rPr>
        <w:t>, M. B. (2006). The real thing: Branding authenticity in the luxury wine trade</w:t>
      </w:r>
      <w:r w:rsidRPr="00250FC5">
        <w:rPr>
          <w:rFonts w:eastAsiaTheme="minorEastAsia"/>
          <w:color w:val="000000" w:themeColor="text1"/>
          <w:kern w:val="0"/>
          <w:sz w:val="26"/>
          <w:szCs w:val="26"/>
        </w:rPr>
        <w:t xml:space="preserve">. </w:t>
      </w:r>
      <w:r w:rsidRPr="00250FC5">
        <w:rPr>
          <w:rFonts w:eastAsiaTheme="minorEastAsia"/>
          <w:i/>
          <w:iCs/>
          <w:color w:val="000000" w:themeColor="text1"/>
          <w:kern w:val="0"/>
          <w:sz w:val="26"/>
          <w:szCs w:val="26"/>
        </w:rPr>
        <w:t xml:space="preserve">Journal of Business Research, </w:t>
      </w:r>
      <w:r w:rsidRPr="00250FC5">
        <w:rPr>
          <w:rFonts w:eastAsiaTheme="minorEastAsia"/>
          <w:i/>
          <w:color w:val="000000" w:themeColor="text1"/>
          <w:kern w:val="0"/>
          <w:sz w:val="26"/>
          <w:szCs w:val="26"/>
        </w:rPr>
        <w:t>59</w:t>
      </w:r>
      <w:r w:rsidRPr="00250FC5">
        <w:rPr>
          <w:rFonts w:eastAsiaTheme="minorEastAsia"/>
          <w:color w:val="000000" w:themeColor="text1"/>
          <w:kern w:val="0"/>
          <w:sz w:val="26"/>
          <w:szCs w:val="26"/>
        </w:rPr>
        <w:t>(2), 251-258.</w:t>
      </w:r>
      <w:r w:rsidR="009E595C">
        <w:rPr>
          <w:rFonts w:eastAsiaTheme="minorEastAsia"/>
          <w:color w:val="000000" w:themeColor="text1"/>
          <w:kern w:val="0"/>
          <w:sz w:val="26"/>
          <w:szCs w:val="26"/>
        </w:rPr>
        <w:br/>
      </w:r>
      <w:r w:rsidRPr="00250FC5">
        <w:rPr>
          <w:rFonts w:eastAsiaTheme="minorEastAsia"/>
          <w:color w:val="000000" w:themeColor="text1"/>
          <w:kern w:val="0"/>
          <w:sz w:val="26"/>
          <w:szCs w:val="26"/>
        </w:rPr>
        <w:t>https://doi.org/10.1016/j.jbusres.2005.04.007</w:t>
      </w:r>
    </w:p>
    <w:p w14:paraId="436216BC" w14:textId="77777777" w:rsidR="00552BD6" w:rsidRPr="00250FC5" w:rsidRDefault="00552BD6" w:rsidP="00552BD6">
      <w:pPr>
        <w:autoSpaceDE w:val="0"/>
        <w:autoSpaceDN w:val="0"/>
        <w:adjustRightInd w:val="0"/>
        <w:ind w:left="480" w:hanging="480"/>
        <w:jc w:val="both"/>
        <w:rPr>
          <w:color w:val="000000" w:themeColor="text1"/>
          <w:sz w:val="26"/>
          <w:szCs w:val="26"/>
        </w:rPr>
      </w:pPr>
      <w:proofErr w:type="spellStart"/>
      <w:r w:rsidRPr="00250FC5">
        <w:rPr>
          <w:color w:val="000000" w:themeColor="text1"/>
          <w:sz w:val="26"/>
          <w:szCs w:val="26"/>
        </w:rPr>
        <w:t>Beverland</w:t>
      </w:r>
      <w:proofErr w:type="spellEnd"/>
      <w:r w:rsidRPr="00250FC5">
        <w:rPr>
          <w:color w:val="000000" w:themeColor="text1"/>
          <w:sz w:val="26"/>
          <w:szCs w:val="26"/>
        </w:rPr>
        <w:t xml:space="preserve">, M. </w:t>
      </w:r>
      <w:r w:rsidRPr="00250FC5">
        <w:rPr>
          <w:sz w:val="26"/>
          <w:szCs w:val="26"/>
        </w:rPr>
        <w:t>B.</w:t>
      </w:r>
      <w:r w:rsidRPr="00250FC5">
        <w:rPr>
          <w:color w:val="000000" w:themeColor="text1"/>
          <w:sz w:val="26"/>
          <w:szCs w:val="26"/>
        </w:rPr>
        <w:t xml:space="preserve"> (2009). Building brand authenticity: 7 habits of iconic brands. London, </w:t>
      </w:r>
      <w:r w:rsidRPr="00250FC5">
        <w:rPr>
          <w:color w:val="000000" w:themeColor="text1"/>
          <w:sz w:val="26"/>
          <w:szCs w:val="26"/>
        </w:rPr>
        <w:lastRenderedPageBreak/>
        <w:t>UK:</w:t>
      </w:r>
      <w:r w:rsidRPr="00250FC5">
        <w:rPr>
          <w:i/>
          <w:color w:val="000000" w:themeColor="text1"/>
          <w:sz w:val="26"/>
          <w:szCs w:val="26"/>
        </w:rPr>
        <w:t xml:space="preserve"> </w:t>
      </w:r>
      <w:r w:rsidRPr="00250FC5">
        <w:rPr>
          <w:color w:val="000000" w:themeColor="text1"/>
          <w:sz w:val="26"/>
          <w:szCs w:val="26"/>
        </w:rPr>
        <w:t>Palgrave Macmillan. https://doi.org/10.1057/9780230250802</w:t>
      </w:r>
    </w:p>
    <w:p w14:paraId="250F0C74" w14:textId="77777777" w:rsidR="00552BD6" w:rsidRPr="00250FC5" w:rsidRDefault="00552BD6" w:rsidP="00552BD6">
      <w:pPr>
        <w:autoSpaceDE w:val="0"/>
        <w:autoSpaceDN w:val="0"/>
        <w:adjustRightInd w:val="0"/>
        <w:ind w:left="480" w:hanging="480"/>
        <w:jc w:val="both"/>
        <w:rPr>
          <w:rFonts w:eastAsia="SimSun"/>
          <w:color w:val="000000" w:themeColor="text1"/>
          <w:kern w:val="0"/>
          <w:sz w:val="26"/>
          <w:szCs w:val="26"/>
          <w:lang w:eastAsia="zh-CN"/>
        </w:rPr>
      </w:pPr>
      <w:proofErr w:type="spellStart"/>
      <w:r w:rsidRPr="00250FC5">
        <w:rPr>
          <w:rFonts w:eastAsia="SimSun"/>
          <w:color w:val="000000" w:themeColor="text1"/>
          <w:kern w:val="0"/>
          <w:sz w:val="26"/>
          <w:szCs w:val="26"/>
          <w:lang w:eastAsia="zh-CN"/>
        </w:rPr>
        <w:t>Beverland</w:t>
      </w:r>
      <w:proofErr w:type="spellEnd"/>
      <w:r w:rsidRPr="00250FC5">
        <w:rPr>
          <w:rFonts w:eastAsia="SimSun"/>
          <w:color w:val="000000" w:themeColor="text1"/>
          <w:kern w:val="0"/>
          <w:sz w:val="26"/>
          <w:szCs w:val="26"/>
          <w:lang w:eastAsia="zh-CN"/>
        </w:rPr>
        <w:t xml:space="preserve">, M. B., &amp; </w:t>
      </w:r>
      <w:proofErr w:type="spellStart"/>
      <w:r w:rsidRPr="00250FC5">
        <w:rPr>
          <w:rFonts w:eastAsia="SimSun"/>
          <w:color w:val="000000" w:themeColor="text1"/>
          <w:kern w:val="0"/>
          <w:sz w:val="26"/>
          <w:szCs w:val="26"/>
          <w:lang w:eastAsia="zh-CN"/>
        </w:rPr>
        <w:t>Luxton</w:t>
      </w:r>
      <w:proofErr w:type="spellEnd"/>
      <w:r w:rsidRPr="00250FC5">
        <w:rPr>
          <w:rFonts w:eastAsia="SimSun"/>
          <w:color w:val="000000" w:themeColor="text1"/>
          <w:kern w:val="0"/>
          <w:sz w:val="26"/>
          <w:szCs w:val="26"/>
          <w:lang w:eastAsia="zh-CN"/>
        </w:rPr>
        <w:t xml:space="preserve">, S. (2005). Managing integrated marketing communication (IMC) through strategic decoupling: How luxury wine firms retain brand leadership while appearing to be wedded to the past. </w:t>
      </w:r>
      <w:r w:rsidRPr="00250FC5">
        <w:rPr>
          <w:rFonts w:eastAsia="SimSun"/>
          <w:i/>
          <w:color w:val="000000" w:themeColor="text1"/>
          <w:kern w:val="0"/>
          <w:sz w:val="26"/>
          <w:szCs w:val="26"/>
          <w:lang w:eastAsia="zh-CN"/>
        </w:rPr>
        <w:t>Journal of Advertising, 34</w:t>
      </w:r>
      <w:r w:rsidRPr="00250FC5">
        <w:rPr>
          <w:rFonts w:eastAsia="SimSun"/>
          <w:color w:val="000000" w:themeColor="text1"/>
          <w:kern w:val="0"/>
          <w:sz w:val="26"/>
          <w:szCs w:val="26"/>
          <w:lang w:eastAsia="zh-CN"/>
        </w:rPr>
        <w:t>(4), 103-116.</w:t>
      </w:r>
      <w:r w:rsidRPr="00250FC5">
        <w:t xml:space="preserve"> </w:t>
      </w:r>
      <w:r w:rsidRPr="00250FC5">
        <w:rPr>
          <w:rFonts w:eastAsia="SimSun"/>
          <w:color w:val="000000" w:themeColor="text1"/>
          <w:kern w:val="0"/>
          <w:sz w:val="26"/>
          <w:szCs w:val="26"/>
          <w:lang w:eastAsia="zh-CN"/>
        </w:rPr>
        <w:t>https://doi.org/10.1080/00913367.2005.10639207</w:t>
      </w:r>
    </w:p>
    <w:p w14:paraId="4D5D9608" w14:textId="77777777" w:rsidR="00552BD6" w:rsidRPr="00250FC5" w:rsidRDefault="00552BD6" w:rsidP="00552BD6">
      <w:pPr>
        <w:autoSpaceDE w:val="0"/>
        <w:autoSpaceDN w:val="0"/>
        <w:adjustRightInd w:val="0"/>
        <w:ind w:left="480" w:hanging="480"/>
        <w:jc w:val="both"/>
        <w:rPr>
          <w:rFonts w:eastAsia="SimSun"/>
          <w:color w:val="000000" w:themeColor="text1"/>
          <w:kern w:val="0"/>
          <w:sz w:val="26"/>
          <w:szCs w:val="26"/>
          <w:lang w:eastAsia="zh-CN"/>
        </w:rPr>
      </w:pPr>
      <w:proofErr w:type="spellStart"/>
      <w:r w:rsidRPr="00250FC5">
        <w:rPr>
          <w:rFonts w:eastAsia="SimSun"/>
          <w:color w:val="000000" w:themeColor="text1"/>
          <w:kern w:val="0"/>
          <w:sz w:val="26"/>
          <w:szCs w:val="26"/>
          <w:lang w:eastAsia="zh-CN"/>
        </w:rPr>
        <w:t>Beverland</w:t>
      </w:r>
      <w:proofErr w:type="spellEnd"/>
      <w:r w:rsidRPr="00250FC5">
        <w:rPr>
          <w:rFonts w:eastAsia="SimSun"/>
          <w:color w:val="000000" w:themeColor="text1"/>
          <w:kern w:val="0"/>
          <w:sz w:val="26"/>
          <w:szCs w:val="26"/>
          <w:lang w:eastAsia="zh-CN"/>
        </w:rPr>
        <w:t xml:space="preserve">, M. B., </w:t>
      </w:r>
      <w:proofErr w:type="spellStart"/>
      <w:r w:rsidRPr="00250FC5">
        <w:rPr>
          <w:rFonts w:eastAsia="SimSun"/>
          <w:color w:val="000000" w:themeColor="text1"/>
          <w:kern w:val="0"/>
          <w:sz w:val="26"/>
          <w:szCs w:val="26"/>
          <w:lang w:eastAsia="zh-CN"/>
        </w:rPr>
        <w:t>Lindgreen</w:t>
      </w:r>
      <w:proofErr w:type="spellEnd"/>
      <w:r w:rsidRPr="00250FC5">
        <w:rPr>
          <w:rFonts w:eastAsia="SimSun"/>
          <w:color w:val="000000" w:themeColor="text1"/>
          <w:kern w:val="0"/>
          <w:sz w:val="26"/>
          <w:szCs w:val="26"/>
          <w:lang w:eastAsia="zh-CN"/>
        </w:rPr>
        <w:t xml:space="preserve">, A., &amp; </w:t>
      </w:r>
      <w:proofErr w:type="spellStart"/>
      <w:r w:rsidRPr="00250FC5">
        <w:rPr>
          <w:rFonts w:eastAsia="SimSun"/>
          <w:color w:val="000000" w:themeColor="text1"/>
          <w:kern w:val="0"/>
          <w:sz w:val="26"/>
          <w:szCs w:val="26"/>
          <w:lang w:eastAsia="zh-CN"/>
        </w:rPr>
        <w:t>Vink</w:t>
      </w:r>
      <w:proofErr w:type="spellEnd"/>
      <w:r w:rsidRPr="00250FC5">
        <w:rPr>
          <w:rFonts w:eastAsia="SimSun"/>
          <w:color w:val="000000" w:themeColor="text1"/>
          <w:kern w:val="0"/>
          <w:sz w:val="26"/>
          <w:szCs w:val="26"/>
          <w:lang w:eastAsia="zh-CN"/>
        </w:rPr>
        <w:t xml:space="preserve">, M. W. (2008). Projecting authenticity through advertising: Consumer judgments of advertisers’ claims. </w:t>
      </w:r>
      <w:r w:rsidRPr="00250FC5">
        <w:rPr>
          <w:rFonts w:eastAsia="SimSun"/>
          <w:i/>
          <w:color w:val="000000" w:themeColor="text1"/>
          <w:kern w:val="0"/>
          <w:sz w:val="26"/>
          <w:szCs w:val="26"/>
          <w:lang w:eastAsia="zh-CN"/>
        </w:rPr>
        <w:t>Journal of Advertising, 37</w:t>
      </w:r>
      <w:r w:rsidRPr="00250FC5">
        <w:rPr>
          <w:rFonts w:eastAsia="SimSun"/>
          <w:color w:val="000000" w:themeColor="text1"/>
          <w:kern w:val="0"/>
          <w:sz w:val="26"/>
          <w:szCs w:val="26"/>
          <w:lang w:eastAsia="zh-CN"/>
        </w:rPr>
        <w:t xml:space="preserve">(1), 5-15. </w:t>
      </w:r>
      <w:hyperlink r:id="rId9" w:history="1">
        <w:r w:rsidRPr="00250FC5">
          <w:rPr>
            <w:rFonts w:eastAsia="SimSun"/>
            <w:color w:val="000000" w:themeColor="text1"/>
            <w:kern w:val="0"/>
            <w:sz w:val="26"/>
            <w:szCs w:val="26"/>
            <w:lang w:eastAsia="zh-CN"/>
          </w:rPr>
          <w:t>https://doi.org/10.2753/joa0091-3367370101</w:t>
        </w:r>
      </w:hyperlink>
    </w:p>
    <w:p w14:paraId="1A518D38" w14:textId="77777777" w:rsidR="00552BD6" w:rsidRPr="00250FC5" w:rsidRDefault="00552BD6" w:rsidP="00552BD6">
      <w:pPr>
        <w:autoSpaceDE w:val="0"/>
        <w:autoSpaceDN w:val="0"/>
        <w:adjustRightInd w:val="0"/>
        <w:ind w:left="480" w:hanging="480"/>
        <w:jc w:val="both"/>
        <w:rPr>
          <w:rFonts w:eastAsia="SimSun"/>
          <w:color w:val="000000" w:themeColor="text1"/>
          <w:kern w:val="0"/>
          <w:sz w:val="26"/>
          <w:szCs w:val="26"/>
          <w:lang w:eastAsia="zh-CN"/>
        </w:rPr>
      </w:pPr>
      <w:r w:rsidRPr="00250FC5">
        <w:rPr>
          <w:rFonts w:eastAsia="SimSun"/>
          <w:color w:val="000000" w:themeColor="text1"/>
          <w:kern w:val="0"/>
          <w:sz w:val="26"/>
          <w:szCs w:val="26"/>
          <w:lang w:eastAsia="zh-CN"/>
        </w:rPr>
        <w:t>Boyle, D. (2003). Authenticity: Brands, fakes, spin and the lust for real life, London, UK: Harper Perennial.</w:t>
      </w:r>
    </w:p>
    <w:p w14:paraId="45A36ECA" w14:textId="77777777" w:rsidR="00552BD6" w:rsidRPr="00250FC5" w:rsidRDefault="00552BD6" w:rsidP="00552BD6">
      <w:pPr>
        <w:autoSpaceDE w:val="0"/>
        <w:autoSpaceDN w:val="0"/>
        <w:adjustRightInd w:val="0"/>
        <w:ind w:left="480" w:hanging="480"/>
        <w:jc w:val="both"/>
        <w:rPr>
          <w:rFonts w:eastAsia="SimSun"/>
          <w:color w:val="000000" w:themeColor="text1"/>
          <w:kern w:val="0"/>
          <w:sz w:val="26"/>
          <w:szCs w:val="26"/>
          <w:lang w:eastAsia="zh-CN"/>
        </w:rPr>
      </w:pPr>
      <w:proofErr w:type="spellStart"/>
      <w:r w:rsidRPr="00250FC5">
        <w:rPr>
          <w:rFonts w:eastAsia="SimSun"/>
          <w:color w:val="000000" w:themeColor="text1"/>
          <w:kern w:val="0"/>
          <w:sz w:val="26"/>
          <w:szCs w:val="26"/>
          <w:lang w:eastAsia="zh-CN"/>
        </w:rPr>
        <w:t>Brakus</w:t>
      </w:r>
      <w:proofErr w:type="spellEnd"/>
      <w:r w:rsidRPr="00250FC5">
        <w:rPr>
          <w:rFonts w:eastAsia="SimSun"/>
          <w:color w:val="000000" w:themeColor="text1"/>
          <w:kern w:val="0"/>
          <w:sz w:val="26"/>
          <w:szCs w:val="26"/>
          <w:lang w:eastAsia="zh-CN"/>
        </w:rPr>
        <w:t xml:space="preserve">, J.J., Schmitt, B. H., &amp; </w:t>
      </w:r>
      <w:proofErr w:type="spellStart"/>
      <w:r w:rsidRPr="00250FC5">
        <w:rPr>
          <w:rFonts w:eastAsia="SimSun"/>
          <w:color w:val="000000" w:themeColor="text1"/>
          <w:kern w:val="0"/>
          <w:sz w:val="26"/>
          <w:szCs w:val="26"/>
          <w:lang w:eastAsia="zh-CN"/>
        </w:rPr>
        <w:t>Zarantonello</w:t>
      </w:r>
      <w:proofErr w:type="spellEnd"/>
      <w:r w:rsidRPr="00250FC5">
        <w:rPr>
          <w:rFonts w:eastAsia="SimSun"/>
          <w:color w:val="000000" w:themeColor="text1"/>
          <w:kern w:val="0"/>
          <w:sz w:val="26"/>
          <w:szCs w:val="26"/>
          <w:lang w:eastAsia="zh-CN"/>
        </w:rPr>
        <w:t xml:space="preserve">, L. (2009). Brand experience: What is it? How is it measured? Does it affect loyalty? </w:t>
      </w:r>
      <w:r w:rsidRPr="00250FC5">
        <w:rPr>
          <w:rFonts w:eastAsia="SimSun"/>
          <w:i/>
          <w:color w:val="000000" w:themeColor="text1"/>
          <w:kern w:val="0"/>
          <w:sz w:val="26"/>
          <w:szCs w:val="26"/>
          <w:lang w:eastAsia="zh-CN"/>
        </w:rPr>
        <w:t>Journal of Marketing, 73</w:t>
      </w:r>
      <w:r w:rsidRPr="00250FC5">
        <w:rPr>
          <w:rFonts w:eastAsia="SimSun"/>
          <w:color w:val="000000" w:themeColor="text1"/>
          <w:kern w:val="0"/>
          <w:sz w:val="26"/>
          <w:szCs w:val="26"/>
          <w:lang w:eastAsia="zh-CN"/>
        </w:rPr>
        <w:t>(3), 52-68. https://doi.org/10.1509/jmkg.73.3.52</w:t>
      </w:r>
    </w:p>
    <w:p w14:paraId="29DE263B" w14:textId="77777777" w:rsidR="00552BD6" w:rsidRPr="00250FC5" w:rsidRDefault="00552BD6" w:rsidP="00552BD6">
      <w:pPr>
        <w:autoSpaceDE w:val="0"/>
        <w:autoSpaceDN w:val="0"/>
        <w:adjustRightInd w:val="0"/>
        <w:ind w:left="480" w:hanging="480"/>
        <w:jc w:val="both"/>
        <w:rPr>
          <w:rFonts w:eastAsia="SimSun"/>
          <w:color w:val="000000" w:themeColor="text1"/>
          <w:kern w:val="0"/>
          <w:sz w:val="26"/>
          <w:szCs w:val="26"/>
          <w:lang w:eastAsia="zh-CN"/>
        </w:rPr>
      </w:pPr>
      <w:r w:rsidRPr="00250FC5">
        <w:rPr>
          <w:rFonts w:eastAsia="SimSun"/>
          <w:color w:val="000000" w:themeColor="text1"/>
          <w:kern w:val="0"/>
          <w:sz w:val="26"/>
          <w:szCs w:val="26"/>
          <w:lang w:eastAsia="zh-CN"/>
        </w:rPr>
        <w:t xml:space="preserve">Brown, S., </w:t>
      </w:r>
      <w:proofErr w:type="spellStart"/>
      <w:r w:rsidRPr="00250FC5">
        <w:rPr>
          <w:rFonts w:eastAsia="SimSun"/>
          <w:color w:val="000000" w:themeColor="text1"/>
          <w:kern w:val="0"/>
          <w:sz w:val="26"/>
          <w:szCs w:val="26"/>
          <w:lang w:eastAsia="zh-CN"/>
        </w:rPr>
        <w:t>Kozinets</w:t>
      </w:r>
      <w:proofErr w:type="spellEnd"/>
      <w:r w:rsidRPr="00250FC5">
        <w:rPr>
          <w:rFonts w:eastAsia="SimSun"/>
          <w:color w:val="000000" w:themeColor="text1"/>
          <w:kern w:val="0"/>
          <w:sz w:val="26"/>
          <w:szCs w:val="26"/>
          <w:lang w:eastAsia="zh-CN"/>
        </w:rPr>
        <w:t xml:space="preserve">, R.V., &amp; Sherry Jr. J. (2003). Teaching old brands new tricks: Retro branding and the revival of brand meaning. </w:t>
      </w:r>
      <w:r w:rsidRPr="00250FC5">
        <w:rPr>
          <w:rFonts w:eastAsia="SimSun"/>
          <w:i/>
          <w:color w:val="000000" w:themeColor="text1"/>
          <w:kern w:val="0"/>
          <w:sz w:val="26"/>
          <w:szCs w:val="26"/>
          <w:lang w:eastAsia="zh-CN"/>
        </w:rPr>
        <w:t>Journal of Marketing</w:t>
      </w:r>
      <w:r w:rsidRPr="00250FC5">
        <w:rPr>
          <w:rFonts w:eastAsia="SimSun"/>
          <w:color w:val="000000" w:themeColor="text1"/>
          <w:kern w:val="0"/>
          <w:sz w:val="26"/>
          <w:szCs w:val="26"/>
          <w:lang w:eastAsia="zh-CN"/>
        </w:rPr>
        <w:t xml:space="preserve">, </w:t>
      </w:r>
      <w:r w:rsidRPr="00250FC5">
        <w:rPr>
          <w:rFonts w:eastAsia="SimSun"/>
          <w:i/>
          <w:color w:val="000000" w:themeColor="text1"/>
          <w:kern w:val="0"/>
          <w:sz w:val="26"/>
          <w:szCs w:val="26"/>
          <w:lang w:eastAsia="zh-CN"/>
        </w:rPr>
        <w:t>67</w:t>
      </w:r>
      <w:r w:rsidRPr="00250FC5">
        <w:rPr>
          <w:rFonts w:eastAsia="SimSun"/>
          <w:color w:val="000000" w:themeColor="text1"/>
          <w:kern w:val="0"/>
          <w:sz w:val="26"/>
          <w:szCs w:val="26"/>
          <w:lang w:eastAsia="zh-CN"/>
        </w:rPr>
        <w:t>(3) 19-33. https://doi.org/10.1509/jmkg.67.3.19.18657</w:t>
      </w:r>
    </w:p>
    <w:p w14:paraId="4A6D8006" w14:textId="5AEEC36B" w:rsidR="00552BD6" w:rsidRPr="00250FC5" w:rsidRDefault="00552BD6" w:rsidP="00552BD6">
      <w:pPr>
        <w:autoSpaceDE w:val="0"/>
        <w:autoSpaceDN w:val="0"/>
        <w:adjustRightInd w:val="0"/>
        <w:ind w:left="480" w:hanging="480"/>
        <w:jc w:val="both"/>
        <w:rPr>
          <w:rFonts w:eastAsia="SimSun"/>
          <w:color w:val="000000" w:themeColor="text1"/>
          <w:kern w:val="0"/>
          <w:sz w:val="26"/>
          <w:szCs w:val="26"/>
          <w:lang w:eastAsia="zh-CN"/>
        </w:rPr>
      </w:pPr>
      <w:r w:rsidRPr="00250FC5">
        <w:rPr>
          <w:rFonts w:eastAsia="SimSun"/>
          <w:color w:val="000000" w:themeColor="text1"/>
          <w:kern w:val="0"/>
          <w:sz w:val="26"/>
          <w:szCs w:val="26"/>
          <w:lang w:eastAsia="zh-CN"/>
        </w:rPr>
        <w:t xml:space="preserve">Bruner, E. M. (1994). Abraham Lincoln as authentic reproduction: A critique of postmodernism. </w:t>
      </w:r>
      <w:r w:rsidRPr="00250FC5">
        <w:rPr>
          <w:rFonts w:eastAsia="SimSun"/>
          <w:i/>
          <w:color w:val="000000" w:themeColor="text1"/>
          <w:kern w:val="0"/>
          <w:sz w:val="26"/>
          <w:szCs w:val="26"/>
          <w:lang w:eastAsia="zh-CN"/>
        </w:rPr>
        <w:t>American Anthropologist, 96</w:t>
      </w:r>
      <w:r w:rsidRPr="00250FC5">
        <w:rPr>
          <w:rFonts w:eastAsia="SimSun"/>
          <w:color w:val="000000" w:themeColor="text1"/>
          <w:kern w:val="0"/>
          <w:sz w:val="26"/>
          <w:szCs w:val="26"/>
          <w:lang w:eastAsia="zh-CN"/>
        </w:rPr>
        <w:t>(2), 397-415.</w:t>
      </w:r>
      <w:r w:rsidRPr="00250FC5">
        <w:t xml:space="preserve"> </w:t>
      </w:r>
      <w:r w:rsidR="009E595C">
        <w:br/>
      </w:r>
      <w:r w:rsidRPr="00250FC5">
        <w:rPr>
          <w:rFonts w:eastAsia="SimSun"/>
          <w:color w:val="000000" w:themeColor="text1"/>
          <w:kern w:val="0"/>
          <w:sz w:val="26"/>
          <w:szCs w:val="26"/>
          <w:lang w:eastAsia="zh-CN"/>
        </w:rPr>
        <w:t>https://doi.org/10.1525/aa.1994.96.2.02a00070</w:t>
      </w:r>
    </w:p>
    <w:p w14:paraId="65D530CE" w14:textId="77777777" w:rsidR="00552BD6" w:rsidRPr="00250FC5" w:rsidRDefault="00552BD6" w:rsidP="00552BD6">
      <w:pPr>
        <w:autoSpaceDE w:val="0"/>
        <w:autoSpaceDN w:val="0"/>
        <w:adjustRightInd w:val="0"/>
        <w:ind w:left="480" w:hanging="480"/>
        <w:jc w:val="both"/>
        <w:rPr>
          <w:rFonts w:eastAsia="SimSun"/>
          <w:color w:val="000000" w:themeColor="text1"/>
          <w:kern w:val="0"/>
          <w:sz w:val="26"/>
          <w:szCs w:val="26"/>
          <w:lang w:eastAsia="zh-CN"/>
        </w:rPr>
      </w:pPr>
      <w:r w:rsidRPr="00250FC5">
        <w:rPr>
          <w:rFonts w:eastAsia="SimSun"/>
          <w:color w:val="000000" w:themeColor="text1"/>
          <w:kern w:val="0"/>
          <w:sz w:val="26"/>
          <w:szCs w:val="26"/>
          <w:lang w:val="fr-FR" w:eastAsia="zh-CN"/>
        </w:rPr>
        <w:t xml:space="preserve">Carmines, E.G., &amp; Zeller, R.A. (1988). </w:t>
      </w:r>
      <w:r w:rsidRPr="00250FC5">
        <w:rPr>
          <w:rFonts w:eastAsia="SimSun"/>
          <w:color w:val="000000" w:themeColor="text1"/>
          <w:kern w:val="0"/>
          <w:sz w:val="26"/>
          <w:szCs w:val="26"/>
          <w:lang w:eastAsia="zh-CN"/>
        </w:rPr>
        <w:t>Reliability and validity assessment. Beverly Hills, CA: Sage.</w:t>
      </w:r>
      <w:r w:rsidRPr="00250FC5">
        <w:t xml:space="preserve"> </w:t>
      </w:r>
      <w:r w:rsidRPr="00250FC5">
        <w:rPr>
          <w:rFonts w:eastAsia="SimSun"/>
          <w:color w:val="000000" w:themeColor="text1"/>
          <w:kern w:val="0"/>
          <w:sz w:val="26"/>
          <w:szCs w:val="26"/>
          <w:lang w:eastAsia="zh-CN"/>
        </w:rPr>
        <w:t>https://doi.org/10.4135/9781483340333.n350</w:t>
      </w:r>
    </w:p>
    <w:p w14:paraId="3EBE4BBE" w14:textId="77777777" w:rsidR="00552BD6" w:rsidRPr="00250FC5" w:rsidRDefault="00552BD6" w:rsidP="00552BD6">
      <w:pPr>
        <w:autoSpaceDE w:val="0"/>
        <w:autoSpaceDN w:val="0"/>
        <w:adjustRightInd w:val="0"/>
        <w:ind w:left="480" w:hanging="480"/>
        <w:jc w:val="both"/>
        <w:rPr>
          <w:rFonts w:eastAsia="SimSun"/>
          <w:color w:val="000000" w:themeColor="text1"/>
          <w:kern w:val="0"/>
          <w:sz w:val="26"/>
          <w:szCs w:val="26"/>
          <w:lang w:eastAsia="zh-CN"/>
        </w:rPr>
      </w:pPr>
      <w:r w:rsidRPr="00250FC5">
        <w:rPr>
          <w:rFonts w:eastAsia="SimSun"/>
          <w:color w:val="000000" w:themeColor="text1"/>
          <w:kern w:val="0"/>
          <w:sz w:val="26"/>
          <w:szCs w:val="26"/>
          <w:lang w:eastAsia="zh-CN"/>
        </w:rPr>
        <w:t xml:space="preserve">Chronis, A., &amp; Hampton, R.D. (2008). Consuming the authentic Gettysburg: How a tourist landscape becomes an authentic experience. </w:t>
      </w:r>
      <w:r w:rsidRPr="00250FC5">
        <w:rPr>
          <w:rFonts w:eastAsia="SimSun"/>
          <w:i/>
          <w:color w:val="000000" w:themeColor="text1"/>
          <w:kern w:val="0"/>
          <w:sz w:val="26"/>
          <w:szCs w:val="26"/>
          <w:lang w:eastAsia="zh-CN"/>
        </w:rPr>
        <w:t xml:space="preserve">Journal of Consumer </w:t>
      </w:r>
      <w:proofErr w:type="spellStart"/>
      <w:r w:rsidRPr="00250FC5">
        <w:rPr>
          <w:rFonts w:eastAsia="SimSun"/>
          <w:i/>
          <w:color w:val="000000" w:themeColor="text1"/>
          <w:kern w:val="0"/>
          <w:sz w:val="26"/>
          <w:szCs w:val="26"/>
          <w:lang w:eastAsia="zh-CN"/>
        </w:rPr>
        <w:t>Behaviour</w:t>
      </w:r>
      <w:proofErr w:type="spellEnd"/>
      <w:r w:rsidRPr="00250FC5">
        <w:rPr>
          <w:rFonts w:eastAsia="SimSun"/>
          <w:color w:val="000000" w:themeColor="text1"/>
          <w:kern w:val="0"/>
          <w:sz w:val="26"/>
          <w:szCs w:val="26"/>
          <w:lang w:eastAsia="zh-CN"/>
        </w:rPr>
        <w:t xml:space="preserve">, </w:t>
      </w:r>
      <w:r w:rsidRPr="00250FC5">
        <w:rPr>
          <w:rFonts w:eastAsia="SimSun"/>
          <w:i/>
          <w:color w:val="000000" w:themeColor="text1"/>
          <w:kern w:val="0"/>
          <w:sz w:val="26"/>
          <w:szCs w:val="26"/>
          <w:lang w:eastAsia="zh-CN"/>
        </w:rPr>
        <w:t>7</w:t>
      </w:r>
      <w:r w:rsidRPr="00250FC5">
        <w:rPr>
          <w:rFonts w:eastAsia="SimSun"/>
          <w:color w:val="000000" w:themeColor="text1"/>
          <w:kern w:val="0"/>
          <w:sz w:val="26"/>
          <w:szCs w:val="26"/>
          <w:lang w:eastAsia="zh-CN"/>
        </w:rPr>
        <w:t>(2), 111-126.</w:t>
      </w:r>
      <w:r w:rsidRPr="00250FC5">
        <w:t xml:space="preserve"> </w:t>
      </w:r>
      <w:r w:rsidRPr="00250FC5">
        <w:rPr>
          <w:rFonts w:eastAsia="SimSun"/>
          <w:color w:val="000000" w:themeColor="text1"/>
          <w:kern w:val="0"/>
          <w:sz w:val="26"/>
          <w:szCs w:val="26"/>
          <w:lang w:eastAsia="zh-CN"/>
        </w:rPr>
        <w:t>https://doi.org/10.1002/cb.241</w:t>
      </w:r>
    </w:p>
    <w:p w14:paraId="256C89FF" w14:textId="67F93D45" w:rsidR="00552BD6" w:rsidRPr="00250FC5" w:rsidRDefault="00552BD6" w:rsidP="00552BD6">
      <w:pPr>
        <w:autoSpaceDE w:val="0"/>
        <w:autoSpaceDN w:val="0"/>
        <w:adjustRightInd w:val="0"/>
        <w:ind w:left="480" w:hanging="480"/>
        <w:jc w:val="both"/>
        <w:rPr>
          <w:rFonts w:eastAsia="SimSun"/>
          <w:color w:val="000000" w:themeColor="text1"/>
          <w:kern w:val="0"/>
          <w:sz w:val="26"/>
          <w:szCs w:val="26"/>
          <w:lang w:eastAsia="zh-CN"/>
        </w:rPr>
      </w:pPr>
      <w:r w:rsidRPr="00250FC5">
        <w:rPr>
          <w:rFonts w:eastAsia="SimSun"/>
          <w:color w:val="000000" w:themeColor="text1"/>
          <w:kern w:val="0"/>
          <w:sz w:val="26"/>
          <w:szCs w:val="26"/>
          <w:lang w:eastAsia="zh-CN"/>
        </w:rPr>
        <w:t>Churchill, G.</w:t>
      </w:r>
      <w:r w:rsidR="009E595C">
        <w:rPr>
          <w:rFonts w:eastAsia="SimSun"/>
          <w:color w:val="000000" w:themeColor="text1"/>
          <w:kern w:val="0"/>
          <w:sz w:val="26"/>
          <w:szCs w:val="26"/>
          <w:lang w:eastAsia="zh-CN"/>
        </w:rPr>
        <w:t xml:space="preserve"> </w:t>
      </w:r>
      <w:r w:rsidRPr="00250FC5">
        <w:rPr>
          <w:rFonts w:eastAsia="SimSun"/>
          <w:color w:val="000000" w:themeColor="text1"/>
          <w:kern w:val="0"/>
          <w:sz w:val="26"/>
          <w:szCs w:val="26"/>
          <w:lang w:eastAsia="zh-CN"/>
        </w:rPr>
        <w:t xml:space="preserve">A. (1979). A paradigm for developing better measures of marketing constructs. </w:t>
      </w:r>
      <w:r w:rsidRPr="00250FC5">
        <w:rPr>
          <w:rFonts w:eastAsia="SimSun"/>
          <w:i/>
          <w:color w:val="000000" w:themeColor="text1"/>
          <w:kern w:val="0"/>
          <w:sz w:val="26"/>
          <w:szCs w:val="26"/>
          <w:lang w:eastAsia="zh-CN"/>
        </w:rPr>
        <w:t>Journal of Marketing Research, 16</w:t>
      </w:r>
      <w:r w:rsidRPr="00250FC5">
        <w:rPr>
          <w:rFonts w:eastAsia="SimSun"/>
          <w:color w:val="000000" w:themeColor="text1"/>
          <w:kern w:val="0"/>
          <w:sz w:val="26"/>
          <w:szCs w:val="26"/>
          <w:lang w:eastAsia="zh-CN"/>
        </w:rPr>
        <w:t xml:space="preserve">(1), 64-73. </w:t>
      </w:r>
      <w:r w:rsidR="009E595C">
        <w:rPr>
          <w:rFonts w:eastAsia="SimSun"/>
          <w:color w:val="000000" w:themeColor="text1"/>
          <w:kern w:val="0"/>
          <w:sz w:val="26"/>
          <w:szCs w:val="26"/>
          <w:lang w:eastAsia="zh-CN"/>
        </w:rPr>
        <w:br/>
      </w:r>
      <w:r w:rsidRPr="00250FC5">
        <w:rPr>
          <w:rFonts w:eastAsia="SimSun"/>
          <w:color w:val="000000" w:themeColor="text1"/>
          <w:kern w:val="0"/>
          <w:sz w:val="26"/>
          <w:szCs w:val="26"/>
          <w:lang w:eastAsia="zh-CN"/>
        </w:rPr>
        <w:t>https://doi.org/10.2307/3150876</w:t>
      </w:r>
    </w:p>
    <w:p w14:paraId="4FF6CA89" w14:textId="5FB05DA6" w:rsidR="00552BD6" w:rsidRPr="00250FC5" w:rsidRDefault="00552BD6" w:rsidP="00552BD6">
      <w:pPr>
        <w:autoSpaceDE w:val="0"/>
        <w:autoSpaceDN w:val="0"/>
        <w:adjustRightInd w:val="0"/>
        <w:ind w:left="480" w:hanging="480"/>
        <w:jc w:val="both"/>
        <w:rPr>
          <w:rFonts w:eastAsia="SimSun"/>
          <w:color w:val="000000" w:themeColor="text1"/>
          <w:kern w:val="0"/>
          <w:sz w:val="26"/>
          <w:szCs w:val="26"/>
          <w:lang w:eastAsia="zh-CN"/>
        </w:rPr>
      </w:pPr>
      <w:proofErr w:type="spellStart"/>
      <w:r w:rsidRPr="00250FC5">
        <w:rPr>
          <w:rFonts w:eastAsia="SimSun"/>
          <w:color w:val="000000" w:themeColor="text1"/>
          <w:kern w:val="0"/>
          <w:sz w:val="26"/>
          <w:szCs w:val="26"/>
          <w:lang w:eastAsia="zh-CN"/>
        </w:rPr>
        <w:t>Eisenhardt</w:t>
      </w:r>
      <w:proofErr w:type="spellEnd"/>
      <w:r w:rsidRPr="00250FC5">
        <w:rPr>
          <w:rFonts w:eastAsia="SimSun"/>
          <w:color w:val="000000" w:themeColor="text1"/>
          <w:kern w:val="0"/>
          <w:sz w:val="26"/>
          <w:szCs w:val="26"/>
          <w:lang w:eastAsia="zh-CN"/>
        </w:rPr>
        <w:t>, K.</w:t>
      </w:r>
      <w:r w:rsidR="009E595C">
        <w:rPr>
          <w:rFonts w:eastAsia="SimSun"/>
          <w:color w:val="000000" w:themeColor="text1"/>
          <w:kern w:val="0"/>
          <w:sz w:val="26"/>
          <w:szCs w:val="26"/>
          <w:lang w:eastAsia="zh-CN"/>
        </w:rPr>
        <w:t xml:space="preserve"> </w:t>
      </w:r>
      <w:r w:rsidRPr="00250FC5">
        <w:rPr>
          <w:rFonts w:eastAsia="SimSun"/>
          <w:color w:val="000000" w:themeColor="text1"/>
          <w:kern w:val="0"/>
          <w:sz w:val="26"/>
          <w:szCs w:val="26"/>
          <w:lang w:eastAsia="zh-CN"/>
        </w:rPr>
        <w:t xml:space="preserve">M. 1989. Building theories from case study research. </w:t>
      </w:r>
      <w:r w:rsidRPr="00250FC5">
        <w:rPr>
          <w:rFonts w:eastAsia="SimSun"/>
          <w:i/>
          <w:color w:val="000000" w:themeColor="text1"/>
          <w:kern w:val="0"/>
          <w:sz w:val="26"/>
          <w:szCs w:val="26"/>
          <w:lang w:eastAsia="zh-CN"/>
        </w:rPr>
        <w:t>Academy of Management Review, 14</w:t>
      </w:r>
      <w:r w:rsidRPr="00250FC5">
        <w:rPr>
          <w:rFonts w:eastAsia="SimSun"/>
          <w:color w:val="000000" w:themeColor="text1"/>
          <w:kern w:val="0"/>
          <w:sz w:val="26"/>
          <w:szCs w:val="26"/>
          <w:lang w:eastAsia="zh-CN"/>
        </w:rPr>
        <w:t>(4), 532-550.</w:t>
      </w:r>
      <w:r w:rsidRPr="00250FC5">
        <w:t xml:space="preserve"> </w:t>
      </w:r>
      <w:r w:rsidRPr="00250FC5">
        <w:rPr>
          <w:rFonts w:eastAsia="SimSun"/>
          <w:color w:val="000000" w:themeColor="text1"/>
          <w:kern w:val="0"/>
          <w:sz w:val="26"/>
          <w:szCs w:val="26"/>
          <w:lang w:eastAsia="zh-CN"/>
        </w:rPr>
        <w:t>https://doi.org/10.4135/9781473915480.n52</w:t>
      </w:r>
    </w:p>
    <w:p w14:paraId="49C4CDE0" w14:textId="77777777" w:rsidR="00552BD6" w:rsidRPr="00250FC5" w:rsidRDefault="00552BD6" w:rsidP="00552BD6">
      <w:pPr>
        <w:autoSpaceDE w:val="0"/>
        <w:autoSpaceDN w:val="0"/>
        <w:adjustRightInd w:val="0"/>
        <w:ind w:left="480" w:hanging="480"/>
        <w:jc w:val="both"/>
        <w:rPr>
          <w:rFonts w:eastAsia="SimSun"/>
          <w:color w:val="000000" w:themeColor="text1"/>
          <w:kern w:val="0"/>
          <w:sz w:val="26"/>
          <w:szCs w:val="26"/>
          <w:lang w:eastAsia="zh-CN"/>
        </w:rPr>
      </w:pPr>
      <w:r w:rsidRPr="00250FC5">
        <w:rPr>
          <w:rFonts w:eastAsia="SimSun"/>
          <w:color w:val="000000" w:themeColor="text1"/>
          <w:kern w:val="0"/>
          <w:sz w:val="26"/>
          <w:szCs w:val="26"/>
          <w:lang w:eastAsia="zh-CN"/>
        </w:rPr>
        <w:t xml:space="preserve">Fine, G. A. (2003). Crafting authenticity: The validation of identity in self-taught art. </w:t>
      </w:r>
      <w:r w:rsidRPr="00250FC5">
        <w:rPr>
          <w:rFonts w:eastAsia="SimSun"/>
          <w:i/>
          <w:color w:val="000000" w:themeColor="text1"/>
          <w:kern w:val="0"/>
          <w:sz w:val="26"/>
          <w:szCs w:val="26"/>
          <w:lang w:eastAsia="zh-CN"/>
        </w:rPr>
        <w:t>Theory and Society</w:t>
      </w:r>
      <w:r w:rsidRPr="00250FC5">
        <w:rPr>
          <w:rFonts w:eastAsia="SimSun"/>
          <w:color w:val="000000" w:themeColor="text1"/>
          <w:kern w:val="0"/>
          <w:sz w:val="26"/>
          <w:szCs w:val="26"/>
          <w:lang w:eastAsia="zh-CN"/>
        </w:rPr>
        <w:t xml:space="preserve">, </w:t>
      </w:r>
      <w:r w:rsidRPr="00250FC5">
        <w:rPr>
          <w:rFonts w:eastAsia="SimSun"/>
          <w:i/>
          <w:color w:val="000000" w:themeColor="text1"/>
          <w:kern w:val="0"/>
          <w:sz w:val="26"/>
          <w:szCs w:val="26"/>
          <w:lang w:eastAsia="zh-CN"/>
        </w:rPr>
        <w:t>32</w:t>
      </w:r>
      <w:r w:rsidRPr="00250FC5">
        <w:rPr>
          <w:rFonts w:eastAsia="SimSun"/>
          <w:color w:val="000000" w:themeColor="text1"/>
          <w:kern w:val="0"/>
          <w:sz w:val="26"/>
          <w:szCs w:val="26"/>
          <w:lang w:eastAsia="zh-CN"/>
        </w:rPr>
        <w:t>(2), 153-180.</w:t>
      </w:r>
    </w:p>
    <w:p w14:paraId="1E1AD7A1" w14:textId="77777777" w:rsidR="00552BD6" w:rsidRPr="00250FC5" w:rsidRDefault="00552BD6" w:rsidP="00552BD6">
      <w:pPr>
        <w:autoSpaceDE w:val="0"/>
        <w:autoSpaceDN w:val="0"/>
        <w:adjustRightInd w:val="0"/>
        <w:ind w:left="480" w:hanging="480"/>
        <w:jc w:val="both"/>
        <w:rPr>
          <w:rFonts w:eastAsia="SimSun"/>
          <w:color w:val="000000" w:themeColor="text1"/>
          <w:kern w:val="0"/>
          <w:sz w:val="26"/>
          <w:szCs w:val="26"/>
          <w:lang w:eastAsia="zh-CN"/>
        </w:rPr>
      </w:pPr>
      <w:proofErr w:type="spellStart"/>
      <w:r w:rsidRPr="00250FC5">
        <w:rPr>
          <w:rFonts w:eastAsia="SimSun"/>
          <w:color w:val="000000" w:themeColor="text1"/>
          <w:kern w:val="0"/>
          <w:sz w:val="26"/>
          <w:szCs w:val="26"/>
          <w:lang w:eastAsia="zh-CN"/>
        </w:rPr>
        <w:t>Fornell</w:t>
      </w:r>
      <w:proofErr w:type="spellEnd"/>
      <w:r w:rsidRPr="00250FC5">
        <w:rPr>
          <w:rFonts w:eastAsia="SimSun"/>
          <w:color w:val="000000" w:themeColor="text1"/>
          <w:kern w:val="0"/>
          <w:sz w:val="26"/>
          <w:szCs w:val="26"/>
          <w:lang w:eastAsia="zh-CN"/>
        </w:rPr>
        <w:t xml:space="preserve">, C., </w:t>
      </w:r>
      <w:proofErr w:type="spellStart"/>
      <w:r w:rsidRPr="00250FC5">
        <w:rPr>
          <w:rFonts w:eastAsia="SimSun"/>
          <w:color w:val="000000" w:themeColor="text1"/>
          <w:kern w:val="0"/>
          <w:sz w:val="26"/>
          <w:szCs w:val="26"/>
          <w:lang w:eastAsia="zh-CN"/>
        </w:rPr>
        <w:t>Larcker</w:t>
      </w:r>
      <w:proofErr w:type="spellEnd"/>
      <w:r w:rsidRPr="00250FC5">
        <w:rPr>
          <w:rFonts w:eastAsia="SimSun"/>
          <w:color w:val="000000" w:themeColor="text1"/>
          <w:kern w:val="0"/>
          <w:sz w:val="26"/>
          <w:szCs w:val="26"/>
          <w:lang w:eastAsia="zh-CN"/>
        </w:rPr>
        <w:t xml:space="preserve">, D.G. (1981). Evaluating structural equation models with unobservable variables and measurement error. </w:t>
      </w:r>
      <w:r w:rsidRPr="00250FC5">
        <w:rPr>
          <w:rFonts w:eastAsia="SimSun"/>
          <w:i/>
          <w:color w:val="000000" w:themeColor="text1"/>
          <w:kern w:val="0"/>
          <w:sz w:val="26"/>
          <w:szCs w:val="26"/>
          <w:lang w:eastAsia="zh-CN"/>
        </w:rPr>
        <w:t>Journal of Marketing Research 18</w:t>
      </w:r>
      <w:r w:rsidRPr="00250FC5">
        <w:rPr>
          <w:rFonts w:eastAsia="SimSun"/>
          <w:color w:val="000000" w:themeColor="text1"/>
          <w:kern w:val="0"/>
          <w:sz w:val="26"/>
          <w:szCs w:val="26"/>
          <w:lang w:eastAsia="zh-CN"/>
        </w:rPr>
        <w:t>(1), 39–50. https://doi.org/10.2307/3151335</w:t>
      </w:r>
    </w:p>
    <w:p w14:paraId="06CEF962" w14:textId="77777777" w:rsidR="00552BD6" w:rsidRPr="00250FC5" w:rsidRDefault="00946D99" w:rsidP="00552BD6">
      <w:pPr>
        <w:autoSpaceDE w:val="0"/>
        <w:autoSpaceDN w:val="0"/>
        <w:adjustRightInd w:val="0"/>
        <w:ind w:left="480" w:hanging="480"/>
        <w:jc w:val="both"/>
        <w:rPr>
          <w:rFonts w:eastAsia="SimSun"/>
          <w:color w:val="000000" w:themeColor="text1"/>
          <w:kern w:val="0"/>
          <w:sz w:val="26"/>
          <w:szCs w:val="26"/>
          <w:lang w:eastAsia="zh-CN"/>
        </w:rPr>
      </w:pPr>
      <w:hyperlink r:id="rId10" w:history="1">
        <w:r w:rsidR="00552BD6" w:rsidRPr="00250FC5">
          <w:rPr>
            <w:rFonts w:eastAsia="SimSun"/>
            <w:color w:val="000000" w:themeColor="text1"/>
            <w:kern w:val="0"/>
            <w:sz w:val="26"/>
            <w:szCs w:val="26"/>
            <w:lang w:eastAsia="zh-CN"/>
          </w:rPr>
          <w:t>Fritz</w:t>
        </w:r>
      </w:hyperlink>
      <w:r w:rsidR="00552BD6" w:rsidRPr="00250FC5">
        <w:rPr>
          <w:rFonts w:eastAsia="SimSun"/>
          <w:color w:val="000000" w:themeColor="text1"/>
          <w:kern w:val="0"/>
          <w:sz w:val="26"/>
          <w:szCs w:val="26"/>
          <w:lang w:eastAsia="zh-CN"/>
        </w:rPr>
        <w:t>, K.,</w:t>
      </w:r>
      <w:r w:rsidR="00552BD6" w:rsidRPr="00250FC5">
        <w:rPr>
          <w:rFonts w:eastAsiaTheme="minorEastAsia"/>
          <w:color w:val="000000" w:themeColor="text1"/>
          <w:kern w:val="0"/>
          <w:sz w:val="26"/>
          <w:szCs w:val="26"/>
        </w:rPr>
        <w:t xml:space="preserve"> </w:t>
      </w:r>
      <w:hyperlink r:id="rId11" w:history="1">
        <w:r w:rsidR="00552BD6" w:rsidRPr="00250FC5">
          <w:rPr>
            <w:rFonts w:eastAsia="SimSun"/>
            <w:color w:val="000000" w:themeColor="text1"/>
            <w:kern w:val="0"/>
            <w:sz w:val="26"/>
            <w:szCs w:val="26"/>
            <w:lang w:eastAsia="zh-CN"/>
          </w:rPr>
          <w:t>Schoenmueller</w:t>
        </w:r>
      </w:hyperlink>
      <w:r w:rsidR="00552BD6" w:rsidRPr="00250FC5">
        <w:rPr>
          <w:rFonts w:eastAsia="SimSun"/>
          <w:color w:val="000000" w:themeColor="text1"/>
          <w:kern w:val="0"/>
          <w:sz w:val="26"/>
          <w:szCs w:val="26"/>
          <w:lang w:eastAsia="zh-CN"/>
        </w:rPr>
        <w:t>, V</w:t>
      </w:r>
      <w:r w:rsidR="00552BD6" w:rsidRPr="00250FC5">
        <w:rPr>
          <w:rFonts w:eastAsiaTheme="minorEastAsia"/>
          <w:color w:val="000000" w:themeColor="text1"/>
          <w:kern w:val="0"/>
          <w:sz w:val="26"/>
          <w:szCs w:val="26"/>
        </w:rPr>
        <w:t xml:space="preserve"> </w:t>
      </w:r>
      <w:hyperlink r:id="rId12" w:history="1">
        <w:r w:rsidR="00552BD6" w:rsidRPr="00250FC5">
          <w:rPr>
            <w:rFonts w:eastAsia="SimSun"/>
            <w:color w:val="000000" w:themeColor="text1"/>
            <w:kern w:val="0"/>
            <w:sz w:val="26"/>
            <w:szCs w:val="26"/>
            <w:lang w:eastAsia="zh-CN"/>
          </w:rPr>
          <w:t>&amp; Bruhn</w:t>
        </w:r>
      </w:hyperlink>
      <w:r w:rsidR="00552BD6" w:rsidRPr="00250FC5">
        <w:rPr>
          <w:rFonts w:eastAsia="SimSun"/>
          <w:color w:val="000000" w:themeColor="text1"/>
          <w:kern w:val="0"/>
          <w:sz w:val="26"/>
          <w:szCs w:val="26"/>
          <w:lang w:eastAsia="zh-CN"/>
        </w:rPr>
        <w:t xml:space="preserve">, M. (2017). Authenticity in branding – Exploring antecedents and consequences of brand authenticity. </w:t>
      </w:r>
      <w:r w:rsidR="00552BD6" w:rsidRPr="00250FC5">
        <w:rPr>
          <w:rFonts w:eastAsia="SimSun"/>
          <w:i/>
          <w:color w:val="000000" w:themeColor="text1"/>
          <w:kern w:val="0"/>
          <w:sz w:val="26"/>
          <w:szCs w:val="26"/>
          <w:lang w:eastAsia="zh-CN"/>
        </w:rPr>
        <w:t>European Journal of Marketing</w:t>
      </w:r>
      <w:r w:rsidR="00552BD6" w:rsidRPr="00250FC5">
        <w:rPr>
          <w:rFonts w:eastAsia="SimSun"/>
          <w:color w:val="000000" w:themeColor="text1"/>
          <w:kern w:val="0"/>
          <w:sz w:val="26"/>
          <w:szCs w:val="26"/>
          <w:lang w:eastAsia="zh-CN"/>
        </w:rPr>
        <w:t xml:space="preserve">, </w:t>
      </w:r>
      <w:r w:rsidR="00552BD6" w:rsidRPr="00250FC5">
        <w:rPr>
          <w:rFonts w:eastAsia="SimSun"/>
          <w:i/>
          <w:color w:val="000000" w:themeColor="text1"/>
          <w:kern w:val="0"/>
          <w:sz w:val="26"/>
          <w:szCs w:val="26"/>
          <w:lang w:eastAsia="zh-CN"/>
        </w:rPr>
        <w:t>51</w:t>
      </w:r>
      <w:r w:rsidR="00552BD6" w:rsidRPr="00250FC5">
        <w:rPr>
          <w:rFonts w:eastAsia="SimSun"/>
          <w:color w:val="000000" w:themeColor="text1"/>
          <w:kern w:val="0"/>
          <w:sz w:val="26"/>
          <w:szCs w:val="26"/>
          <w:lang w:eastAsia="zh-CN"/>
        </w:rPr>
        <w:t>(2), 324-348.</w:t>
      </w:r>
      <w:r w:rsidR="00552BD6" w:rsidRPr="00250FC5">
        <w:rPr>
          <w:color w:val="000000" w:themeColor="text1"/>
        </w:rPr>
        <w:t xml:space="preserve"> </w:t>
      </w:r>
      <w:r w:rsidR="00552BD6" w:rsidRPr="00250FC5">
        <w:rPr>
          <w:rFonts w:eastAsia="SimSun"/>
          <w:color w:val="000000" w:themeColor="text1"/>
          <w:kern w:val="0"/>
          <w:sz w:val="26"/>
          <w:szCs w:val="26"/>
          <w:lang w:eastAsia="zh-CN"/>
        </w:rPr>
        <w:t>https://doi.org/10.1108/ejm-10-2014-0633</w:t>
      </w:r>
    </w:p>
    <w:p w14:paraId="4D41D96D" w14:textId="77777777" w:rsidR="00552BD6" w:rsidRPr="00250FC5" w:rsidRDefault="00552BD6" w:rsidP="00552BD6">
      <w:pPr>
        <w:autoSpaceDE w:val="0"/>
        <w:autoSpaceDN w:val="0"/>
        <w:adjustRightInd w:val="0"/>
        <w:ind w:left="480" w:hanging="480"/>
        <w:jc w:val="both"/>
        <w:rPr>
          <w:rFonts w:eastAsia="SimSun"/>
          <w:color w:val="000000" w:themeColor="text1"/>
          <w:kern w:val="0"/>
          <w:sz w:val="26"/>
          <w:szCs w:val="26"/>
          <w:lang w:eastAsia="zh-CN"/>
        </w:rPr>
      </w:pPr>
      <w:r w:rsidRPr="00250FC5">
        <w:rPr>
          <w:rFonts w:eastAsia="SimSun"/>
          <w:color w:val="000000" w:themeColor="text1"/>
          <w:kern w:val="0"/>
          <w:sz w:val="26"/>
          <w:szCs w:val="26"/>
          <w:lang w:eastAsia="zh-CN"/>
        </w:rPr>
        <w:t xml:space="preserve">Grayson, K., &amp; </w:t>
      </w:r>
      <w:proofErr w:type="spellStart"/>
      <w:r w:rsidRPr="00250FC5">
        <w:rPr>
          <w:rFonts w:eastAsia="SimSun"/>
          <w:color w:val="000000" w:themeColor="text1"/>
          <w:kern w:val="0"/>
          <w:sz w:val="26"/>
          <w:szCs w:val="26"/>
          <w:lang w:eastAsia="zh-CN"/>
        </w:rPr>
        <w:t>Martinec</w:t>
      </w:r>
      <w:proofErr w:type="spellEnd"/>
      <w:r w:rsidRPr="00250FC5">
        <w:rPr>
          <w:rFonts w:eastAsia="SimSun"/>
          <w:color w:val="000000" w:themeColor="text1"/>
          <w:kern w:val="0"/>
          <w:sz w:val="26"/>
          <w:szCs w:val="26"/>
          <w:lang w:eastAsia="zh-CN"/>
        </w:rPr>
        <w:t xml:space="preserve">, R. (2004). Consumer perceptions of iconicity and </w:t>
      </w:r>
      <w:proofErr w:type="spellStart"/>
      <w:r w:rsidRPr="00250FC5">
        <w:rPr>
          <w:rFonts w:eastAsia="SimSun"/>
          <w:color w:val="000000" w:themeColor="text1"/>
          <w:kern w:val="0"/>
          <w:sz w:val="26"/>
          <w:szCs w:val="26"/>
          <w:lang w:eastAsia="zh-CN"/>
        </w:rPr>
        <w:t>indexicality</w:t>
      </w:r>
      <w:proofErr w:type="spellEnd"/>
      <w:r w:rsidRPr="00250FC5">
        <w:rPr>
          <w:rFonts w:eastAsia="SimSun"/>
          <w:color w:val="000000" w:themeColor="text1"/>
          <w:kern w:val="0"/>
          <w:sz w:val="26"/>
          <w:szCs w:val="26"/>
          <w:lang w:eastAsia="zh-CN"/>
        </w:rPr>
        <w:t xml:space="preserve"> </w:t>
      </w:r>
      <w:r w:rsidRPr="00250FC5">
        <w:rPr>
          <w:rFonts w:eastAsia="SimSun"/>
          <w:color w:val="000000" w:themeColor="text1"/>
          <w:kern w:val="0"/>
          <w:sz w:val="26"/>
          <w:szCs w:val="26"/>
          <w:lang w:eastAsia="zh-CN"/>
        </w:rPr>
        <w:lastRenderedPageBreak/>
        <w:t xml:space="preserve">and their influence on assessments of authentic market offerings, </w:t>
      </w:r>
      <w:r w:rsidRPr="00250FC5">
        <w:rPr>
          <w:rFonts w:eastAsia="SimSun"/>
          <w:i/>
          <w:color w:val="000000" w:themeColor="text1"/>
          <w:kern w:val="0"/>
          <w:sz w:val="26"/>
          <w:szCs w:val="26"/>
          <w:lang w:eastAsia="zh-CN"/>
        </w:rPr>
        <w:t>Journal of Consumer Research, 31</w:t>
      </w:r>
      <w:r w:rsidRPr="00250FC5">
        <w:rPr>
          <w:rFonts w:eastAsia="SimSun"/>
          <w:color w:val="000000" w:themeColor="text1"/>
          <w:kern w:val="0"/>
          <w:sz w:val="26"/>
          <w:szCs w:val="26"/>
          <w:lang w:eastAsia="zh-CN"/>
        </w:rPr>
        <w:t>(2), 296-312.</w:t>
      </w:r>
      <w:r w:rsidRPr="00250FC5">
        <w:t xml:space="preserve"> </w:t>
      </w:r>
      <w:r w:rsidRPr="00250FC5">
        <w:rPr>
          <w:rFonts w:eastAsia="SimSun"/>
          <w:color w:val="000000" w:themeColor="text1"/>
          <w:kern w:val="0"/>
          <w:sz w:val="26"/>
          <w:szCs w:val="26"/>
          <w:lang w:eastAsia="zh-CN"/>
        </w:rPr>
        <w:t>https://doi.org/10.1086/422109</w:t>
      </w:r>
    </w:p>
    <w:p w14:paraId="723F069B" w14:textId="43B63333" w:rsidR="00552BD6" w:rsidRPr="00A941E1" w:rsidRDefault="00552BD6" w:rsidP="00552BD6">
      <w:pPr>
        <w:autoSpaceDE w:val="0"/>
        <w:autoSpaceDN w:val="0"/>
        <w:adjustRightInd w:val="0"/>
        <w:ind w:left="480" w:hanging="480"/>
        <w:jc w:val="both"/>
        <w:rPr>
          <w:rFonts w:eastAsia="SimSun"/>
          <w:kern w:val="0"/>
          <w:sz w:val="28"/>
          <w:szCs w:val="26"/>
          <w:lang w:eastAsia="zh-CN"/>
        </w:rPr>
      </w:pPr>
      <w:proofErr w:type="spellStart"/>
      <w:r w:rsidRPr="00A941E1">
        <w:rPr>
          <w:rFonts w:eastAsia="SimSun"/>
          <w:kern w:val="0"/>
          <w:sz w:val="26"/>
          <w:szCs w:val="26"/>
          <w:lang w:eastAsia="zh-CN"/>
        </w:rPr>
        <w:t>Gubrium</w:t>
      </w:r>
      <w:proofErr w:type="spellEnd"/>
      <w:r w:rsidRPr="00A941E1">
        <w:rPr>
          <w:rFonts w:eastAsia="SimSun"/>
          <w:kern w:val="0"/>
          <w:sz w:val="26"/>
          <w:szCs w:val="26"/>
          <w:lang w:eastAsia="zh-CN"/>
        </w:rPr>
        <w:t>, J. F., &amp; Holstein, J. A. (2001). Handbook of Interview Research: Context &amp; Method. London, UK: Sage.</w:t>
      </w:r>
      <w:r w:rsidRPr="00A941E1">
        <w:t xml:space="preserve"> </w:t>
      </w:r>
      <w:r w:rsidRPr="00A941E1">
        <w:rPr>
          <w:sz w:val="28"/>
        </w:rPr>
        <w:t>http://dx.doi.org/10.4135/9781412973588</w:t>
      </w:r>
    </w:p>
    <w:p w14:paraId="76ED6A9B" w14:textId="3FD70884" w:rsidR="00552BD6" w:rsidRPr="00250FC5" w:rsidRDefault="00552BD6" w:rsidP="00552BD6">
      <w:pPr>
        <w:autoSpaceDE w:val="0"/>
        <w:autoSpaceDN w:val="0"/>
        <w:adjustRightInd w:val="0"/>
        <w:ind w:left="480" w:hanging="480"/>
        <w:jc w:val="both"/>
        <w:rPr>
          <w:rFonts w:eastAsia="SimSun"/>
          <w:color w:val="000000" w:themeColor="text1"/>
          <w:kern w:val="0"/>
          <w:sz w:val="26"/>
          <w:szCs w:val="26"/>
          <w:lang w:eastAsia="zh-CN"/>
        </w:rPr>
      </w:pPr>
      <w:r w:rsidRPr="00250FC5">
        <w:rPr>
          <w:rFonts w:eastAsia="SimSun"/>
          <w:color w:val="000000" w:themeColor="text1"/>
          <w:kern w:val="0"/>
          <w:sz w:val="26"/>
          <w:szCs w:val="26"/>
          <w:lang w:eastAsia="zh-CN"/>
        </w:rPr>
        <w:t>Hair Jr., J. F., Anderson, R. E., Tatham, R. L., &amp; Black, W. C. (1998). Multivariate data analysis (5</w:t>
      </w:r>
      <w:r w:rsidRPr="00250FC5">
        <w:rPr>
          <w:rFonts w:eastAsia="SimSun"/>
          <w:color w:val="000000" w:themeColor="text1"/>
          <w:kern w:val="0"/>
          <w:sz w:val="26"/>
          <w:szCs w:val="26"/>
          <w:vertAlign w:val="superscript"/>
          <w:lang w:eastAsia="zh-CN"/>
        </w:rPr>
        <w:t>th</w:t>
      </w:r>
      <w:r w:rsidRPr="00250FC5">
        <w:rPr>
          <w:rFonts w:eastAsia="SimSun"/>
          <w:color w:val="000000" w:themeColor="text1"/>
          <w:kern w:val="0"/>
          <w:sz w:val="26"/>
          <w:szCs w:val="26"/>
          <w:lang w:eastAsia="zh-CN"/>
        </w:rPr>
        <w:t xml:space="preserve"> Edition), NJ: Prentice Hall.</w:t>
      </w:r>
    </w:p>
    <w:p w14:paraId="0D1FB7B8" w14:textId="4407EF2C" w:rsidR="00552BD6" w:rsidRPr="00250FC5" w:rsidRDefault="00552BD6" w:rsidP="00552BD6">
      <w:pPr>
        <w:autoSpaceDE w:val="0"/>
        <w:autoSpaceDN w:val="0"/>
        <w:adjustRightInd w:val="0"/>
        <w:ind w:left="480" w:hanging="480"/>
        <w:jc w:val="both"/>
        <w:rPr>
          <w:rFonts w:eastAsia="SimSun"/>
          <w:color w:val="000000" w:themeColor="text1"/>
          <w:kern w:val="0"/>
          <w:sz w:val="26"/>
          <w:szCs w:val="26"/>
          <w:lang w:eastAsia="zh-CN"/>
        </w:rPr>
      </w:pPr>
      <w:r w:rsidRPr="00250FC5">
        <w:rPr>
          <w:rFonts w:eastAsia="SimSun"/>
          <w:color w:val="000000" w:themeColor="text1"/>
          <w:kern w:val="0"/>
          <w:sz w:val="26"/>
          <w:szCs w:val="26"/>
          <w:lang w:eastAsia="zh-CN"/>
        </w:rPr>
        <w:t xml:space="preserve">Hair Jr., J. F., Black, W. C., </w:t>
      </w:r>
      <w:proofErr w:type="spellStart"/>
      <w:r w:rsidRPr="00250FC5">
        <w:rPr>
          <w:rFonts w:eastAsia="SimSun"/>
          <w:color w:val="000000" w:themeColor="text1"/>
          <w:kern w:val="0"/>
          <w:sz w:val="26"/>
          <w:szCs w:val="26"/>
          <w:lang w:eastAsia="zh-CN"/>
        </w:rPr>
        <w:t>Babin</w:t>
      </w:r>
      <w:proofErr w:type="spellEnd"/>
      <w:r w:rsidRPr="00250FC5">
        <w:rPr>
          <w:rFonts w:eastAsia="SimSun"/>
          <w:color w:val="000000" w:themeColor="text1"/>
          <w:kern w:val="0"/>
          <w:sz w:val="26"/>
          <w:szCs w:val="26"/>
          <w:lang w:eastAsia="zh-CN"/>
        </w:rPr>
        <w:t xml:space="preserve">, B. J., Anderson, R. E., &amp; Tatham, R. L. (2006). Multivariate data analysis (6th Edition). NJ: Pearson. </w:t>
      </w:r>
    </w:p>
    <w:p w14:paraId="14D7C79E" w14:textId="7473E511" w:rsidR="00552BD6" w:rsidRPr="00250FC5" w:rsidRDefault="00552BD6" w:rsidP="00552BD6">
      <w:pPr>
        <w:autoSpaceDE w:val="0"/>
        <w:autoSpaceDN w:val="0"/>
        <w:adjustRightInd w:val="0"/>
        <w:ind w:left="480" w:hanging="480"/>
        <w:jc w:val="both"/>
        <w:rPr>
          <w:rFonts w:eastAsia="SimSun"/>
          <w:color w:val="000000" w:themeColor="text1"/>
          <w:kern w:val="0"/>
          <w:sz w:val="26"/>
          <w:szCs w:val="26"/>
          <w:lang w:eastAsia="zh-CN"/>
        </w:rPr>
      </w:pPr>
      <w:proofErr w:type="spellStart"/>
      <w:r w:rsidRPr="00250FC5">
        <w:rPr>
          <w:rFonts w:eastAsia="SimSun"/>
          <w:color w:val="000000" w:themeColor="text1"/>
          <w:kern w:val="0"/>
          <w:sz w:val="26"/>
          <w:szCs w:val="26"/>
          <w:lang w:eastAsia="zh-CN"/>
        </w:rPr>
        <w:t>Hochschild</w:t>
      </w:r>
      <w:proofErr w:type="spellEnd"/>
      <w:r w:rsidRPr="00250FC5">
        <w:rPr>
          <w:rFonts w:eastAsia="SimSun"/>
          <w:color w:val="000000" w:themeColor="text1"/>
          <w:kern w:val="0"/>
          <w:sz w:val="26"/>
          <w:szCs w:val="26"/>
          <w:lang w:eastAsia="zh-CN"/>
        </w:rPr>
        <w:t>, A. R. (1983). The managed heart: Commercialization of human feeling. Berkeley,</w:t>
      </w:r>
      <w:r w:rsidRPr="00250FC5">
        <w:t xml:space="preserve"> </w:t>
      </w:r>
      <w:r w:rsidRPr="00250FC5">
        <w:rPr>
          <w:rFonts w:eastAsia="SimSun"/>
          <w:color w:val="000000" w:themeColor="text1"/>
          <w:kern w:val="0"/>
          <w:sz w:val="26"/>
          <w:szCs w:val="26"/>
          <w:lang w:eastAsia="zh-CN"/>
        </w:rPr>
        <w:t xml:space="preserve">CA: University of California Press. </w:t>
      </w:r>
      <w:r w:rsidR="000343B2">
        <w:rPr>
          <w:rFonts w:eastAsia="SimSun"/>
          <w:color w:val="000000" w:themeColor="text1"/>
          <w:kern w:val="0"/>
          <w:sz w:val="26"/>
          <w:szCs w:val="26"/>
          <w:lang w:eastAsia="zh-CN"/>
        </w:rPr>
        <w:br/>
      </w:r>
      <w:r w:rsidRPr="00250FC5">
        <w:rPr>
          <w:rFonts w:eastAsia="SimSun"/>
          <w:color w:val="000000" w:themeColor="text1"/>
          <w:kern w:val="0"/>
          <w:sz w:val="26"/>
          <w:szCs w:val="26"/>
          <w:lang w:eastAsia="zh-CN"/>
        </w:rPr>
        <w:t>https://doi.org/10.5465/amr.1985.4278667</w:t>
      </w:r>
    </w:p>
    <w:p w14:paraId="3511AD99" w14:textId="77777777" w:rsidR="00552BD6" w:rsidRPr="00250FC5" w:rsidRDefault="00552BD6" w:rsidP="00552BD6">
      <w:pPr>
        <w:autoSpaceDE w:val="0"/>
        <w:autoSpaceDN w:val="0"/>
        <w:adjustRightInd w:val="0"/>
        <w:ind w:left="480" w:hanging="480"/>
        <w:jc w:val="both"/>
        <w:rPr>
          <w:rFonts w:eastAsia="SimSun"/>
          <w:color w:val="000000" w:themeColor="text1"/>
          <w:kern w:val="0"/>
          <w:sz w:val="26"/>
          <w:szCs w:val="26"/>
          <w:lang w:eastAsia="zh-CN"/>
        </w:rPr>
      </w:pPr>
      <w:r w:rsidRPr="00250FC5">
        <w:rPr>
          <w:rFonts w:eastAsia="SimSun"/>
          <w:color w:val="000000" w:themeColor="text1"/>
          <w:kern w:val="0"/>
          <w:sz w:val="26"/>
          <w:szCs w:val="26"/>
          <w:lang w:eastAsia="zh-CN"/>
        </w:rPr>
        <w:t xml:space="preserve">Holt, D. B. (1997). Poststructuralist lifestyle analysis: Conceptualizing the social patterning of consumption in postmodernity? </w:t>
      </w:r>
      <w:r w:rsidRPr="00250FC5">
        <w:rPr>
          <w:rFonts w:eastAsia="SimSun"/>
          <w:i/>
          <w:color w:val="000000" w:themeColor="text1"/>
          <w:kern w:val="0"/>
          <w:sz w:val="26"/>
          <w:szCs w:val="26"/>
          <w:lang w:eastAsia="zh-CN"/>
        </w:rPr>
        <w:t>Journal of Consumer Research,</w:t>
      </w:r>
      <w:r w:rsidRPr="00250FC5">
        <w:rPr>
          <w:rFonts w:eastAsia="SimSun"/>
          <w:color w:val="000000" w:themeColor="text1"/>
          <w:kern w:val="0"/>
          <w:sz w:val="26"/>
          <w:szCs w:val="26"/>
          <w:lang w:eastAsia="zh-CN"/>
        </w:rPr>
        <w:t xml:space="preserve"> </w:t>
      </w:r>
      <w:r w:rsidRPr="00250FC5">
        <w:rPr>
          <w:rFonts w:eastAsia="SimSun"/>
          <w:i/>
          <w:color w:val="000000" w:themeColor="text1"/>
          <w:kern w:val="0"/>
          <w:sz w:val="26"/>
          <w:szCs w:val="26"/>
          <w:lang w:eastAsia="zh-CN"/>
        </w:rPr>
        <w:t>23</w:t>
      </w:r>
      <w:r w:rsidRPr="00250FC5">
        <w:rPr>
          <w:rFonts w:eastAsia="SimSun"/>
          <w:color w:val="000000" w:themeColor="text1"/>
          <w:kern w:val="0"/>
          <w:sz w:val="26"/>
          <w:szCs w:val="26"/>
          <w:lang w:eastAsia="zh-CN"/>
        </w:rPr>
        <w:t>(4), 326-350. https://doi.org/10.1086/209487</w:t>
      </w:r>
    </w:p>
    <w:p w14:paraId="023D9F14" w14:textId="1D27AF12" w:rsidR="00552BD6" w:rsidRPr="00250FC5" w:rsidRDefault="00552BD6" w:rsidP="00552BD6">
      <w:pPr>
        <w:autoSpaceDE w:val="0"/>
        <w:autoSpaceDN w:val="0"/>
        <w:adjustRightInd w:val="0"/>
        <w:ind w:left="480" w:hanging="480"/>
        <w:jc w:val="both"/>
        <w:rPr>
          <w:rFonts w:eastAsia="SimSun"/>
          <w:color w:val="000000" w:themeColor="text1"/>
          <w:kern w:val="0"/>
          <w:sz w:val="26"/>
          <w:szCs w:val="26"/>
          <w:lang w:eastAsia="zh-CN"/>
        </w:rPr>
      </w:pPr>
      <w:r w:rsidRPr="00250FC5">
        <w:rPr>
          <w:rFonts w:eastAsia="SimSun"/>
          <w:color w:val="000000" w:themeColor="text1"/>
          <w:kern w:val="0"/>
          <w:sz w:val="26"/>
          <w:szCs w:val="26"/>
          <w:lang w:eastAsia="zh-CN"/>
        </w:rPr>
        <w:t xml:space="preserve">Holt, D. B. (2002). Why do brands cause trouble? A dialectical theory of consumer culture and branding. </w:t>
      </w:r>
      <w:r w:rsidRPr="00250FC5">
        <w:rPr>
          <w:rFonts w:eastAsia="SimSun"/>
          <w:i/>
          <w:color w:val="000000" w:themeColor="text1"/>
          <w:kern w:val="0"/>
          <w:sz w:val="26"/>
          <w:szCs w:val="26"/>
          <w:lang w:eastAsia="zh-CN"/>
        </w:rPr>
        <w:t>Journal of Consumer Research 29</w:t>
      </w:r>
      <w:r w:rsidRPr="00250FC5">
        <w:rPr>
          <w:rFonts w:eastAsia="SimSun"/>
          <w:color w:val="000000" w:themeColor="text1"/>
          <w:kern w:val="0"/>
          <w:sz w:val="26"/>
          <w:szCs w:val="26"/>
          <w:lang w:eastAsia="zh-CN"/>
        </w:rPr>
        <w:t>(1), 70-90.</w:t>
      </w:r>
      <w:r w:rsidRPr="00250FC5">
        <w:t xml:space="preserve"> </w:t>
      </w:r>
      <w:r w:rsidR="000343B2">
        <w:br/>
      </w:r>
      <w:r w:rsidRPr="00250FC5">
        <w:rPr>
          <w:rFonts w:eastAsia="SimSun"/>
          <w:color w:val="000000" w:themeColor="text1"/>
          <w:kern w:val="0"/>
          <w:sz w:val="26"/>
          <w:szCs w:val="26"/>
          <w:lang w:eastAsia="zh-CN"/>
        </w:rPr>
        <w:t>https://doi.org/10.1086/339922</w:t>
      </w:r>
    </w:p>
    <w:p w14:paraId="110C633D" w14:textId="77777777" w:rsidR="00552BD6" w:rsidRPr="00250FC5" w:rsidRDefault="00552BD6" w:rsidP="00552BD6">
      <w:pPr>
        <w:autoSpaceDE w:val="0"/>
        <w:autoSpaceDN w:val="0"/>
        <w:adjustRightInd w:val="0"/>
        <w:ind w:left="480" w:hanging="480"/>
        <w:jc w:val="both"/>
        <w:rPr>
          <w:rFonts w:eastAsia="SimSun"/>
          <w:color w:val="000000" w:themeColor="text1"/>
          <w:kern w:val="0"/>
          <w:sz w:val="26"/>
          <w:szCs w:val="26"/>
          <w:lang w:eastAsia="zh-CN"/>
        </w:rPr>
      </w:pPr>
      <w:r w:rsidRPr="00250FC5">
        <w:rPr>
          <w:rFonts w:eastAsia="SimSun"/>
          <w:color w:val="000000" w:themeColor="text1"/>
          <w:kern w:val="0"/>
          <w:sz w:val="26"/>
          <w:szCs w:val="26"/>
          <w:lang w:eastAsia="zh-CN"/>
        </w:rPr>
        <w:t xml:space="preserve">Keller, K. L. (1993). Conceptualizing, measuring and managing customer-based brand equity. </w:t>
      </w:r>
      <w:r w:rsidRPr="00250FC5">
        <w:rPr>
          <w:rFonts w:eastAsia="SimSun"/>
          <w:i/>
          <w:color w:val="000000" w:themeColor="text1"/>
          <w:kern w:val="0"/>
          <w:sz w:val="26"/>
          <w:szCs w:val="26"/>
          <w:lang w:eastAsia="zh-CN"/>
        </w:rPr>
        <w:t>Journal of Marketing,</w:t>
      </w:r>
      <w:r w:rsidRPr="00250FC5">
        <w:rPr>
          <w:rFonts w:eastAsiaTheme="minorEastAsia"/>
          <w:i/>
          <w:color w:val="000000" w:themeColor="text1"/>
          <w:kern w:val="0"/>
          <w:sz w:val="26"/>
          <w:szCs w:val="26"/>
        </w:rPr>
        <w:t xml:space="preserve"> </w:t>
      </w:r>
      <w:r w:rsidRPr="00250FC5">
        <w:rPr>
          <w:rFonts w:eastAsia="SimSun"/>
          <w:i/>
          <w:color w:val="000000" w:themeColor="text1"/>
          <w:kern w:val="0"/>
          <w:sz w:val="26"/>
          <w:szCs w:val="26"/>
          <w:lang w:eastAsia="zh-CN"/>
        </w:rPr>
        <w:t>57</w:t>
      </w:r>
      <w:r w:rsidRPr="00250FC5">
        <w:rPr>
          <w:rFonts w:eastAsia="SimSun"/>
          <w:color w:val="000000" w:themeColor="text1"/>
          <w:kern w:val="0"/>
          <w:sz w:val="26"/>
          <w:szCs w:val="26"/>
          <w:lang w:eastAsia="zh-CN"/>
        </w:rPr>
        <w:t>(1), 1-22.</w:t>
      </w:r>
      <w:r w:rsidRPr="00250FC5">
        <w:t xml:space="preserve"> </w:t>
      </w:r>
      <w:r w:rsidRPr="00250FC5">
        <w:rPr>
          <w:rFonts w:eastAsia="SimSun"/>
          <w:color w:val="000000" w:themeColor="text1"/>
          <w:kern w:val="0"/>
          <w:sz w:val="26"/>
          <w:szCs w:val="26"/>
          <w:lang w:eastAsia="zh-CN"/>
        </w:rPr>
        <w:t>https://doi.org/10.2307/1252054</w:t>
      </w:r>
    </w:p>
    <w:p w14:paraId="2347CBA5" w14:textId="1673FC9D" w:rsidR="00552BD6" w:rsidRPr="00250FC5" w:rsidRDefault="00552BD6" w:rsidP="00552BD6">
      <w:pPr>
        <w:autoSpaceDE w:val="0"/>
        <w:autoSpaceDN w:val="0"/>
        <w:adjustRightInd w:val="0"/>
        <w:ind w:left="480" w:hanging="480"/>
        <w:jc w:val="both"/>
        <w:rPr>
          <w:rFonts w:eastAsia="SimSun"/>
          <w:color w:val="000000" w:themeColor="text1"/>
          <w:kern w:val="0"/>
          <w:sz w:val="26"/>
          <w:szCs w:val="26"/>
          <w:lang w:eastAsia="zh-CN"/>
        </w:rPr>
      </w:pPr>
      <w:proofErr w:type="spellStart"/>
      <w:r w:rsidRPr="00250FC5">
        <w:rPr>
          <w:rFonts w:eastAsia="SimSun"/>
          <w:color w:val="000000" w:themeColor="text1"/>
          <w:kern w:val="0"/>
          <w:sz w:val="26"/>
          <w:szCs w:val="26"/>
          <w:lang w:eastAsia="zh-CN"/>
        </w:rPr>
        <w:t>Kozinets</w:t>
      </w:r>
      <w:proofErr w:type="spellEnd"/>
      <w:r w:rsidRPr="00250FC5">
        <w:rPr>
          <w:rFonts w:eastAsia="SimSun"/>
          <w:color w:val="000000" w:themeColor="text1"/>
          <w:kern w:val="0"/>
          <w:sz w:val="26"/>
          <w:szCs w:val="26"/>
          <w:lang w:eastAsia="zh-CN"/>
        </w:rPr>
        <w:t xml:space="preserve">, R. V. (2001). Utopian enterprise: Articulating the meanings of star Trek's culture of consumption. </w:t>
      </w:r>
      <w:r w:rsidRPr="00250FC5">
        <w:rPr>
          <w:rFonts w:eastAsia="SimSun"/>
          <w:i/>
          <w:color w:val="000000" w:themeColor="text1"/>
          <w:kern w:val="0"/>
          <w:sz w:val="26"/>
          <w:szCs w:val="26"/>
          <w:lang w:eastAsia="zh-CN"/>
        </w:rPr>
        <w:t>Journal of Consumer Research, 28</w:t>
      </w:r>
      <w:r w:rsidRPr="00250FC5">
        <w:rPr>
          <w:rFonts w:eastAsia="SimSun"/>
          <w:color w:val="000000" w:themeColor="text1"/>
          <w:kern w:val="0"/>
          <w:sz w:val="26"/>
          <w:szCs w:val="26"/>
          <w:lang w:eastAsia="zh-CN"/>
        </w:rPr>
        <w:t>(1), 67-89.</w:t>
      </w:r>
      <w:r w:rsidRPr="00250FC5">
        <w:rPr>
          <w:color w:val="000000" w:themeColor="text1"/>
        </w:rPr>
        <w:t xml:space="preserve"> </w:t>
      </w:r>
      <w:r w:rsidR="000343B2">
        <w:rPr>
          <w:color w:val="000000" w:themeColor="text1"/>
        </w:rPr>
        <w:br/>
      </w:r>
      <w:r w:rsidRPr="00250FC5">
        <w:rPr>
          <w:color w:val="000000" w:themeColor="text1"/>
        </w:rPr>
        <w:t>https://www.jstor.org/stable/10.1086/321948</w:t>
      </w:r>
    </w:p>
    <w:p w14:paraId="145C3111" w14:textId="7AAED9EA" w:rsidR="00552BD6" w:rsidRPr="00250FC5" w:rsidRDefault="00552BD6" w:rsidP="00552BD6">
      <w:pPr>
        <w:autoSpaceDE w:val="0"/>
        <w:autoSpaceDN w:val="0"/>
        <w:adjustRightInd w:val="0"/>
        <w:ind w:left="480" w:hanging="480"/>
        <w:jc w:val="both"/>
        <w:rPr>
          <w:rFonts w:eastAsia="SimSun"/>
          <w:color w:val="000000" w:themeColor="text1"/>
          <w:kern w:val="0"/>
          <w:sz w:val="26"/>
          <w:szCs w:val="26"/>
          <w:lang w:eastAsia="zh-CN"/>
        </w:rPr>
      </w:pPr>
      <w:r w:rsidRPr="00250FC5">
        <w:rPr>
          <w:rFonts w:eastAsia="SimSun"/>
          <w:color w:val="000000" w:themeColor="text1"/>
          <w:kern w:val="0"/>
          <w:sz w:val="26"/>
          <w:szCs w:val="26"/>
          <w:lang w:eastAsia="zh-CN"/>
        </w:rPr>
        <w:t xml:space="preserve">Leigh, T. W., Cara, P., &amp; Shelton, J. (2006). The consumer quest for authenticity: The multiplicity of meanings within the MG subculture of consumption. </w:t>
      </w:r>
      <w:r w:rsidRPr="00250FC5">
        <w:rPr>
          <w:rFonts w:eastAsia="SimSun"/>
          <w:i/>
          <w:color w:val="000000" w:themeColor="text1"/>
          <w:kern w:val="0"/>
          <w:sz w:val="26"/>
          <w:szCs w:val="26"/>
          <w:lang w:eastAsia="zh-CN"/>
        </w:rPr>
        <w:t>Journal of the Academy of Marketing Science, 34</w:t>
      </w:r>
      <w:r w:rsidRPr="00250FC5">
        <w:rPr>
          <w:rFonts w:eastAsia="SimSun"/>
          <w:color w:val="000000" w:themeColor="text1"/>
          <w:kern w:val="0"/>
          <w:sz w:val="26"/>
          <w:szCs w:val="26"/>
          <w:lang w:eastAsia="zh-CN"/>
        </w:rPr>
        <w:t>(4), 481–493.</w:t>
      </w:r>
      <w:r w:rsidRPr="00250FC5">
        <w:rPr>
          <w:color w:val="000000" w:themeColor="text1"/>
        </w:rPr>
        <w:t xml:space="preserve"> </w:t>
      </w:r>
      <w:r w:rsidR="000343B2">
        <w:rPr>
          <w:color w:val="000000" w:themeColor="text1"/>
        </w:rPr>
        <w:br/>
      </w:r>
      <w:r w:rsidRPr="00250FC5">
        <w:rPr>
          <w:rFonts w:eastAsia="SimSun"/>
          <w:color w:val="000000" w:themeColor="text1"/>
          <w:kern w:val="0"/>
          <w:sz w:val="26"/>
          <w:szCs w:val="26"/>
          <w:lang w:eastAsia="zh-CN"/>
        </w:rPr>
        <w:t>https://doi.org/10.1177/0092070306288403</w:t>
      </w:r>
    </w:p>
    <w:p w14:paraId="2FD30E87" w14:textId="77777777" w:rsidR="00552BD6" w:rsidRPr="00250FC5" w:rsidRDefault="00552BD6" w:rsidP="00552BD6">
      <w:pPr>
        <w:autoSpaceDE w:val="0"/>
        <w:autoSpaceDN w:val="0"/>
        <w:adjustRightInd w:val="0"/>
        <w:ind w:left="480" w:hanging="480"/>
        <w:jc w:val="both"/>
        <w:rPr>
          <w:rFonts w:eastAsia="SimSun"/>
          <w:color w:val="000000" w:themeColor="text1"/>
          <w:kern w:val="0"/>
          <w:sz w:val="26"/>
          <w:szCs w:val="26"/>
          <w:lang w:eastAsia="zh-CN"/>
        </w:rPr>
      </w:pPr>
      <w:r w:rsidRPr="00250FC5">
        <w:rPr>
          <w:rFonts w:eastAsia="SimSun"/>
          <w:color w:val="000000" w:themeColor="text1"/>
          <w:kern w:val="0"/>
          <w:sz w:val="26"/>
          <w:szCs w:val="26"/>
          <w:lang w:eastAsia="zh-CN"/>
        </w:rPr>
        <w:t>Liao, S., &amp;</w:t>
      </w:r>
      <w:r w:rsidRPr="00250FC5">
        <w:rPr>
          <w:rFonts w:eastAsiaTheme="minorEastAsia"/>
          <w:color w:val="000000" w:themeColor="text1"/>
          <w:kern w:val="0"/>
          <w:sz w:val="26"/>
          <w:szCs w:val="26"/>
        </w:rPr>
        <w:t xml:space="preserve"> </w:t>
      </w:r>
      <w:r w:rsidRPr="00250FC5">
        <w:rPr>
          <w:rFonts w:eastAsia="SimSun"/>
          <w:color w:val="000000" w:themeColor="text1"/>
          <w:kern w:val="0"/>
          <w:sz w:val="26"/>
          <w:szCs w:val="26"/>
          <w:lang w:eastAsia="zh-CN"/>
        </w:rPr>
        <w:t>Ma, Y. Y. (2009). Conceptualizing consumer</w:t>
      </w:r>
      <w:r w:rsidRPr="00250FC5">
        <w:rPr>
          <w:rFonts w:eastAsiaTheme="minorEastAsia"/>
          <w:color w:val="000000" w:themeColor="text1"/>
          <w:kern w:val="0"/>
          <w:sz w:val="26"/>
          <w:szCs w:val="26"/>
        </w:rPr>
        <w:t xml:space="preserve"> </w:t>
      </w:r>
      <w:r w:rsidRPr="00250FC5">
        <w:rPr>
          <w:rFonts w:eastAsia="SimSun"/>
          <w:color w:val="000000" w:themeColor="text1"/>
          <w:kern w:val="0"/>
          <w:sz w:val="26"/>
          <w:szCs w:val="26"/>
          <w:lang w:eastAsia="zh-CN"/>
        </w:rPr>
        <w:t xml:space="preserve">need for authenticity. </w:t>
      </w:r>
      <w:r w:rsidRPr="00250FC5">
        <w:rPr>
          <w:rFonts w:eastAsia="SimSun"/>
          <w:i/>
          <w:color w:val="000000" w:themeColor="text1"/>
          <w:kern w:val="0"/>
          <w:sz w:val="26"/>
          <w:szCs w:val="26"/>
          <w:lang w:eastAsia="zh-CN"/>
        </w:rPr>
        <w:t>International Journal of Business and Information, 4</w:t>
      </w:r>
      <w:r w:rsidRPr="00250FC5">
        <w:rPr>
          <w:rFonts w:eastAsia="SimSun"/>
          <w:color w:val="000000" w:themeColor="text1"/>
          <w:kern w:val="0"/>
          <w:sz w:val="26"/>
          <w:szCs w:val="26"/>
          <w:lang w:eastAsia="zh-CN"/>
        </w:rPr>
        <w:t>(1), 89-114.</w:t>
      </w:r>
    </w:p>
    <w:p w14:paraId="4EE1111B" w14:textId="20EADFC5" w:rsidR="00552BD6" w:rsidRPr="00250FC5" w:rsidRDefault="00552BD6" w:rsidP="00552BD6">
      <w:pPr>
        <w:autoSpaceDE w:val="0"/>
        <w:autoSpaceDN w:val="0"/>
        <w:adjustRightInd w:val="0"/>
        <w:ind w:left="480" w:hanging="480"/>
        <w:jc w:val="both"/>
        <w:rPr>
          <w:rFonts w:eastAsia="SimSun"/>
          <w:color w:val="000000" w:themeColor="text1"/>
          <w:kern w:val="0"/>
          <w:sz w:val="26"/>
          <w:szCs w:val="26"/>
          <w:lang w:eastAsia="zh-CN"/>
        </w:rPr>
      </w:pPr>
      <w:proofErr w:type="spellStart"/>
      <w:r w:rsidRPr="00250FC5">
        <w:rPr>
          <w:rFonts w:eastAsia="SimSun"/>
          <w:color w:val="000000" w:themeColor="text1"/>
          <w:kern w:val="0"/>
          <w:sz w:val="26"/>
          <w:szCs w:val="26"/>
          <w:lang w:eastAsia="zh-CN"/>
        </w:rPr>
        <w:t>MacCannell</w:t>
      </w:r>
      <w:proofErr w:type="spellEnd"/>
      <w:r w:rsidRPr="00250FC5">
        <w:rPr>
          <w:rFonts w:eastAsia="SimSun"/>
          <w:color w:val="000000" w:themeColor="text1"/>
          <w:kern w:val="0"/>
          <w:sz w:val="26"/>
          <w:szCs w:val="26"/>
          <w:lang w:eastAsia="zh-CN"/>
        </w:rPr>
        <w:t xml:space="preserve">, D. (1973). Staged authenticity: Arrangements of social space in tourist settings. </w:t>
      </w:r>
      <w:r w:rsidRPr="00250FC5">
        <w:rPr>
          <w:rFonts w:eastAsia="SimSun"/>
          <w:i/>
          <w:color w:val="000000" w:themeColor="text1"/>
          <w:kern w:val="0"/>
          <w:sz w:val="26"/>
          <w:szCs w:val="26"/>
          <w:lang w:eastAsia="zh-CN"/>
        </w:rPr>
        <w:t>American Journal of Sociology, 79</w:t>
      </w:r>
      <w:r w:rsidRPr="00250FC5">
        <w:rPr>
          <w:rFonts w:eastAsia="SimSun"/>
          <w:color w:val="000000" w:themeColor="text1"/>
          <w:kern w:val="0"/>
          <w:sz w:val="26"/>
          <w:szCs w:val="26"/>
          <w:lang w:eastAsia="zh-CN"/>
        </w:rPr>
        <w:t>(3), 589-603.</w:t>
      </w:r>
      <w:r w:rsidRPr="00250FC5">
        <w:rPr>
          <w:color w:val="000000" w:themeColor="text1"/>
        </w:rPr>
        <w:t xml:space="preserve"> </w:t>
      </w:r>
      <w:r w:rsidR="000343B2">
        <w:rPr>
          <w:color w:val="000000" w:themeColor="text1"/>
        </w:rPr>
        <w:br/>
      </w:r>
      <w:r w:rsidRPr="00250FC5">
        <w:rPr>
          <w:rFonts w:eastAsia="SimSun"/>
          <w:color w:val="000000" w:themeColor="text1"/>
          <w:kern w:val="0"/>
          <w:sz w:val="26"/>
          <w:szCs w:val="26"/>
          <w:lang w:eastAsia="zh-CN"/>
        </w:rPr>
        <w:t>https://doi.org/10.1086/225585</w:t>
      </w:r>
    </w:p>
    <w:p w14:paraId="2B5A1E43" w14:textId="77777777" w:rsidR="00552BD6" w:rsidRPr="00250FC5" w:rsidRDefault="00552BD6" w:rsidP="00552BD6">
      <w:pPr>
        <w:autoSpaceDE w:val="0"/>
        <w:autoSpaceDN w:val="0"/>
        <w:adjustRightInd w:val="0"/>
        <w:ind w:left="480" w:hanging="480"/>
        <w:jc w:val="both"/>
        <w:rPr>
          <w:rFonts w:eastAsia="SimSun"/>
          <w:color w:val="000000" w:themeColor="text1"/>
          <w:kern w:val="0"/>
          <w:sz w:val="26"/>
          <w:szCs w:val="26"/>
          <w:lang w:eastAsia="zh-CN"/>
        </w:rPr>
      </w:pPr>
      <w:proofErr w:type="spellStart"/>
      <w:r w:rsidRPr="00250FC5">
        <w:rPr>
          <w:rFonts w:eastAsia="SimSun"/>
          <w:color w:val="000000" w:themeColor="text1"/>
          <w:kern w:val="0"/>
          <w:sz w:val="26"/>
          <w:szCs w:val="26"/>
          <w:lang w:eastAsia="zh-CN"/>
        </w:rPr>
        <w:t>MacCannell</w:t>
      </w:r>
      <w:proofErr w:type="spellEnd"/>
      <w:r w:rsidRPr="00250FC5">
        <w:rPr>
          <w:rFonts w:eastAsia="SimSun"/>
          <w:color w:val="000000" w:themeColor="text1"/>
          <w:kern w:val="0"/>
          <w:sz w:val="26"/>
          <w:szCs w:val="26"/>
          <w:lang w:eastAsia="zh-CN"/>
        </w:rPr>
        <w:t>, D. (1999). The tourist: A new theory of the leisure class. Berkeley, CA: University of California Press.</w:t>
      </w:r>
    </w:p>
    <w:p w14:paraId="3B47C7EE" w14:textId="4676F0B3" w:rsidR="00552BD6" w:rsidRPr="00250FC5" w:rsidRDefault="00552BD6" w:rsidP="00552BD6">
      <w:pPr>
        <w:autoSpaceDE w:val="0"/>
        <w:autoSpaceDN w:val="0"/>
        <w:adjustRightInd w:val="0"/>
        <w:ind w:left="480" w:hanging="480"/>
        <w:jc w:val="both"/>
        <w:rPr>
          <w:rFonts w:eastAsia="SimSun"/>
          <w:color w:val="000000" w:themeColor="text1"/>
          <w:kern w:val="0"/>
          <w:sz w:val="26"/>
          <w:szCs w:val="26"/>
          <w:lang w:eastAsia="zh-CN"/>
        </w:rPr>
      </w:pPr>
      <w:r w:rsidRPr="00250FC5">
        <w:rPr>
          <w:rFonts w:eastAsia="SimSun"/>
          <w:color w:val="000000" w:themeColor="text1"/>
          <w:kern w:val="0"/>
          <w:sz w:val="26"/>
          <w:szCs w:val="26"/>
          <w:lang w:eastAsia="zh-CN"/>
        </w:rPr>
        <w:t xml:space="preserve">Mason, J. (2011). Aesthetic authenticity: </w:t>
      </w:r>
      <w:proofErr w:type="spellStart"/>
      <w:r w:rsidRPr="00250FC5">
        <w:rPr>
          <w:rFonts w:eastAsia="SimSun"/>
          <w:color w:val="000000" w:themeColor="text1"/>
          <w:kern w:val="0"/>
          <w:sz w:val="26"/>
          <w:szCs w:val="26"/>
          <w:lang w:eastAsia="zh-CN"/>
        </w:rPr>
        <w:t>Consummatory</w:t>
      </w:r>
      <w:proofErr w:type="spellEnd"/>
      <w:r w:rsidRPr="00250FC5">
        <w:rPr>
          <w:rFonts w:eastAsia="SimSun"/>
          <w:color w:val="000000" w:themeColor="text1"/>
          <w:kern w:val="0"/>
          <w:sz w:val="26"/>
          <w:szCs w:val="26"/>
          <w:lang w:eastAsia="zh-CN"/>
        </w:rPr>
        <w:t xml:space="preserve"> experience in the marketplace. (Doctoral dissertation). Retrieved from Oklahoma State University, Pub No: 3474685.</w:t>
      </w:r>
    </w:p>
    <w:p w14:paraId="4BCDDC43" w14:textId="5EDE788B" w:rsidR="00552BD6" w:rsidRPr="00250FC5" w:rsidRDefault="00552BD6" w:rsidP="00552BD6">
      <w:pPr>
        <w:autoSpaceDE w:val="0"/>
        <w:autoSpaceDN w:val="0"/>
        <w:adjustRightInd w:val="0"/>
        <w:ind w:left="480" w:hanging="480"/>
        <w:jc w:val="both"/>
        <w:rPr>
          <w:rFonts w:eastAsia="SimSun"/>
          <w:color w:val="000000" w:themeColor="text1"/>
          <w:kern w:val="0"/>
          <w:sz w:val="26"/>
          <w:szCs w:val="26"/>
          <w:lang w:eastAsia="zh-CN"/>
        </w:rPr>
      </w:pPr>
      <w:r w:rsidRPr="00250FC5">
        <w:rPr>
          <w:rFonts w:eastAsia="SimSun"/>
          <w:color w:val="000000" w:themeColor="text1"/>
          <w:kern w:val="0"/>
          <w:sz w:val="26"/>
          <w:szCs w:val="26"/>
          <w:lang w:eastAsia="zh-CN"/>
        </w:rPr>
        <w:t>McNamara, C. (1997). Authenticity.</w:t>
      </w:r>
      <w:r w:rsidR="000343B2">
        <w:rPr>
          <w:rFonts w:eastAsia="SimSun"/>
          <w:color w:val="000000" w:themeColor="text1"/>
          <w:kern w:val="0"/>
          <w:sz w:val="26"/>
          <w:szCs w:val="26"/>
          <w:lang w:eastAsia="zh-CN"/>
        </w:rPr>
        <w:t xml:space="preserve"> </w:t>
      </w:r>
      <w:r w:rsidR="00692014" w:rsidRPr="00250FC5">
        <w:rPr>
          <w:rFonts w:eastAsia="SimSun"/>
          <w:color w:val="000000" w:themeColor="text1"/>
          <w:kern w:val="0"/>
          <w:sz w:val="26"/>
          <w:szCs w:val="26"/>
          <w:lang w:eastAsia="zh-CN"/>
        </w:rPr>
        <w:t>How to remain authentic</w:t>
      </w:r>
      <w:r w:rsidR="00914B1A" w:rsidRPr="00250FC5">
        <w:rPr>
          <w:rFonts w:eastAsia="SimSun"/>
          <w:color w:val="000000" w:themeColor="text1"/>
          <w:kern w:val="0"/>
          <w:sz w:val="26"/>
          <w:szCs w:val="26"/>
          <w:lang w:eastAsia="zh-CN"/>
        </w:rPr>
        <w:t xml:space="preserve"> with yourself and others. </w:t>
      </w:r>
      <w:r w:rsidRPr="00250FC5">
        <w:rPr>
          <w:rFonts w:eastAsia="SimSun"/>
          <w:color w:val="000000" w:themeColor="text1"/>
          <w:kern w:val="0"/>
          <w:sz w:val="26"/>
          <w:szCs w:val="26"/>
          <w:lang w:eastAsia="zh-CN"/>
        </w:rPr>
        <w:t xml:space="preserve">Retrieved April 17, 2006, from </w:t>
      </w:r>
      <w:r w:rsidR="000343B2">
        <w:rPr>
          <w:rFonts w:eastAsia="SimSun"/>
          <w:color w:val="000000" w:themeColor="text1"/>
          <w:kern w:val="0"/>
          <w:sz w:val="26"/>
          <w:szCs w:val="26"/>
          <w:lang w:eastAsia="zh-CN"/>
        </w:rPr>
        <w:br/>
      </w:r>
      <w:hyperlink r:id="rId13" w:history="1">
        <w:r w:rsidRPr="00250FC5">
          <w:rPr>
            <w:rFonts w:eastAsia="SimSun"/>
            <w:color w:val="000000" w:themeColor="text1"/>
            <w:kern w:val="0"/>
            <w:sz w:val="26"/>
            <w:szCs w:val="26"/>
            <w:lang w:eastAsia="zh-CN"/>
          </w:rPr>
          <w:t>http://www.managementhelp.org/prsn_wll/authentc.htm</w:t>
        </w:r>
      </w:hyperlink>
    </w:p>
    <w:p w14:paraId="3387D846" w14:textId="77777777" w:rsidR="00552BD6" w:rsidRPr="00250FC5" w:rsidRDefault="00552BD6" w:rsidP="00552BD6">
      <w:pPr>
        <w:autoSpaceDE w:val="0"/>
        <w:autoSpaceDN w:val="0"/>
        <w:adjustRightInd w:val="0"/>
        <w:ind w:left="480" w:hanging="480"/>
        <w:jc w:val="both"/>
        <w:rPr>
          <w:rFonts w:eastAsia="SimSun"/>
          <w:color w:val="000000" w:themeColor="text1"/>
          <w:kern w:val="0"/>
          <w:sz w:val="26"/>
          <w:szCs w:val="26"/>
          <w:lang w:eastAsia="zh-CN"/>
        </w:rPr>
      </w:pPr>
      <w:proofErr w:type="spellStart"/>
      <w:r w:rsidRPr="00250FC5">
        <w:rPr>
          <w:rFonts w:eastAsia="SimSun"/>
          <w:color w:val="000000" w:themeColor="text1"/>
          <w:kern w:val="0"/>
          <w:sz w:val="26"/>
          <w:szCs w:val="26"/>
          <w:lang w:eastAsia="zh-CN"/>
        </w:rPr>
        <w:t>Molleda</w:t>
      </w:r>
      <w:proofErr w:type="spellEnd"/>
      <w:r w:rsidRPr="00250FC5">
        <w:rPr>
          <w:rFonts w:eastAsia="SimSun"/>
          <w:color w:val="000000" w:themeColor="text1"/>
          <w:kern w:val="0"/>
          <w:sz w:val="26"/>
          <w:szCs w:val="26"/>
          <w:lang w:eastAsia="zh-CN"/>
        </w:rPr>
        <w:t xml:space="preserve">, J. C. (2010). Authenticity and the construct's dimensions in public relations and communication research. </w:t>
      </w:r>
      <w:r w:rsidRPr="00250FC5">
        <w:rPr>
          <w:rFonts w:eastAsia="SimSun"/>
          <w:i/>
          <w:color w:val="000000" w:themeColor="text1"/>
          <w:kern w:val="0"/>
          <w:sz w:val="26"/>
          <w:szCs w:val="26"/>
          <w:lang w:eastAsia="zh-CN"/>
        </w:rPr>
        <w:t>Journal of Communication Management,</w:t>
      </w:r>
      <w:r w:rsidRPr="00250FC5">
        <w:rPr>
          <w:rFonts w:eastAsiaTheme="minorEastAsia"/>
          <w:i/>
          <w:color w:val="000000" w:themeColor="text1"/>
          <w:kern w:val="0"/>
          <w:sz w:val="26"/>
          <w:szCs w:val="26"/>
        </w:rPr>
        <w:t xml:space="preserve"> </w:t>
      </w:r>
      <w:r w:rsidRPr="00250FC5">
        <w:rPr>
          <w:rFonts w:eastAsia="SimSun"/>
          <w:i/>
          <w:color w:val="000000" w:themeColor="text1"/>
          <w:kern w:val="0"/>
          <w:sz w:val="26"/>
          <w:szCs w:val="26"/>
          <w:lang w:eastAsia="zh-CN"/>
        </w:rPr>
        <w:t>14</w:t>
      </w:r>
      <w:r w:rsidRPr="00250FC5">
        <w:rPr>
          <w:rFonts w:eastAsia="SimSun"/>
          <w:color w:val="000000" w:themeColor="text1"/>
          <w:kern w:val="0"/>
          <w:sz w:val="26"/>
          <w:szCs w:val="26"/>
          <w:lang w:eastAsia="zh-CN"/>
        </w:rPr>
        <w:t>(3), 223-236. https://doi.org/10.1108/13632541011064508</w:t>
      </w:r>
    </w:p>
    <w:p w14:paraId="7D80B86A" w14:textId="77777777" w:rsidR="00552BD6" w:rsidRPr="00250FC5" w:rsidRDefault="00552BD6" w:rsidP="00552BD6">
      <w:pPr>
        <w:autoSpaceDE w:val="0"/>
        <w:autoSpaceDN w:val="0"/>
        <w:adjustRightInd w:val="0"/>
        <w:ind w:left="480" w:hanging="480"/>
        <w:jc w:val="both"/>
        <w:rPr>
          <w:rFonts w:eastAsia="SimSun"/>
          <w:color w:val="000000" w:themeColor="text1"/>
          <w:kern w:val="0"/>
          <w:sz w:val="26"/>
          <w:szCs w:val="26"/>
          <w:lang w:eastAsia="zh-CN"/>
        </w:rPr>
      </w:pPr>
      <w:r w:rsidRPr="00250FC5">
        <w:rPr>
          <w:rFonts w:eastAsia="SimSun"/>
          <w:color w:val="000000" w:themeColor="text1"/>
          <w:kern w:val="0"/>
          <w:sz w:val="26"/>
          <w:szCs w:val="26"/>
          <w:lang w:eastAsia="zh-CN"/>
        </w:rPr>
        <w:t xml:space="preserve">Munoz, C. L., Wood, N. T., &amp; Solomon, M. R. (2006). Real or blarney? A cross-cultural investigation of the perceived authenticity of Irish pubs. </w:t>
      </w:r>
      <w:r w:rsidRPr="00250FC5">
        <w:rPr>
          <w:rFonts w:eastAsia="SimSun"/>
          <w:i/>
          <w:color w:val="000000" w:themeColor="text1"/>
          <w:kern w:val="0"/>
          <w:sz w:val="26"/>
          <w:szCs w:val="26"/>
          <w:lang w:eastAsia="zh-CN"/>
        </w:rPr>
        <w:t xml:space="preserve">Journal of Consumer </w:t>
      </w:r>
      <w:proofErr w:type="spellStart"/>
      <w:r w:rsidRPr="00250FC5">
        <w:rPr>
          <w:rFonts w:eastAsia="SimSun"/>
          <w:i/>
          <w:color w:val="000000" w:themeColor="text1"/>
          <w:kern w:val="0"/>
          <w:sz w:val="26"/>
          <w:szCs w:val="26"/>
          <w:lang w:eastAsia="zh-CN"/>
        </w:rPr>
        <w:t>Behaviour</w:t>
      </w:r>
      <w:proofErr w:type="spellEnd"/>
      <w:r w:rsidRPr="00250FC5">
        <w:rPr>
          <w:rFonts w:eastAsia="SimSun"/>
          <w:i/>
          <w:color w:val="000000" w:themeColor="text1"/>
          <w:kern w:val="0"/>
          <w:sz w:val="26"/>
          <w:szCs w:val="26"/>
          <w:lang w:eastAsia="zh-CN"/>
        </w:rPr>
        <w:t>, 5</w:t>
      </w:r>
      <w:r w:rsidRPr="00250FC5">
        <w:rPr>
          <w:rFonts w:eastAsiaTheme="minorEastAsia"/>
          <w:color w:val="000000" w:themeColor="text1"/>
          <w:kern w:val="0"/>
          <w:sz w:val="26"/>
          <w:szCs w:val="26"/>
        </w:rPr>
        <w:t>(3)</w:t>
      </w:r>
      <w:r w:rsidRPr="00250FC5">
        <w:rPr>
          <w:rFonts w:eastAsia="SimSun"/>
          <w:color w:val="000000" w:themeColor="text1"/>
          <w:kern w:val="0"/>
          <w:sz w:val="26"/>
          <w:szCs w:val="26"/>
          <w:lang w:eastAsia="zh-CN"/>
        </w:rPr>
        <w:t>, 222-234. https://doi.org/10.1002/cb.174</w:t>
      </w:r>
    </w:p>
    <w:p w14:paraId="4E2FA32F" w14:textId="17C3631C" w:rsidR="00552BD6" w:rsidRPr="00250FC5" w:rsidRDefault="00552BD6" w:rsidP="00552BD6">
      <w:pPr>
        <w:autoSpaceDE w:val="0"/>
        <w:autoSpaceDN w:val="0"/>
        <w:adjustRightInd w:val="0"/>
        <w:ind w:left="480" w:hanging="480"/>
        <w:jc w:val="both"/>
        <w:rPr>
          <w:rFonts w:eastAsia="SimSun"/>
          <w:color w:val="000000" w:themeColor="text1"/>
          <w:kern w:val="0"/>
          <w:sz w:val="26"/>
          <w:szCs w:val="26"/>
          <w:lang w:eastAsia="zh-CN"/>
        </w:rPr>
      </w:pPr>
      <w:r w:rsidRPr="00250FC5">
        <w:rPr>
          <w:rFonts w:eastAsia="Times New Roman"/>
          <w:color w:val="000000" w:themeColor="text1"/>
          <w:kern w:val="0"/>
          <w:sz w:val="26"/>
          <w:szCs w:val="26"/>
          <w:bdr w:val="none" w:sz="0" w:space="0" w:color="auto" w:frame="1"/>
          <w:lang w:val="vi-VN" w:eastAsia="vi-VN"/>
        </w:rPr>
        <w:t xml:space="preserve">Napoli, J, Dickinson-Delaporte, S., &amp; Beverland, M </w:t>
      </w:r>
      <w:r w:rsidRPr="00250FC5">
        <w:rPr>
          <w:rFonts w:eastAsia="Times New Roman"/>
          <w:color w:val="000000" w:themeColor="text1"/>
          <w:kern w:val="0"/>
          <w:sz w:val="26"/>
          <w:szCs w:val="26"/>
          <w:bdr w:val="none" w:sz="0" w:space="0" w:color="auto" w:frame="1"/>
          <w:lang w:eastAsia="vi-VN"/>
        </w:rPr>
        <w:t>(</w:t>
      </w:r>
      <w:r w:rsidRPr="00250FC5">
        <w:rPr>
          <w:rFonts w:eastAsia="Times New Roman"/>
          <w:color w:val="000000" w:themeColor="text1"/>
          <w:kern w:val="0"/>
          <w:sz w:val="26"/>
          <w:szCs w:val="26"/>
          <w:bdr w:val="none" w:sz="0" w:space="0" w:color="auto" w:frame="1"/>
          <w:lang w:val="vi-VN" w:eastAsia="vi-VN"/>
        </w:rPr>
        <w:t>2016)</w:t>
      </w:r>
      <w:r w:rsidRPr="00250FC5">
        <w:rPr>
          <w:rFonts w:eastAsia="Times New Roman"/>
          <w:color w:val="000000" w:themeColor="text1"/>
          <w:kern w:val="0"/>
          <w:sz w:val="26"/>
          <w:szCs w:val="26"/>
          <w:bdr w:val="none" w:sz="0" w:space="0" w:color="auto" w:frame="1"/>
          <w:lang w:eastAsia="vi-VN"/>
        </w:rPr>
        <w:t xml:space="preserve">. </w:t>
      </w:r>
      <w:r w:rsidRPr="00250FC5">
        <w:rPr>
          <w:rFonts w:eastAsia="Times New Roman"/>
          <w:color w:val="000000" w:themeColor="text1"/>
          <w:kern w:val="0"/>
          <w:sz w:val="26"/>
          <w:szCs w:val="26"/>
          <w:bdr w:val="none" w:sz="0" w:space="0" w:color="auto" w:frame="1"/>
          <w:lang w:val="vi-VN" w:eastAsia="vi-VN"/>
        </w:rPr>
        <w:t xml:space="preserve">The brand authenticity continuum: Strategic approaches for building value. </w:t>
      </w:r>
      <w:r w:rsidRPr="00250FC5">
        <w:rPr>
          <w:rFonts w:eastAsia="Times New Roman"/>
          <w:i/>
          <w:iCs/>
          <w:color w:val="000000" w:themeColor="text1"/>
          <w:kern w:val="0"/>
          <w:sz w:val="26"/>
          <w:szCs w:val="26"/>
          <w:bdr w:val="none" w:sz="0" w:space="0" w:color="auto" w:frame="1"/>
          <w:lang w:val="vi-VN" w:eastAsia="vi-VN"/>
        </w:rPr>
        <w:t>Journal of Marketing Management</w:t>
      </w:r>
      <w:r w:rsidRPr="00250FC5">
        <w:rPr>
          <w:rFonts w:eastAsia="Times New Roman"/>
          <w:color w:val="000000" w:themeColor="text1"/>
          <w:kern w:val="0"/>
          <w:sz w:val="26"/>
          <w:szCs w:val="26"/>
          <w:bdr w:val="none" w:sz="0" w:space="0" w:color="auto" w:frame="1"/>
          <w:lang w:val="vi-VN" w:eastAsia="vi-VN"/>
        </w:rPr>
        <w:t xml:space="preserve">, </w:t>
      </w:r>
      <w:r w:rsidRPr="00250FC5">
        <w:rPr>
          <w:rFonts w:eastAsia="Times New Roman"/>
          <w:i/>
          <w:color w:val="000000" w:themeColor="text1"/>
          <w:kern w:val="0"/>
          <w:sz w:val="26"/>
          <w:szCs w:val="26"/>
          <w:bdr w:val="none" w:sz="0" w:space="0" w:color="auto" w:frame="1"/>
          <w:lang w:val="vi-VN" w:eastAsia="vi-VN"/>
        </w:rPr>
        <w:t>32</w:t>
      </w:r>
      <w:r w:rsidRPr="00250FC5">
        <w:rPr>
          <w:rFonts w:eastAsia="Times New Roman"/>
          <w:color w:val="000000" w:themeColor="text1"/>
          <w:kern w:val="0"/>
          <w:sz w:val="26"/>
          <w:szCs w:val="26"/>
          <w:bdr w:val="none" w:sz="0" w:space="0" w:color="auto" w:frame="1"/>
          <w:lang w:val="vi-VN" w:eastAsia="vi-VN"/>
        </w:rPr>
        <w:t>(13-14),</w:t>
      </w:r>
      <w:r w:rsidRPr="00250FC5">
        <w:rPr>
          <w:rFonts w:eastAsiaTheme="minorEastAsia"/>
          <w:color w:val="000000" w:themeColor="text1"/>
          <w:kern w:val="0"/>
          <w:sz w:val="26"/>
          <w:szCs w:val="26"/>
          <w:bdr w:val="none" w:sz="0" w:space="0" w:color="auto" w:frame="1"/>
          <w:lang w:val="vi-VN"/>
        </w:rPr>
        <w:t xml:space="preserve"> </w:t>
      </w:r>
      <w:r w:rsidRPr="00250FC5">
        <w:rPr>
          <w:rFonts w:eastAsia="Times New Roman"/>
          <w:color w:val="000000" w:themeColor="text1"/>
          <w:kern w:val="0"/>
          <w:sz w:val="26"/>
          <w:szCs w:val="26"/>
          <w:bdr w:val="none" w:sz="0" w:space="0" w:color="auto" w:frame="1"/>
          <w:lang w:val="vi-VN" w:eastAsia="vi-VN"/>
        </w:rPr>
        <w:t>1201-1229.</w:t>
      </w:r>
      <w:r w:rsidRPr="00250FC5">
        <w:rPr>
          <w:color w:val="000000" w:themeColor="text1"/>
          <w:sz w:val="26"/>
          <w:szCs w:val="26"/>
        </w:rPr>
        <w:t xml:space="preserve"> </w:t>
      </w:r>
      <w:r w:rsidR="000343B2">
        <w:rPr>
          <w:color w:val="000000" w:themeColor="text1"/>
          <w:sz w:val="26"/>
          <w:szCs w:val="26"/>
        </w:rPr>
        <w:br/>
      </w:r>
      <w:r w:rsidRPr="00250FC5">
        <w:rPr>
          <w:rFonts w:eastAsia="SimSun"/>
          <w:color w:val="000000" w:themeColor="text1"/>
          <w:kern w:val="0"/>
          <w:sz w:val="26"/>
          <w:szCs w:val="26"/>
          <w:lang w:eastAsia="zh-CN"/>
        </w:rPr>
        <w:t>https://doi.org/10.1080/0267257x.2016.1145722</w:t>
      </w:r>
    </w:p>
    <w:p w14:paraId="1494127A" w14:textId="77777777" w:rsidR="00552BD6" w:rsidRPr="00250FC5" w:rsidRDefault="00552BD6" w:rsidP="00552BD6">
      <w:pPr>
        <w:autoSpaceDE w:val="0"/>
        <w:autoSpaceDN w:val="0"/>
        <w:adjustRightInd w:val="0"/>
        <w:ind w:left="480" w:hanging="480"/>
        <w:jc w:val="both"/>
        <w:rPr>
          <w:rFonts w:eastAsia="SimSun"/>
          <w:color w:val="000000" w:themeColor="text1"/>
          <w:kern w:val="0"/>
          <w:sz w:val="26"/>
          <w:szCs w:val="26"/>
          <w:lang w:eastAsia="zh-CN"/>
        </w:rPr>
      </w:pPr>
      <w:r w:rsidRPr="00250FC5">
        <w:rPr>
          <w:rFonts w:eastAsia="SimSun"/>
          <w:color w:val="000000" w:themeColor="text1"/>
          <w:kern w:val="0"/>
          <w:sz w:val="26"/>
          <w:szCs w:val="26"/>
          <w:lang w:eastAsia="zh-CN"/>
        </w:rPr>
        <w:t xml:space="preserve">Rust, R. T., </w:t>
      </w:r>
      <w:proofErr w:type="spellStart"/>
      <w:r w:rsidRPr="00250FC5">
        <w:rPr>
          <w:rFonts w:eastAsia="SimSun"/>
          <w:color w:val="000000" w:themeColor="text1"/>
          <w:kern w:val="0"/>
          <w:sz w:val="26"/>
          <w:szCs w:val="26"/>
          <w:lang w:eastAsia="zh-CN"/>
        </w:rPr>
        <w:t>Zeithaml</w:t>
      </w:r>
      <w:proofErr w:type="spellEnd"/>
      <w:r w:rsidRPr="00250FC5">
        <w:rPr>
          <w:rFonts w:eastAsia="SimSun"/>
          <w:color w:val="000000" w:themeColor="text1"/>
          <w:kern w:val="0"/>
          <w:sz w:val="26"/>
          <w:szCs w:val="26"/>
          <w:lang w:eastAsia="zh-CN"/>
        </w:rPr>
        <w:t>, V. A., &amp; Lemon, K. N. (2000). Driving customer equity: How customer lifetime value is reshaping corporate strategy. New York: The Free Press.</w:t>
      </w:r>
      <w:r w:rsidRPr="00250FC5">
        <w:rPr>
          <w:color w:val="000000" w:themeColor="text1"/>
        </w:rPr>
        <w:t xml:space="preserve"> </w:t>
      </w:r>
      <w:r w:rsidRPr="00250FC5">
        <w:rPr>
          <w:rFonts w:eastAsia="SimSun"/>
          <w:color w:val="000000" w:themeColor="text1"/>
          <w:kern w:val="0"/>
          <w:sz w:val="26"/>
          <w:szCs w:val="26"/>
          <w:lang w:eastAsia="zh-CN"/>
        </w:rPr>
        <w:t>https://doi.org/10.1108/ijsim.2002.13.1.107.1</w:t>
      </w:r>
    </w:p>
    <w:p w14:paraId="0F9581FA" w14:textId="77777777" w:rsidR="00552BD6" w:rsidRPr="00250FC5" w:rsidRDefault="00552BD6" w:rsidP="00552BD6">
      <w:pPr>
        <w:autoSpaceDE w:val="0"/>
        <w:autoSpaceDN w:val="0"/>
        <w:adjustRightInd w:val="0"/>
        <w:ind w:left="480" w:hanging="480"/>
        <w:jc w:val="both"/>
        <w:rPr>
          <w:rFonts w:eastAsia="SimSun"/>
          <w:color w:val="000000" w:themeColor="text1"/>
          <w:kern w:val="0"/>
          <w:sz w:val="26"/>
          <w:szCs w:val="26"/>
          <w:lang w:eastAsia="zh-CN"/>
        </w:rPr>
      </w:pPr>
      <w:r w:rsidRPr="00250FC5">
        <w:rPr>
          <w:rFonts w:eastAsia="SimSun"/>
          <w:color w:val="000000" w:themeColor="text1"/>
          <w:kern w:val="0"/>
          <w:sz w:val="26"/>
          <w:szCs w:val="26"/>
          <w:lang w:eastAsia="zh-CN"/>
        </w:rPr>
        <w:t xml:space="preserve">Thomson, M., </w:t>
      </w:r>
      <w:proofErr w:type="spellStart"/>
      <w:r w:rsidRPr="00250FC5">
        <w:rPr>
          <w:rFonts w:eastAsia="SimSun"/>
          <w:color w:val="000000" w:themeColor="text1"/>
          <w:kern w:val="0"/>
          <w:sz w:val="26"/>
          <w:szCs w:val="26"/>
          <w:lang w:eastAsia="zh-CN"/>
        </w:rPr>
        <w:t>MacInnis</w:t>
      </w:r>
      <w:proofErr w:type="spellEnd"/>
      <w:r w:rsidRPr="00250FC5">
        <w:rPr>
          <w:rFonts w:eastAsia="SimSun"/>
          <w:color w:val="000000" w:themeColor="text1"/>
          <w:kern w:val="0"/>
          <w:sz w:val="26"/>
          <w:szCs w:val="26"/>
          <w:lang w:eastAsia="zh-CN"/>
        </w:rPr>
        <w:t xml:space="preserve">, D. J., &amp; Park, C. W. (2005). The ties that bind: Measuring the strength of consumers’ emotional attachments to brands. </w:t>
      </w:r>
      <w:r w:rsidRPr="00250FC5">
        <w:rPr>
          <w:rFonts w:eastAsia="SimSun"/>
          <w:i/>
          <w:color w:val="000000" w:themeColor="text1"/>
          <w:kern w:val="0"/>
          <w:sz w:val="26"/>
          <w:szCs w:val="26"/>
          <w:lang w:eastAsia="zh-CN"/>
        </w:rPr>
        <w:t>Journal of Consumer Psychology, 15</w:t>
      </w:r>
      <w:r w:rsidRPr="00250FC5">
        <w:rPr>
          <w:rFonts w:eastAsia="SimSun"/>
          <w:color w:val="000000" w:themeColor="text1"/>
          <w:kern w:val="0"/>
          <w:sz w:val="26"/>
          <w:szCs w:val="26"/>
          <w:lang w:eastAsia="zh-CN"/>
        </w:rPr>
        <w:t>(1), 77-91. https://doi.org/10.1207/s15327663jcp1501_10</w:t>
      </w:r>
    </w:p>
    <w:p w14:paraId="75A81B60" w14:textId="3DBDF141" w:rsidR="00552BD6" w:rsidRPr="00250FC5" w:rsidRDefault="00552BD6" w:rsidP="00552BD6">
      <w:pPr>
        <w:autoSpaceDE w:val="0"/>
        <w:autoSpaceDN w:val="0"/>
        <w:adjustRightInd w:val="0"/>
        <w:ind w:left="480" w:hanging="480"/>
        <w:jc w:val="both"/>
        <w:rPr>
          <w:rFonts w:eastAsia="SimSun"/>
          <w:color w:val="000000" w:themeColor="text1"/>
          <w:kern w:val="0"/>
          <w:sz w:val="26"/>
          <w:szCs w:val="26"/>
          <w:lang w:eastAsia="zh-CN"/>
        </w:rPr>
      </w:pPr>
      <w:r w:rsidRPr="00250FC5">
        <w:rPr>
          <w:rFonts w:eastAsia="SimSun"/>
          <w:color w:val="000000" w:themeColor="text1"/>
          <w:kern w:val="0"/>
          <w:sz w:val="26"/>
          <w:szCs w:val="26"/>
          <w:lang w:eastAsia="zh-CN"/>
        </w:rPr>
        <w:t xml:space="preserve">Vogel, V., </w:t>
      </w:r>
      <w:proofErr w:type="spellStart"/>
      <w:r w:rsidRPr="00250FC5">
        <w:rPr>
          <w:rFonts w:eastAsia="SimSun"/>
          <w:color w:val="000000" w:themeColor="text1"/>
          <w:kern w:val="0"/>
          <w:sz w:val="26"/>
          <w:szCs w:val="26"/>
          <w:lang w:eastAsia="zh-CN"/>
        </w:rPr>
        <w:t>Evanschitzky</w:t>
      </w:r>
      <w:proofErr w:type="spellEnd"/>
      <w:r w:rsidRPr="00250FC5">
        <w:rPr>
          <w:rFonts w:eastAsia="SimSun"/>
          <w:color w:val="000000" w:themeColor="text1"/>
          <w:kern w:val="0"/>
          <w:sz w:val="26"/>
          <w:szCs w:val="26"/>
          <w:lang w:eastAsia="zh-CN"/>
        </w:rPr>
        <w:t xml:space="preserve">, H., &amp; </w:t>
      </w:r>
      <w:proofErr w:type="spellStart"/>
      <w:r w:rsidRPr="00250FC5">
        <w:rPr>
          <w:rFonts w:eastAsia="SimSun"/>
          <w:color w:val="000000" w:themeColor="text1"/>
          <w:kern w:val="0"/>
          <w:sz w:val="26"/>
          <w:szCs w:val="26"/>
          <w:lang w:eastAsia="zh-CN"/>
        </w:rPr>
        <w:t>Ramaseshan</w:t>
      </w:r>
      <w:proofErr w:type="spellEnd"/>
      <w:r w:rsidRPr="00250FC5">
        <w:rPr>
          <w:rFonts w:eastAsia="SimSun"/>
          <w:color w:val="000000" w:themeColor="text1"/>
          <w:kern w:val="0"/>
          <w:sz w:val="26"/>
          <w:szCs w:val="26"/>
          <w:lang w:eastAsia="zh-CN"/>
        </w:rPr>
        <w:t xml:space="preserve">, B. (2008). Customer equity drivers and future sales, </w:t>
      </w:r>
      <w:r w:rsidRPr="00250FC5">
        <w:rPr>
          <w:rFonts w:eastAsia="SimSun"/>
          <w:i/>
          <w:color w:val="000000" w:themeColor="text1"/>
          <w:kern w:val="0"/>
          <w:sz w:val="26"/>
          <w:szCs w:val="26"/>
          <w:lang w:eastAsia="zh-CN"/>
        </w:rPr>
        <w:t>Journal of Marketing</w:t>
      </w:r>
      <w:r w:rsidRPr="00250FC5">
        <w:rPr>
          <w:rFonts w:eastAsia="SimSun"/>
          <w:color w:val="000000" w:themeColor="text1"/>
          <w:kern w:val="0"/>
          <w:sz w:val="26"/>
          <w:szCs w:val="26"/>
          <w:lang w:eastAsia="zh-CN"/>
        </w:rPr>
        <w:t xml:space="preserve">, </w:t>
      </w:r>
      <w:r w:rsidRPr="00250FC5">
        <w:rPr>
          <w:rFonts w:eastAsia="SimSun"/>
          <w:i/>
          <w:color w:val="000000" w:themeColor="text1"/>
          <w:kern w:val="0"/>
          <w:sz w:val="26"/>
          <w:szCs w:val="26"/>
          <w:lang w:eastAsia="zh-CN"/>
        </w:rPr>
        <w:t>72</w:t>
      </w:r>
      <w:r w:rsidRPr="00250FC5">
        <w:rPr>
          <w:rFonts w:eastAsia="SimSun"/>
          <w:color w:val="000000" w:themeColor="text1"/>
          <w:kern w:val="0"/>
          <w:sz w:val="26"/>
          <w:szCs w:val="26"/>
          <w:lang w:eastAsia="zh-CN"/>
        </w:rPr>
        <w:t>(11), 98-108.</w:t>
      </w:r>
      <w:r w:rsidRPr="00250FC5">
        <w:rPr>
          <w:color w:val="000000" w:themeColor="text1"/>
        </w:rPr>
        <w:t xml:space="preserve"> </w:t>
      </w:r>
      <w:r w:rsidR="000343B2">
        <w:rPr>
          <w:color w:val="000000" w:themeColor="text1"/>
        </w:rPr>
        <w:br/>
      </w:r>
      <w:hyperlink r:id="rId14" w:history="1">
        <w:r w:rsidRPr="000343B2">
          <w:rPr>
            <w:rFonts w:eastAsia="SimSun"/>
            <w:color w:val="000000" w:themeColor="text1"/>
            <w:kern w:val="0"/>
            <w:sz w:val="26"/>
            <w:szCs w:val="26"/>
            <w:lang w:eastAsia="zh-CN"/>
          </w:rPr>
          <w:t>https://doi.org/10.1509/jmkg.72.6.98</w:t>
        </w:r>
      </w:hyperlink>
    </w:p>
    <w:p w14:paraId="4D2F1D9F" w14:textId="77777777" w:rsidR="00552BD6" w:rsidRPr="00250FC5" w:rsidRDefault="00552BD6" w:rsidP="00552BD6">
      <w:pPr>
        <w:autoSpaceDE w:val="0"/>
        <w:autoSpaceDN w:val="0"/>
        <w:adjustRightInd w:val="0"/>
        <w:ind w:left="480" w:hanging="480"/>
        <w:jc w:val="both"/>
        <w:rPr>
          <w:rFonts w:eastAsia="SimSun"/>
          <w:color w:val="FF0000"/>
          <w:kern w:val="0"/>
          <w:sz w:val="26"/>
          <w:szCs w:val="26"/>
          <w:lang w:eastAsia="zh-CN"/>
        </w:rPr>
      </w:pPr>
    </w:p>
    <w:p w14:paraId="45E0226B" w14:textId="5E321C34" w:rsidR="00552BD6" w:rsidRPr="00250FC5" w:rsidRDefault="00552BD6" w:rsidP="00552BD6">
      <w:pPr>
        <w:widowControl/>
        <w:spacing w:line="320" w:lineRule="atLeast"/>
        <w:jc w:val="both"/>
        <w:rPr>
          <w:rFonts w:eastAsia="SimSun"/>
          <w:kern w:val="0"/>
          <w:lang w:eastAsia="zh-CN"/>
        </w:rPr>
      </w:pPr>
      <w:r w:rsidRPr="00250FC5">
        <w:rPr>
          <w:rFonts w:eastAsia="SimSun"/>
          <w:b/>
          <w:kern w:val="0"/>
          <w:lang w:eastAsia="zh-CN"/>
        </w:rPr>
        <w:t xml:space="preserve">Dr. Van- </w:t>
      </w:r>
      <w:proofErr w:type="spellStart"/>
      <w:r w:rsidRPr="00250FC5">
        <w:rPr>
          <w:rFonts w:eastAsia="SimSun"/>
          <w:b/>
          <w:kern w:val="0"/>
          <w:lang w:eastAsia="zh-CN"/>
        </w:rPr>
        <w:t>Dat</w:t>
      </w:r>
      <w:proofErr w:type="spellEnd"/>
      <w:r w:rsidRPr="00250FC5">
        <w:rPr>
          <w:rFonts w:eastAsia="SimSun"/>
          <w:b/>
          <w:kern w:val="0"/>
          <w:lang w:eastAsia="zh-CN"/>
        </w:rPr>
        <w:t xml:space="preserve"> Tran</w:t>
      </w:r>
      <w:r w:rsidRPr="00250FC5">
        <w:rPr>
          <w:rFonts w:eastAsia="SimSun"/>
          <w:kern w:val="0"/>
          <w:lang w:eastAsia="zh-CN"/>
        </w:rPr>
        <w:t xml:space="preserve"> </w:t>
      </w:r>
      <w:r w:rsidRPr="00250FC5">
        <w:rPr>
          <w:b/>
          <w:shd w:val="clear" w:color="auto" w:fill="FFFFFF"/>
        </w:rPr>
        <w:t xml:space="preserve">(Corresponding author) </w:t>
      </w:r>
      <w:r w:rsidR="00145233" w:rsidRPr="00250FC5">
        <w:rPr>
          <w:rFonts w:eastAsia="SimSun"/>
          <w:kern w:val="0"/>
          <w:lang w:eastAsia="zh-CN"/>
        </w:rPr>
        <w:t>is currently an assistant</w:t>
      </w:r>
      <w:r w:rsidRPr="00250FC5">
        <w:rPr>
          <w:rFonts w:eastAsia="SimSun"/>
          <w:kern w:val="0"/>
          <w:lang w:eastAsia="zh-CN"/>
        </w:rPr>
        <w:t xml:space="preserve"> professor of Department of Marketing, Banking University of HCM city.</w:t>
      </w:r>
      <w:r w:rsidRPr="00250FC5">
        <w:rPr>
          <w:rFonts w:eastAsiaTheme="minorEastAsia"/>
          <w:kern w:val="0"/>
        </w:rPr>
        <w:t xml:space="preserve"> </w:t>
      </w:r>
      <w:r w:rsidRPr="00250FC5">
        <w:rPr>
          <w:rFonts w:eastAsia="SimSun"/>
          <w:kern w:val="0"/>
          <w:lang w:eastAsia="zh-CN"/>
        </w:rPr>
        <w:t>His research focuses on Brand Management, E-Commerce and Interactive marketing.</w:t>
      </w:r>
    </w:p>
    <w:p w14:paraId="429531C5" w14:textId="77777777" w:rsidR="00552BD6" w:rsidRPr="00250FC5" w:rsidRDefault="00552BD6" w:rsidP="00552BD6">
      <w:pPr>
        <w:widowControl/>
        <w:spacing w:line="320" w:lineRule="atLeast"/>
        <w:jc w:val="both"/>
        <w:rPr>
          <w:rFonts w:eastAsia="SimSun"/>
          <w:kern w:val="0"/>
          <w:lang w:eastAsia="zh-CN"/>
        </w:rPr>
      </w:pPr>
    </w:p>
    <w:p w14:paraId="6B01DDA0" w14:textId="63861949" w:rsidR="00552BD6" w:rsidRPr="00250FC5" w:rsidRDefault="00552BD6" w:rsidP="00552BD6">
      <w:pPr>
        <w:widowControl/>
        <w:spacing w:line="320" w:lineRule="atLeast"/>
        <w:jc w:val="both"/>
        <w:rPr>
          <w:rFonts w:eastAsia="SimSun"/>
          <w:kern w:val="0"/>
          <w:lang w:eastAsia="zh-CN"/>
        </w:rPr>
      </w:pPr>
      <w:r w:rsidRPr="00250FC5">
        <w:rPr>
          <w:rFonts w:eastAsia="SimSun"/>
          <w:b/>
          <w:kern w:val="0"/>
          <w:lang w:eastAsia="zh-CN"/>
        </w:rPr>
        <w:t>Dr</w:t>
      </w:r>
      <w:r w:rsidR="00A941E1">
        <w:rPr>
          <w:rFonts w:eastAsia="SimSun"/>
          <w:b/>
          <w:kern w:val="0"/>
          <w:lang w:eastAsia="zh-CN"/>
        </w:rPr>
        <w:t>.</w:t>
      </w:r>
      <w:r w:rsidRPr="00250FC5">
        <w:rPr>
          <w:rFonts w:eastAsia="SimSun"/>
          <w:b/>
          <w:kern w:val="0"/>
          <w:lang w:eastAsia="zh-CN"/>
        </w:rPr>
        <w:t xml:space="preserve"> Ching-</w:t>
      </w:r>
      <w:proofErr w:type="spellStart"/>
      <w:r w:rsidRPr="00250FC5">
        <w:rPr>
          <w:rFonts w:eastAsia="SimSun"/>
          <w:b/>
          <w:kern w:val="0"/>
          <w:lang w:eastAsia="zh-CN"/>
        </w:rPr>
        <w:t>Jui</w:t>
      </w:r>
      <w:proofErr w:type="spellEnd"/>
      <w:r w:rsidRPr="00250FC5">
        <w:rPr>
          <w:rFonts w:eastAsia="SimSun"/>
          <w:b/>
          <w:kern w:val="0"/>
          <w:lang w:eastAsia="zh-CN"/>
        </w:rPr>
        <w:t xml:space="preserve"> </w:t>
      </w:r>
      <w:proofErr w:type="spellStart"/>
      <w:r w:rsidRPr="00250FC5">
        <w:rPr>
          <w:rFonts w:eastAsia="SimSun"/>
          <w:b/>
          <w:kern w:val="0"/>
          <w:lang w:eastAsia="zh-CN"/>
        </w:rPr>
        <w:t>Keng</w:t>
      </w:r>
      <w:proofErr w:type="spellEnd"/>
      <w:r w:rsidRPr="00250FC5">
        <w:rPr>
          <w:rFonts w:eastAsia="SimSun"/>
          <w:kern w:val="0"/>
          <w:lang w:eastAsia="zh-CN"/>
        </w:rPr>
        <w:t xml:space="preserve"> is currently a professor of Department of Business Management, National Taipei University of Technology. His current research focuses on E-Commerce, Interactive Marketing and Information Technology Management.</w:t>
      </w:r>
    </w:p>
    <w:p w14:paraId="7696CBF4" w14:textId="0D2A9BFF" w:rsidR="00B10BB5" w:rsidRPr="00250FC5" w:rsidRDefault="00B10BB5" w:rsidP="00A7538E">
      <w:pPr>
        <w:widowControl/>
        <w:autoSpaceDE w:val="0"/>
        <w:autoSpaceDN w:val="0"/>
        <w:adjustRightInd w:val="0"/>
        <w:spacing w:line="360" w:lineRule="exact"/>
        <w:ind w:firstLineChars="200" w:firstLine="480"/>
        <w:jc w:val="both"/>
        <w:rPr>
          <w:color w:val="000000" w:themeColor="text1"/>
        </w:rPr>
      </w:pPr>
    </w:p>
    <w:sectPr w:rsidR="00B10BB5" w:rsidRPr="00250FC5" w:rsidSect="00D72355">
      <w:headerReference w:type="even" r:id="rId15"/>
      <w:headerReference w:type="default" r:id="rId16"/>
      <w:headerReference w:type="first" r:id="rId17"/>
      <w:pgSz w:w="11906" w:h="16838"/>
      <w:pgMar w:top="1440" w:right="1440" w:bottom="1440" w:left="1440" w:header="851" w:footer="992" w:gutter="0"/>
      <w:pgNumType w:start="277"/>
      <w:cols w:space="425"/>
      <w:titlePg/>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D6A7A4" w16cid:durableId="1FB7FAB0"/>
  <w16cid:commentId w16cid:paraId="1449731D" w16cid:durableId="1FB7FAF5"/>
  <w16cid:commentId w16cid:paraId="15F433A6" w16cid:durableId="1FB7FBF7"/>
  <w16cid:commentId w16cid:paraId="02975818" w16cid:durableId="1FB7FC37"/>
  <w16cid:commentId w16cid:paraId="27F54CC4" w16cid:durableId="1FB801D9"/>
  <w16cid:commentId w16cid:paraId="68D29592" w16cid:durableId="1FB80513"/>
  <w16cid:commentId w16cid:paraId="61E3D644" w16cid:durableId="1FB8063F"/>
  <w16cid:commentId w16cid:paraId="5E16A16E" w16cid:durableId="1FB80691"/>
  <w16cid:commentId w16cid:paraId="2279AEEE" w16cid:durableId="1FB80CBF"/>
  <w16cid:commentId w16cid:paraId="1675A31A" w16cid:durableId="1FB80CF2"/>
  <w16cid:commentId w16cid:paraId="6FA090A7" w16cid:durableId="1FB816ED"/>
  <w16cid:commentId w16cid:paraId="4C99E862" w16cid:durableId="1FB81244"/>
  <w16cid:commentId w16cid:paraId="74BB984A" w16cid:durableId="1FB812CA"/>
  <w16cid:commentId w16cid:paraId="6DCC9BD1" w16cid:durableId="1FB81639"/>
  <w16cid:commentId w16cid:paraId="1FAF6AB9" w16cid:durableId="1FB81791"/>
  <w16cid:commentId w16cid:paraId="2735BFF7" w16cid:durableId="1FB818C1"/>
  <w16cid:commentId w16cid:paraId="32C6FE31" w16cid:durableId="1FB818D5"/>
  <w16cid:commentId w16cid:paraId="31D7316D" w16cid:durableId="1FB818EE"/>
  <w16cid:commentId w16cid:paraId="548440D9" w16cid:durableId="1FB8197D"/>
  <w16cid:commentId w16cid:paraId="278C460E" w16cid:durableId="1FB819C4"/>
  <w16cid:commentId w16cid:paraId="66083BC9" w16cid:durableId="1FB81B5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410A5" w14:textId="77777777" w:rsidR="00946D99" w:rsidRDefault="00946D99" w:rsidP="00336CB7">
      <w:r>
        <w:separator/>
      </w:r>
    </w:p>
  </w:endnote>
  <w:endnote w:type="continuationSeparator" w:id="0">
    <w:p w14:paraId="7BEBF95D" w14:textId="77777777" w:rsidR="00946D99" w:rsidRDefault="00946D99" w:rsidP="00336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iti TC Light">
    <w:altName w:val="Malgun Gothic Semilight"/>
    <w:charset w:val="51"/>
    <w:family w:val="auto"/>
    <w:pitch w:val="variable"/>
    <w:sig w:usb0="8000002F" w:usb1="0808004A" w:usb2="00000010" w:usb3="00000000" w:csb0="00100000" w:csb1="00000000"/>
  </w:font>
  <w:font w:name="ArialNarrow">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BiauKai">
    <w:altName w:val="Malgun Gothic Semilight"/>
    <w:charset w:val="51"/>
    <w:family w:val="auto"/>
    <w:pitch w:val="variable"/>
    <w:sig w:usb0="00000001" w:usb1="08080000" w:usb2="00000010" w:usb3="00000000" w:csb0="00100000" w:csb1="00000000"/>
  </w:font>
  <w:font w:name="Microsoft JhengHei U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33C3C6" w14:textId="77777777" w:rsidR="00946D99" w:rsidRDefault="00946D99" w:rsidP="00336CB7">
      <w:r>
        <w:separator/>
      </w:r>
    </w:p>
  </w:footnote>
  <w:footnote w:type="continuationSeparator" w:id="0">
    <w:p w14:paraId="7507597B" w14:textId="77777777" w:rsidR="00946D99" w:rsidRDefault="00946D99" w:rsidP="00336C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3D5B5" w14:textId="6E1A6FA8" w:rsidR="002370C6" w:rsidRDefault="002370C6" w:rsidP="001C43DA">
    <w:pPr>
      <w:tabs>
        <w:tab w:val="left" w:pos="7157"/>
      </w:tabs>
    </w:pPr>
    <w:r w:rsidRPr="00C2487B">
      <w:rPr>
        <w:rFonts w:eastAsia="Times New Roman"/>
        <w:noProof/>
      </w:rPr>
      <mc:AlternateContent>
        <mc:Choice Requires="wps">
          <w:drawing>
            <wp:anchor distT="0" distB="0" distL="114300" distR="114300" simplePos="0" relativeHeight="251659264" behindDoc="0" locked="0" layoutInCell="1" allowOverlap="1" wp14:anchorId="3E8A313C" wp14:editId="568F9247">
              <wp:simplePos x="0" y="0"/>
              <wp:positionH relativeFrom="margin">
                <wp:posOffset>-28575</wp:posOffset>
              </wp:positionH>
              <wp:positionV relativeFrom="paragraph">
                <wp:posOffset>207010</wp:posOffset>
              </wp:positionV>
              <wp:extent cx="5731510" cy="1"/>
              <wp:effectExtent l="0" t="0" r="21590" b="19050"/>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3151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6E542D36" id="直線接點 7"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25pt,16.3pt" to="449.0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">
              <w10:wrap anchorx="margin"/>
            </v:line>
          </w:pict>
        </mc:Fallback>
      </mc:AlternateContent>
    </w:r>
    <w:r w:rsidRPr="00C2487B">
      <w:rPr>
        <w:rFonts w:eastAsia="Times New Roman"/>
        <w:lang w:val="x-none"/>
      </w:rPr>
      <w:t xml:space="preserve">Contemporary Management Research   </w:t>
    </w:r>
    <w:r w:rsidRPr="00C2487B">
      <w:rPr>
        <w:rFonts w:eastAsia="Times New Roman"/>
        <w:lang w:val="x-none"/>
      </w:rPr>
      <w:fldChar w:fldCharType="begin"/>
    </w:r>
    <w:r w:rsidRPr="00C2487B">
      <w:rPr>
        <w:rFonts w:eastAsia="Times New Roman"/>
        <w:lang w:val="x-none"/>
      </w:rPr>
      <w:instrText>PAGE   \* MERGEFORMAT</w:instrText>
    </w:r>
    <w:r w:rsidRPr="00C2487B">
      <w:rPr>
        <w:rFonts w:eastAsia="Times New Roman"/>
        <w:lang w:val="x-none"/>
      </w:rPr>
      <w:fldChar w:fldCharType="separate"/>
    </w:r>
    <w:r w:rsidR="002870AB" w:rsidRPr="002870AB">
      <w:rPr>
        <w:rFonts w:eastAsia="Times New Roman"/>
        <w:noProof/>
        <w:lang w:val="zh-TW"/>
      </w:rPr>
      <w:t>290</w:t>
    </w:r>
    <w:r w:rsidRPr="00C2487B">
      <w:rPr>
        <w:rFonts w:eastAsia="Times New Roman"/>
        <w:lang w:val="x-none"/>
      </w:rPr>
      <w:fldChar w:fldCharType="end"/>
    </w:r>
    <w:r w:rsidRPr="00C2487B">
      <w:rPr>
        <w:rFonts w:eastAsia="Times New Roman"/>
        <w:lang w:val="x-none"/>
      </w:rPr>
      <w:t xml:space="preserve"> </w:t>
    </w:r>
    <w:r w:rsidRPr="00C2487B">
      <w:rPr>
        <w:rFonts w:eastAsia="Times New Roman"/>
        <w:lang w:val="x-none"/>
      </w:rPr>
      <w:tab/>
    </w:r>
  </w:p>
  <w:p w14:paraId="3A01632C" w14:textId="77777777" w:rsidR="002370C6" w:rsidRDefault="002370C6">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F419E" w14:textId="65D5A37A" w:rsidR="002370C6" w:rsidRPr="00CD1DE3" w:rsidRDefault="002370C6" w:rsidP="00D72355">
    <w:pPr>
      <w:tabs>
        <w:tab w:val="left" w:pos="7157"/>
      </w:tabs>
      <w:jc w:val="right"/>
      <w:rPr>
        <w:rFonts w:eastAsia="Times New Roman"/>
        <w:lang w:val="x-none"/>
      </w:rPr>
    </w:pPr>
    <w:r w:rsidRPr="00C2487B">
      <w:rPr>
        <w:rFonts w:eastAsia="Times New Roman"/>
        <w:noProof/>
      </w:rPr>
      <mc:AlternateContent>
        <mc:Choice Requires="wps">
          <w:drawing>
            <wp:anchor distT="0" distB="0" distL="114300" distR="114300" simplePos="0" relativeHeight="251661312" behindDoc="0" locked="0" layoutInCell="1" allowOverlap="1" wp14:anchorId="25053C37" wp14:editId="54E3E072">
              <wp:simplePos x="0" y="0"/>
              <wp:positionH relativeFrom="margin">
                <wp:posOffset>-28575</wp:posOffset>
              </wp:positionH>
              <wp:positionV relativeFrom="paragraph">
                <wp:posOffset>207010</wp:posOffset>
              </wp:positionV>
              <wp:extent cx="5731510" cy="1"/>
              <wp:effectExtent l="0" t="0" r="21590" b="19050"/>
              <wp:wrapNone/>
              <wp:docPr id="5" name="直線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3151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6E602752" id="直線接點 5"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25pt,16.3pt" to="449.0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">
              <w10:wrap anchorx="margin"/>
            </v:line>
          </w:pict>
        </mc:Fallback>
      </mc:AlternateContent>
    </w:r>
    <w:r>
      <w:rPr>
        <w:rFonts w:eastAsia="Times New Roman"/>
        <w:lang w:val="x-none"/>
      </w:rPr>
      <w:t xml:space="preserve"> </w:t>
    </w:r>
    <w:r w:rsidRPr="00C2487B">
      <w:rPr>
        <w:rFonts w:eastAsia="Times New Roman"/>
        <w:lang w:val="x-none"/>
      </w:rPr>
      <w:t xml:space="preserve">Contemporary Management Research   </w:t>
    </w:r>
    <w:r w:rsidRPr="00C2487B">
      <w:rPr>
        <w:rFonts w:eastAsia="Times New Roman"/>
        <w:lang w:val="x-none"/>
      </w:rPr>
      <w:fldChar w:fldCharType="begin"/>
    </w:r>
    <w:r w:rsidRPr="00C2487B">
      <w:rPr>
        <w:rFonts w:eastAsia="Times New Roman"/>
        <w:lang w:val="x-none"/>
      </w:rPr>
      <w:instrText>PAGE   \* MERGEFORMAT</w:instrText>
    </w:r>
    <w:r w:rsidRPr="00C2487B">
      <w:rPr>
        <w:rFonts w:eastAsia="Times New Roman"/>
        <w:lang w:val="x-none"/>
      </w:rPr>
      <w:fldChar w:fldCharType="separate"/>
    </w:r>
    <w:r w:rsidR="002870AB" w:rsidRPr="002870AB">
      <w:rPr>
        <w:rFonts w:eastAsia="Times New Roman"/>
        <w:noProof/>
        <w:lang w:val="zh-TW"/>
      </w:rPr>
      <w:t>291</w:t>
    </w:r>
    <w:r w:rsidRPr="00C2487B">
      <w:rPr>
        <w:rFonts w:eastAsia="Times New Roman"/>
        <w:lang w:val="x-none"/>
      </w:rPr>
      <w:fldChar w:fldCharType="end"/>
    </w:r>
  </w:p>
  <w:p w14:paraId="208FA730" w14:textId="77777777" w:rsidR="002370C6" w:rsidRDefault="002370C6">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308" w:type="dxa"/>
      <w:tblInd w:w="5280" w:type="dxa"/>
      <w:tblBorders>
        <w:top w:val="thinThickSmallGap" w:sz="24" w:space="0" w:color="auto"/>
        <w:bottom w:val="thickThinSmallGap" w:sz="24" w:space="0" w:color="auto"/>
        <w:insideH w:val="thinThickSmallGap" w:sz="24" w:space="0" w:color="auto"/>
        <w:insideV w:val="thinThickSmallGap" w:sz="24" w:space="0" w:color="auto"/>
      </w:tblBorders>
      <w:tblLook w:val="00A0" w:firstRow="1" w:lastRow="0" w:firstColumn="1" w:lastColumn="0" w:noHBand="0" w:noVBand="0"/>
    </w:tblPr>
    <w:tblGrid>
      <w:gridCol w:w="4308"/>
    </w:tblGrid>
    <w:tr w:rsidR="002370C6" w:rsidRPr="00002DEC" w14:paraId="35B8B71C" w14:textId="77777777" w:rsidTr="00DE3D27">
      <w:trPr>
        <w:trHeight w:val="454"/>
      </w:trPr>
      <w:tc>
        <w:tcPr>
          <w:tcW w:w="4308" w:type="dxa"/>
          <w:vAlign w:val="bottom"/>
        </w:tcPr>
        <w:p w14:paraId="67CD159D" w14:textId="77777777" w:rsidR="002370C6" w:rsidRPr="00A73319" w:rsidRDefault="002370C6" w:rsidP="008D1875">
          <w:pPr>
            <w:pStyle w:val="af5"/>
            <w:snapToGrid w:val="0"/>
            <w:rPr>
              <w:rFonts w:ascii="Times New Roman" w:hAnsi="Times New Roman"/>
              <w:sz w:val="22"/>
              <w:szCs w:val="22"/>
            </w:rPr>
          </w:pPr>
          <w:r w:rsidRPr="00C42421">
            <w:rPr>
              <w:rFonts w:ascii="Times New Roman" w:hAnsi="Times New Roman"/>
              <w:sz w:val="22"/>
              <w:szCs w:val="22"/>
            </w:rPr>
            <w:t>Contemporary Management Research</w:t>
          </w:r>
        </w:p>
        <w:p w14:paraId="41C31F19" w14:textId="24A33EFD" w:rsidR="002370C6" w:rsidRPr="00A73319" w:rsidRDefault="002370C6" w:rsidP="008D1875">
          <w:pPr>
            <w:pStyle w:val="af5"/>
            <w:snapToGrid w:val="0"/>
            <w:rPr>
              <w:rFonts w:ascii="Times New Roman" w:hAnsi="Times New Roman"/>
              <w:color w:val="0D0D0D"/>
              <w:sz w:val="20"/>
              <w:szCs w:val="20"/>
            </w:rPr>
          </w:pPr>
          <w:r w:rsidRPr="00A73319">
            <w:rPr>
              <w:rFonts w:ascii="Times New Roman" w:hAnsi="Times New Roman"/>
              <w:color w:val="0D0D0D"/>
              <w:sz w:val="20"/>
              <w:szCs w:val="20"/>
            </w:rPr>
            <w:t>Pages 277-</w:t>
          </w:r>
          <w:r w:rsidRPr="00A73319">
            <w:rPr>
              <w:rFonts w:ascii="Times New Roman" w:eastAsiaTheme="minorEastAsia" w:hAnsi="Times New Roman"/>
              <w:color w:val="0D0D0D"/>
              <w:sz w:val="20"/>
              <w:szCs w:val="20"/>
              <w:lang w:eastAsia="zh-TW"/>
            </w:rPr>
            <w:t>29</w:t>
          </w:r>
          <w:r w:rsidR="00E83978">
            <w:rPr>
              <w:rFonts w:ascii="Times New Roman" w:eastAsiaTheme="minorEastAsia" w:hAnsi="Times New Roman"/>
              <w:color w:val="0D0D0D"/>
              <w:sz w:val="20"/>
              <w:szCs w:val="20"/>
              <w:lang w:eastAsia="zh-TW"/>
            </w:rPr>
            <w:t>1</w:t>
          </w:r>
          <w:r w:rsidRPr="00A73319">
            <w:rPr>
              <w:rFonts w:ascii="Times New Roman" w:hAnsi="Times New Roman"/>
              <w:color w:val="0D0D0D"/>
              <w:sz w:val="20"/>
              <w:szCs w:val="20"/>
            </w:rPr>
            <w:t xml:space="preserve">, Vol. </w:t>
          </w:r>
          <w:r w:rsidRPr="00A73319">
            <w:rPr>
              <w:rFonts w:ascii="Times New Roman" w:eastAsia="新細明體" w:hAnsi="Times New Roman" w:hint="eastAsia"/>
              <w:color w:val="0D0D0D"/>
              <w:sz w:val="20"/>
              <w:szCs w:val="20"/>
              <w:lang w:eastAsia="zh-TW"/>
            </w:rPr>
            <w:t>1</w:t>
          </w:r>
          <w:r w:rsidRPr="00A73319">
            <w:rPr>
              <w:rFonts w:ascii="Times New Roman" w:eastAsia="新細明體" w:hAnsi="Times New Roman"/>
              <w:color w:val="0D0D0D"/>
              <w:sz w:val="20"/>
              <w:szCs w:val="20"/>
              <w:lang w:eastAsia="zh-TW"/>
            </w:rPr>
            <w:t>4</w:t>
          </w:r>
          <w:r w:rsidRPr="00A73319">
            <w:rPr>
              <w:rFonts w:ascii="Times New Roman" w:hAnsi="Times New Roman"/>
              <w:color w:val="0D0D0D"/>
              <w:sz w:val="20"/>
              <w:szCs w:val="20"/>
            </w:rPr>
            <w:t>, No. 4,</w:t>
          </w:r>
          <w:r w:rsidRPr="00A73319">
            <w:rPr>
              <w:rFonts w:ascii="Times New Roman" w:eastAsia="Microsoft JhengHei UI" w:hAnsi="Times New Roman"/>
              <w:color w:val="0D0D0D"/>
            </w:rPr>
            <w:t xml:space="preserve"> </w:t>
          </w:r>
          <w:r w:rsidRPr="00A73319">
            <w:rPr>
              <w:rFonts w:ascii="Times New Roman" w:eastAsia="Microsoft JhengHei UI" w:hAnsi="Times New Roman" w:hint="eastAsia"/>
              <w:color w:val="0D0D0D"/>
              <w:lang w:eastAsia="zh-TW"/>
            </w:rPr>
            <w:t xml:space="preserve">September </w:t>
          </w:r>
          <w:r w:rsidRPr="00A73319">
            <w:rPr>
              <w:rFonts w:ascii="Times New Roman" w:hAnsi="Times New Roman"/>
              <w:color w:val="0D0D0D"/>
              <w:sz w:val="20"/>
              <w:szCs w:val="20"/>
            </w:rPr>
            <w:t>2018</w:t>
          </w:r>
        </w:p>
        <w:p w14:paraId="758CCD9B" w14:textId="32AAEA24" w:rsidR="002370C6" w:rsidRPr="00002DEC" w:rsidRDefault="002370C6" w:rsidP="002B100B">
          <w:pPr>
            <w:pStyle w:val="af5"/>
            <w:snapToGrid w:val="0"/>
            <w:rPr>
              <w:rFonts w:ascii="Times" w:hAnsi="Times"/>
              <w:sz w:val="20"/>
              <w:szCs w:val="20"/>
            </w:rPr>
          </w:pPr>
          <w:r w:rsidRPr="00002DEC">
            <w:rPr>
              <w:rFonts w:ascii="Times New Roman" w:hAnsi="Times New Roman"/>
              <w:sz w:val="20"/>
              <w:szCs w:val="20"/>
            </w:rPr>
            <w:t>doi:10.7903/cmr.</w:t>
          </w:r>
          <w:r w:rsidRPr="002A2555">
            <w:rPr>
              <w:rFonts w:ascii="Times New Roman" w:hAnsi="Times New Roman"/>
              <w:sz w:val="20"/>
              <w:szCs w:val="20"/>
            </w:rPr>
            <w:t>1</w:t>
          </w:r>
          <w:r w:rsidRPr="002A2555">
            <w:rPr>
              <w:rFonts w:ascii="Times New Roman" w:eastAsiaTheme="minorEastAsia" w:hAnsi="Times New Roman"/>
              <w:sz w:val="20"/>
              <w:szCs w:val="20"/>
              <w:lang w:eastAsia="zh-TW"/>
            </w:rPr>
            <w:t>8581</w:t>
          </w:r>
        </w:p>
      </w:tc>
    </w:tr>
  </w:tbl>
  <w:p w14:paraId="46893E3D" w14:textId="77777777" w:rsidR="002370C6" w:rsidRDefault="002370C6">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5573A"/>
    <w:multiLevelType w:val="hybridMultilevel"/>
    <w:tmpl w:val="0C9C3BEA"/>
    <w:lvl w:ilvl="0" w:tplc="A9E8BB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12750FF"/>
    <w:multiLevelType w:val="hybridMultilevel"/>
    <w:tmpl w:val="DE063C18"/>
    <w:lvl w:ilvl="0" w:tplc="BE0A29BE">
      <w:start w:val="1"/>
      <w:numFmt w:val="lowerLetter"/>
      <w:lvlText w:val="%1)"/>
      <w:lvlJc w:val="left"/>
      <w:pPr>
        <w:ind w:left="720" w:hanging="360"/>
      </w:pPr>
      <w:rPr>
        <w:rFonts w:hint="default"/>
      </w:rPr>
    </w:lvl>
    <w:lvl w:ilvl="1" w:tplc="E4729B38">
      <w:start w:val="1"/>
      <w:numFmt w:val="decimal"/>
      <w:lvlText w:val="%2)"/>
      <w:lvlJc w:val="left"/>
      <w:pPr>
        <w:tabs>
          <w:tab w:val="num" w:pos="1200"/>
        </w:tabs>
        <w:ind w:left="1200" w:hanging="360"/>
      </w:pPr>
      <w:rPr>
        <w:rFonts w:hint="default"/>
      </w:rPr>
    </w:lvl>
    <w:lvl w:ilvl="2" w:tplc="0409001B">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01FC50A8"/>
    <w:multiLevelType w:val="hybridMultilevel"/>
    <w:tmpl w:val="EB328BA4"/>
    <w:lvl w:ilvl="0" w:tplc="E4729B38">
      <w:start w:val="1"/>
      <w:numFmt w:val="decimal"/>
      <w:lvlText w:val="%1)"/>
      <w:lvlJc w:val="left"/>
      <w:pPr>
        <w:tabs>
          <w:tab w:val="num" w:pos="1200"/>
        </w:tabs>
        <w:ind w:left="120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 w15:restartNumberingAfterBreak="0">
    <w:nsid w:val="095F31C9"/>
    <w:multiLevelType w:val="hybridMultilevel"/>
    <w:tmpl w:val="73DC5DE4"/>
    <w:lvl w:ilvl="0" w:tplc="5F023560">
      <w:start w:val="1"/>
      <w:numFmt w:val="bullet"/>
      <w:lvlText w:val=""/>
      <w:lvlJc w:val="left"/>
      <w:pPr>
        <w:ind w:left="480" w:hanging="480"/>
      </w:pPr>
      <w:rPr>
        <w:rFonts w:ascii="Wingdings" w:hAnsi="Wingdings" w:hint="default"/>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9DD17B3"/>
    <w:multiLevelType w:val="hybridMultilevel"/>
    <w:tmpl w:val="AB4ACE8C"/>
    <w:lvl w:ilvl="0" w:tplc="E62A8036">
      <w:start w:val="1"/>
      <w:numFmt w:val="bullet"/>
      <w:lvlText w:val=""/>
      <w:lvlJc w:val="left"/>
      <w:pPr>
        <w:ind w:left="480" w:hanging="480"/>
      </w:pPr>
      <w:rPr>
        <w:rFonts w:ascii="Wingdings" w:hAnsi="Wingdings"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3A11DC9"/>
    <w:multiLevelType w:val="hybridMultilevel"/>
    <w:tmpl w:val="A79E00DA"/>
    <w:lvl w:ilvl="0" w:tplc="E4729B38">
      <w:start w:val="1"/>
      <w:numFmt w:val="decimal"/>
      <w:lvlText w:val="%1)"/>
      <w:lvlJc w:val="left"/>
      <w:pPr>
        <w:tabs>
          <w:tab w:val="num" w:pos="1200"/>
        </w:tabs>
        <w:ind w:left="120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7" w15:restartNumberingAfterBreak="0">
    <w:nsid w:val="25404368"/>
    <w:multiLevelType w:val="hybridMultilevel"/>
    <w:tmpl w:val="6B9A8FC6"/>
    <w:lvl w:ilvl="0" w:tplc="E4729B38">
      <w:start w:val="1"/>
      <w:numFmt w:val="decimal"/>
      <w:lvlText w:val="%1)"/>
      <w:lvlJc w:val="left"/>
      <w:pPr>
        <w:tabs>
          <w:tab w:val="num" w:pos="1200"/>
        </w:tabs>
        <w:ind w:left="120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8" w15:restartNumberingAfterBreak="0">
    <w:nsid w:val="327F6812"/>
    <w:multiLevelType w:val="hybridMultilevel"/>
    <w:tmpl w:val="A56A52E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37E3504D"/>
    <w:multiLevelType w:val="hybridMultilevel"/>
    <w:tmpl w:val="D2B2A212"/>
    <w:lvl w:ilvl="0" w:tplc="E4729B38">
      <w:start w:val="1"/>
      <w:numFmt w:val="decimal"/>
      <w:lvlText w:val="%1)"/>
      <w:lvlJc w:val="left"/>
      <w:pPr>
        <w:tabs>
          <w:tab w:val="num" w:pos="1200"/>
        </w:tabs>
        <w:ind w:left="120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0" w15:restartNumberingAfterBreak="0">
    <w:nsid w:val="39F06CE6"/>
    <w:multiLevelType w:val="hybridMultilevel"/>
    <w:tmpl w:val="956E43F8"/>
    <w:lvl w:ilvl="0" w:tplc="ED4C30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B975F84"/>
    <w:multiLevelType w:val="hybridMultilevel"/>
    <w:tmpl w:val="484E508C"/>
    <w:lvl w:ilvl="0" w:tplc="E4729B38">
      <w:start w:val="1"/>
      <w:numFmt w:val="decimal"/>
      <w:lvlText w:val="%1)"/>
      <w:lvlJc w:val="left"/>
      <w:pPr>
        <w:tabs>
          <w:tab w:val="num" w:pos="1200"/>
        </w:tabs>
        <w:ind w:left="120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2" w15:restartNumberingAfterBreak="0">
    <w:nsid w:val="3BF32BA4"/>
    <w:multiLevelType w:val="hybridMultilevel"/>
    <w:tmpl w:val="ECC285E6"/>
    <w:lvl w:ilvl="0" w:tplc="E4729B38">
      <w:start w:val="1"/>
      <w:numFmt w:val="decimal"/>
      <w:lvlText w:val="%1)"/>
      <w:lvlJc w:val="left"/>
      <w:pPr>
        <w:tabs>
          <w:tab w:val="num" w:pos="1200"/>
        </w:tabs>
        <w:ind w:left="120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3" w15:restartNumberingAfterBreak="0">
    <w:nsid w:val="3D147774"/>
    <w:multiLevelType w:val="hybridMultilevel"/>
    <w:tmpl w:val="5C860B94"/>
    <w:lvl w:ilvl="0" w:tplc="C8029D70">
      <w:start w:val="1"/>
      <w:numFmt w:val="decimal"/>
      <w:lvlText w:val="%1）"/>
      <w:lvlJc w:val="left"/>
      <w:pPr>
        <w:ind w:left="360" w:hanging="360"/>
      </w:pPr>
      <w:rPr>
        <w:rFonts w:ascii="Times New Roman" w:eastAsiaTheme="minorEastAsia" w:hAnsi="Times New Roman" w:cs="Time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4" w15:restartNumberingAfterBreak="0">
    <w:nsid w:val="46026C3A"/>
    <w:multiLevelType w:val="hybridMultilevel"/>
    <w:tmpl w:val="7376EC1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48B86BF9"/>
    <w:multiLevelType w:val="hybridMultilevel"/>
    <w:tmpl w:val="0468856C"/>
    <w:lvl w:ilvl="0" w:tplc="E4729B38">
      <w:start w:val="1"/>
      <w:numFmt w:val="decimal"/>
      <w:lvlText w:val="%1)"/>
      <w:lvlJc w:val="left"/>
      <w:pPr>
        <w:tabs>
          <w:tab w:val="num" w:pos="1200"/>
        </w:tabs>
        <w:ind w:left="120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6" w15:restartNumberingAfterBreak="0">
    <w:nsid w:val="50A75AE3"/>
    <w:multiLevelType w:val="hybridMultilevel"/>
    <w:tmpl w:val="F9A02424"/>
    <w:lvl w:ilvl="0" w:tplc="49AE0B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4800332"/>
    <w:multiLevelType w:val="hybridMultilevel"/>
    <w:tmpl w:val="801C42E8"/>
    <w:lvl w:ilvl="0" w:tplc="E4729B38">
      <w:start w:val="1"/>
      <w:numFmt w:val="decimal"/>
      <w:lvlText w:val="%1)"/>
      <w:lvlJc w:val="left"/>
      <w:pPr>
        <w:tabs>
          <w:tab w:val="num" w:pos="1200"/>
        </w:tabs>
        <w:ind w:left="120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8" w15:restartNumberingAfterBreak="0">
    <w:nsid w:val="56FB22CE"/>
    <w:multiLevelType w:val="hybridMultilevel"/>
    <w:tmpl w:val="045A5A7A"/>
    <w:lvl w:ilvl="0" w:tplc="E4729B38">
      <w:start w:val="1"/>
      <w:numFmt w:val="decimal"/>
      <w:lvlText w:val="%1)"/>
      <w:lvlJc w:val="left"/>
      <w:pPr>
        <w:tabs>
          <w:tab w:val="num" w:pos="1200"/>
        </w:tabs>
        <w:ind w:left="120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9" w15:restartNumberingAfterBreak="0">
    <w:nsid w:val="577A3422"/>
    <w:multiLevelType w:val="hybridMultilevel"/>
    <w:tmpl w:val="7C6E2704"/>
    <w:lvl w:ilvl="0" w:tplc="E4729B38">
      <w:start w:val="1"/>
      <w:numFmt w:val="decimal"/>
      <w:lvlText w:val="%1)"/>
      <w:lvlJc w:val="left"/>
      <w:pPr>
        <w:tabs>
          <w:tab w:val="num" w:pos="1200"/>
        </w:tabs>
        <w:ind w:left="120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0" w15:restartNumberingAfterBreak="0">
    <w:nsid w:val="5C4E74AA"/>
    <w:multiLevelType w:val="hybridMultilevel"/>
    <w:tmpl w:val="C896A2D8"/>
    <w:lvl w:ilvl="0" w:tplc="E4729B38">
      <w:start w:val="1"/>
      <w:numFmt w:val="decimal"/>
      <w:lvlText w:val="%1)"/>
      <w:lvlJc w:val="left"/>
      <w:pPr>
        <w:tabs>
          <w:tab w:val="num" w:pos="1200"/>
        </w:tabs>
        <w:ind w:left="120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1" w15:restartNumberingAfterBreak="0">
    <w:nsid w:val="5CFC0374"/>
    <w:multiLevelType w:val="hybridMultilevel"/>
    <w:tmpl w:val="9A60CB60"/>
    <w:lvl w:ilvl="0" w:tplc="733C2B6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22" w15:restartNumberingAfterBreak="0">
    <w:nsid w:val="63591C4C"/>
    <w:multiLevelType w:val="hybridMultilevel"/>
    <w:tmpl w:val="7E8C2D40"/>
    <w:lvl w:ilvl="0" w:tplc="E4729B38">
      <w:start w:val="1"/>
      <w:numFmt w:val="decimal"/>
      <w:lvlText w:val="%1)"/>
      <w:lvlJc w:val="left"/>
      <w:pPr>
        <w:tabs>
          <w:tab w:val="num" w:pos="1200"/>
        </w:tabs>
        <w:ind w:left="120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3" w15:restartNumberingAfterBreak="0">
    <w:nsid w:val="680D0AEC"/>
    <w:multiLevelType w:val="hybridMultilevel"/>
    <w:tmpl w:val="5BCCF2DE"/>
    <w:lvl w:ilvl="0" w:tplc="E4729B38">
      <w:start w:val="1"/>
      <w:numFmt w:val="decimal"/>
      <w:lvlText w:val="%1)"/>
      <w:lvlJc w:val="left"/>
      <w:pPr>
        <w:tabs>
          <w:tab w:val="num" w:pos="1200"/>
        </w:tabs>
        <w:ind w:left="120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4" w15:restartNumberingAfterBreak="0">
    <w:nsid w:val="68AC49CD"/>
    <w:multiLevelType w:val="hybridMultilevel"/>
    <w:tmpl w:val="135AE124"/>
    <w:lvl w:ilvl="0" w:tplc="E62A8036">
      <w:start w:val="1"/>
      <w:numFmt w:val="bullet"/>
      <w:lvlText w:val=""/>
      <w:lvlJc w:val="left"/>
      <w:pPr>
        <w:ind w:left="480" w:hanging="480"/>
      </w:pPr>
      <w:rPr>
        <w:rFonts w:ascii="Wingdings" w:hAnsi="Wingdings"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69F527FC"/>
    <w:multiLevelType w:val="hybridMultilevel"/>
    <w:tmpl w:val="5EA413FE"/>
    <w:lvl w:ilvl="0" w:tplc="E4729B38">
      <w:start w:val="1"/>
      <w:numFmt w:val="decimal"/>
      <w:lvlText w:val="%1)"/>
      <w:lvlJc w:val="left"/>
      <w:pPr>
        <w:tabs>
          <w:tab w:val="num" w:pos="1200"/>
        </w:tabs>
        <w:ind w:left="120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6" w15:restartNumberingAfterBreak="0">
    <w:nsid w:val="6B9F09C2"/>
    <w:multiLevelType w:val="hybridMultilevel"/>
    <w:tmpl w:val="FED829E8"/>
    <w:lvl w:ilvl="0" w:tplc="E4729B38">
      <w:start w:val="1"/>
      <w:numFmt w:val="decimal"/>
      <w:lvlText w:val="%1)"/>
      <w:lvlJc w:val="left"/>
      <w:pPr>
        <w:tabs>
          <w:tab w:val="num" w:pos="1200"/>
        </w:tabs>
        <w:ind w:left="120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7" w15:restartNumberingAfterBreak="0">
    <w:nsid w:val="753378D3"/>
    <w:multiLevelType w:val="hybridMultilevel"/>
    <w:tmpl w:val="E9DA1798"/>
    <w:lvl w:ilvl="0" w:tplc="9A58AA1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8" w15:restartNumberingAfterBreak="0">
    <w:nsid w:val="78DF5FBD"/>
    <w:multiLevelType w:val="hybridMultilevel"/>
    <w:tmpl w:val="6C86BC7C"/>
    <w:lvl w:ilvl="0" w:tplc="B5E245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EFF4E02"/>
    <w:multiLevelType w:val="hybridMultilevel"/>
    <w:tmpl w:val="B3508A26"/>
    <w:lvl w:ilvl="0" w:tplc="E4729B38">
      <w:start w:val="1"/>
      <w:numFmt w:val="decimal"/>
      <w:lvlText w:val="%1)"/>
      <w:lvlJc w:val="left"/>
      <w:pPr>
        <w:tabs>
          <w:tab w:val="num" w:pos="1200"/>
        </w:tabs>
        <w:ind w:left="120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0" w15:restartNumberingAfterBreak="0">
    <w:nsid w:val="7F1058D8"/>
    <w:multiLevelType w:val="hybridMultilevel"/>
    <w:tmpl w:val="2AEC0B40"/>
    <w:lvl w:ilvl="0" w:tplc="E4729B38">
      <w:start w:val="1"/>
      <w:numFmt w:val="decimal"/>
      <w:lvlText w:val="%1)"/>
      <w:lvlJc w:val="left"/>
      <w:pPr>
        <w:tabs>
          <w:tab w:val="num" w:pos="1200"/>
        </w:tabs>
        <w:ind w:left="120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num w:numId="1">
    <w:abstractNumId w:val="0"/>
  </w:num>
  <w:num w:numId="2">
    <w:abstractNumId w:val="2"/>
  </w:num>
  <w:num w:numId="3">
    <w:abstractNumId w:val="28"/>
  </w:num>
  <w:num w:numId="4">
    <w:abstractNumId w:val="10"/>
  </w:num>
  <w:num w:numId="5">
    <w:abstractNumId w:val="1"/>
  </w:num>
  <w:num w:numId="6">
    <w:abstractNumId w:val="16"/>
  </w:num>
  <w:num w:numId="7">
    <w:abstractNumId w:val="13"/>
  </w:num>
  <w:num w:numId="8">
    <w:abstractNumId w:val="3"/>
  </w:num>
  <w:num w:numId="9">
    <w:abstractNumId w:val="29"/>
  </w:num>
  <w:num w:numId="10">
    <w:abstractNumId w:val="9"/>
  </w:num>
  <w:num w:numId="11">
    <w:abstractNumId w:val="15"/>
  </w:num>
  <w:num w:numId="12">
    <w:abstractNumId w:val="17"/>
  </w:num>
  <w:num w:numId="13">
    <w:abstractNumId w:val="25"/>
  </w:num>
  <w:num w:numId="14">
    <w:abstractNumId w:val="18"/>
  </w:num>
  <w:num w:numId="15">
    <w:abstractNumId w:val="7"/>
  </w:num>
  <w:num w:numId="16">
    <w:abstractNumId w:val="23"/>
  </w:num>
  <w:num w:numId="17">
    <w:abstractNumId w:val="20"/>
  </w:num>
  <w:num w:numId="18">
    <w:abstractNumId w:val="26"/>
  </w:num>
  <w:num w:numId="19">
    <w:abstractNumId w:val="11"/>
  </w:num>
  <w:num w:numId="20">
    <w:abstractNumId w:val="12"/>
  </w:num>
  <w:num w:numId="21">
    <w:abstractNumId w:val="30"/>
  </w:num>
  <w:num w:numId="22">
    <w:abstractNumId w:val="6"/>
  </w:num>
  <w:num w:numId="23">
    <w:abstractNumId w:val="22"/>
  </w:num>
  <w:num w:numId="24">
    <w:abstractNumId w:val="19"/>
  </w:num>
  <w:num w:numId="25">
    <w:abstractNumId w:val="21"/>
  </w:num>
  <w:num w:numId="26">
    <w:abstractNumId w:val="27"/>
  </w:num>
  <w:num w:numId="27">
    <w:abstractNumId w:val="8"/>
  </w:num>
  <w:num w:numId="28">
    <w:abstractNumId w:val="14"/>
  </w:num>
  <w:num w:numId="29">
    <w:abstractNumId w:val="4"/>
  </w:num>
  <w:num w:numId="30">
    <w:abstractNumId w:val="5"/>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240"/>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E26"/>
    <w:rsid w:val="00003553"/>
    <w:rsid w:val="00014F66"/>
    <w:rsid w:val="000172BA"/>
    <w:rsid w:val="00022B94"/>
    <w:rsid w:val="00022FED"/>
    <w:rsid w:val="000259FC"/>
    <w:rsid w:val="00030622"/>
    <w:rsid w:val="00032209"/>
    <w:rsid w:val="00032981"/>
    <w:rsid w:val="000343B2"/>
    <w:rsid w:val="000366CC"/>
    <w:rsid w:val="000437BF"/>
    <w:rsid w:val="0004486B"/>
    <w:rsid w:val="00047E26"/>
    <w:rsid w:val="0005111E"/>
    <w:rsid w:val="000512A5"/>
    <w:rsid w:val="000546DB"/>
    <w:rsid w:val="000613C4"/>
    <w:rsid w:val="00064BA1"/>
    <w:rsid w:val="00066ECA"/>
    <w:rsid w:val="00067A95"/>
    <w:rsid w:val="00071786"/>
    <w:rsid w:val="0007294B"/>
    <w:rsid w:val="000745F4"/>
    <w:rsid w:val="000753D6"/>
    <w:rsid w:val="00080020"/>
    <w:rsid w:val="00090C99"/>
    <w:rsid w:val="00092E43"/>
    <w:rsid w:val="000931D7"/>
    <w:rsid w:val="00095F6A"/>
    <w:rsid w:val="0009781D"/>
    <w:rsid w:val="00097F8A"/>
    <w:rsid w:val="000A1C49"/>
    <w:rsid w:val="000A2B33"/>
    <w:rsid w:val="000A33CC"/>
    <w:rsid w:val="000A5C8E"/>
    <w:rsid w:val="000A7833"/>
    <w:rsid w:val="000B28E5"/>
    <w:rsid w:val="000C00C3"/>
    <w:rsid w:val="000C1399"/>
    <w:rsid w:val="000C2218"/>
    <w:rsid w:val="000C5B26"/>
    <w:rsid w:val="000D1A04"/>
    <w:rsid w:val="000D7151"/>
    <w:rsid w:val="000D7934"/>
    <w:rsid w:val="000E079F"/>
    <w:rsid w:val="000E4F78"/>
    <w:rsid w:val="000E7E98"/>
    <w:rsid w:val="000F129A"/>
    <w:rsid w:val="000F2E26"/>
    <w:rsid w:val="000F368B"/>
    <w:rsid w:val="00100F6E"/>
    <w:rsid w:val="00104EC5"/>
    <w:rsid w:val="00107419"/>
    <w:rsid w:val="00110867"/>
    <w:rsid w:val="0011617D"/>
    <w:rsid w:val="0011753A"/>
    <w:rsid w:val="00121A02"/>
    <w:rsid w:val="00122DBA"/>
    <w:rsid w:val="00122F44"/>
    <w:rsid w:val="001231B7"/>
    <w:rsid w:val="00123EDC"/>
    <w:rsid w:val="00124417"/>
    <w:rsid w:val="00131DE4"/>
    <w:rsid w:val="0013301A"/>
    <w:rsid w:val="00133882"/>
    <w:rsid w:val="00145233"/>
    <w:rsid w:val="00146BD7"/>
    <w:rsid w:val="0014790F"/>
    <w:rsid w:val="001479BA"/>
    <w:rsid w:val="00147ABE"/>
    <w:rsid w:val="001515A9"/>
    <w:rsid w:val="00154832"/>
    <w:rsid w:val="00156936"/>
    <w:rsid w:val="00156DBF"/>
    <w:rsid w:val="00160A0E"/>
    <w:rsid w:val="0016304F"/>
    <w:rsid w:val="001638D7"/>
    <w:rsid w:val="0016429F"/>
    <w:rsid w:val="00172128"/>
    <w:rsid w:val="00174756"/>
    <w:rsid w:val="001778FD"/>
    <w:rsid w:val="001808A4"/>
    <w:rsid w:val="0018164C"/>
    <w:rsid w:val="00181B8F"/>
    <w:rsid w:val="00183FBE"/>
    <w:rsid w:val="001851FA"/>
    <w:rsid w:val="00191A4E"/>
    <w:rsid w:val="00191B6A"/>
    <w:rsid w:val="00193C1C"/>
    <w:rsid w:val="001A0981"/>
    <w:rsid w:val="001A1CA8"/>
    <w:rsid w:val="001B03AA"/>
    <w:rsid w:val="001B5760"/>
    <w:rsid w:val="001B656A"/>
    <w:rsid w:val="001C0205"/>
    <w:rsid w:val="001C307A"/>
    <w:rsid w:val="001C43DA"/>
    <w:rsid w:val="001C75B2"/>
    <w:rsid w:val="001D1475"/>
    <w:rsid w:val="001D3DA0"/>
    <w:rsid w:val="001D40D9"/>
    <w:rsid w:val="001D4B8A"/>
    <w:rsid w:val="001D6ABA"/>
    <w:rsid w:val="001E0A71"/>
    <w:rsid w:val="001E1052"/>
    <w:rsid w:val="001E18D5"/>
    <w:rsid w:val="001E333F"/>
    <w:rsid w:val="001E5390"/>
    <w:rsid w:val="002006BA"/>
    <w:rsid w:val="00202129"/>
    <w:rsid w:val="0021206D"/>
    <w:rsid w:val="00214425"/>
    <w:rsid w:val="00215893"/>
    <w:rsid w:val="00216D11"/>
    <w:rsid w:val="002234D4"/>
    <w:rsid w:val="0023203C"/>
    <w:rsid w:val="002370C6"/>
    <w:rsid w:val="00240745"/>
    <w:rsid w:val="00241B5A"/>
    <w:rsid w:val="00245A80"/>
    <w:rsid w:val="00250FC5"/>
    <w:rsid w:val="00251BCE"/>
    <w:rsid w:val="00253BA3"/>
    <w:rsid w:val="00253FD3"/>
    <w:rsid w:val="002577BE"/>
    <w:rsid w:val="00257DBA"/>
    <w:rsid w:val="00272C15"/>
    <w:rsid w:val="002778D7"/>
    <w:rsid w:val="00280154"/>
    <w:rsid w:val="002840A7"/>
    <w:rsid w:val="002860B1"/>
    <w:rsid w:val="002870AB"/>
    <w:rsid w:val="002878E7"/>
    <w:rsid w:val="002911B4"/>
    <w:rsid w:val="00291F8B"/>
    <w:rsid w:val="0029431D"/>
    <w:rsid w:val="00294F29"/>
    <w:rsid w:val="00296337"/>
    <w:rsid w:val="00297B5F"/>
    <w:rsid w:val="002A2555"/>
    <w:rsid w:val="002A6250"/>
    <w:rsid w:val="002B057F"/>
    <w:rsid w:val="002B100B"/>
    <w:rsid w:val="002B3396"/>
    <w:rsid w:val="002B33AB"/>
    <w:rsid w:val="002B376D"/>
    <w:rsid w:val="002C092B"/>
    <w:rsid w:val="002C3550"/>
    <w:rsid w:val="002C35CD"/>
    <w:rsid w:val="002D15DA"/>
    <w:rsid w:val="002D2D42"/>
    <w:rsid w:val="002D2F87"/>
    <w:rsid w:val="002D7A1D"/>
    <w:rsid w:val="002E43F6"/>
    <w:rsid w:val="002F5A68"/>
    <w:rsid w:val="00304E07"/>
    <w:rsid w:val="00305014"/>
    <w:rsid w:val="00306036"/>
    <w:rsid w:val="00310863"/>
    <w:rsid w:val="00311BED"/>
    <w:rsid w:val="0031570C"/>
    <w:rsid w:val="00317192"/>
    <w:rsid w:val="00324C2F"/>
    <w:rsid w:val="003274FA"/>
    <w:rsid w:val="00330E69"/>
    <w:rsid w:val="00334B82"/>
    <w:rsid w:val="00335B67"/>
    <w:rsid w:val="00336246"/>
    <w:rsid w:val="003368CD"/>
    <w:rsid w:val="00336CB7"/>
    <w:rsid w:val="0033765E"/>
    <w:rsid w:val="00343E93"/>
    <w:rsid w:val="003467ED"/>
    <w:rsid w:val="00346E05"/>
    <w:rsid w:val="003477A2"/>
    <w:rsid w:val="003478C9"/>
    <w:rsid w:val="003502D2"/>
    <w:rsid w:val="003519C4"/>
    <w:rsid w:val="00361E63"/>
    <w:rsid w:val="003644A8"/>
    <w:rsid w:val="00364503"/>
    <w:rsid w:val="003657AE"/>
    <w:rsid w:val="00367471"/>
    <w:rsid w:val="00370C23"/>
    <w:rsid w:val="00372F6C"/>
    <w:rsid w:val="00375CE3"/>
    <w:rsid w:val="003800BE"/>
    <w:rsid w:val="003825CA"/>
    <w:rsid w:val="003837C7"/>
    <w:rsid w:val="00383902"/>
    <w:rsid w:val="0038671B"/>
    <w:rsid w:val="00387320"/>
    <w:rsid w:val="00391BC5"/>
    <w:rsid w:val="003921CF"/>
    <w:rsid w:val="0039303E"/>
    <w:rsid w:val="003A39F0"/>
    <w:rsid w:val="003B0700"/>
    <w:rsid w:val="003B32BB"/>
    <w:rsid w:val="003B6FC4"/>
    <w:rsid w:val="003B7AE3"/>
    <w:rsid w:val="003C0273"/>
    <w:rsid w:val="003C1AFE"/>
    <w:rsid w:val="003C31A4"/>
    <w:rsid w:val="003C6376"/>
    <w:rsid w:val="003C7CF0"/>
    <w:rsid w:val="003D3963"/>
    <w:rsid w:val="003E1E4D"/>
    <w:rsid w:val="003E2E4F"/>
    <w:rsid w:val="003E446D"/>
    <w:rsid w:val="003E46AF"/>
    <w:rsid w:val="003E704C"/>
    <w:rsid w:val="003F06B3"/>
    <w:rsid w:val="003F415A"/>
    <w:rsid w:val="003F7AF9"/>
    <w:rsid w:val="004008DB"/>
    <w:rsid w:val="00402234"/>
    <w:rsid w:val="00402798"/>
    <w:rsid w:val="0040333F"/>
    <w:rsid w:val="004038EC"/>
    <w:rsid w:val="00403DA2"/>
    <w:rsid w:val="00404268"/>
    <w:rsid w:val="00413334"/>
    <w:rsid w:val="00413573"/>
    <w:rsid w:val="00414F9E"/>
    <w:rsid w:val="0042066F"/>
    <w:rsid w:val="00424F86"/>
    <w:rsid w:val="00425E96"/>
    <w:rsid w:val="00432412"/>
    <w:rsid w:val="00432DF3"/>
    <w:rsid w:val="004350DC"/>
    <w:rsid w:val="00441FCC"/>
    <w:rsid w:val="0044647E"/>
    <w:rsid w:val="00446AF7"/>
    <w:rsid w:val="00446EB7"/>
    <w:rsid w:val="00447DC0"/>
    <w:rsid w:val="00451693"/>
    <w:rsid w:val="00451F3A"/>
    <w:rsid w:val="004549A5"/>
    <w:rsid w:val="00456852"/>
    <w:rsid w:val="004621C6"/>
    <w:rsid w:val="00466E29"/>
    <w:rsid w:val="00467EF3"/>
    <w:rsid w:val="00471E4E"/>
    <w:rsid w:val="00477AF5"/>
    <w:rsid w:val="00477B5E"/>
    <w:rsid w:val="0048328C"/>
    <w:rsid w:val="00484021"/>
    <w:rsid w:val="00485297"/>
    <w:rsid w:val="00485C61"/>
    <w:rsid w:val="004952EA"/>
    <w:rsid w:val="00497E34"/>
    <w:rsid w:val="004A6F12"/>
    <w:rsid w:val="004B1972"/>
    <w:rsid w:val="004B473E"/>
    <w:rsid w:val="004B51AA"/>
    <w:rsid w:val="004B78D1"/>
    <w:rsid w:val="004C1EB9"/>
    <w:rsid w:val="004C381B"/>
    <w:rsid w:val="004C45F9"/>
    <w:rsid w:val="004C4922"/>
    <w:rsid w:val="004C4E0D"/>
    <w:rsid w:val="004C4E5E"/>
    <w:rsid w:val="004C576E"/>
    <w:rsid w:val="004D077C"/>
    <w:rsid w:val="004D2FB4"/>
    <w:rsid w:val="004D3E53"/>
    <w:rsid w:val="004D465F"/>
    <w:rsid w:val="004E7027"/>
    <w:rsid w:val="004E77EB"/>
    <w:rsid w:val="004F06E2"/>
    <w:rsid w:val="004F1A7B"/>
    <w:rsid w:val="004F7826"/>
    <w:rsid w:val="00501987"/>
    <w:rsid w:val="00504638"/>
    <w:rsid w:val="005063E9"/>
    <w:rsid w:val="00507ACF"/>
    <w:rsid w:val="00515F9D"/>
    <w:rsid w:val="00523217"/>
    <w:rsid w:val="005236EB"/>
    <w:rsid w:val="005270C2"/>
    <w:rsid w:val="00531E85"/>
    <w:rsid w:val="00531F24"/>
    <w:rsid w:val="00533150"/>
    <w:rsid w:val="005375B3"/>
    <w:rsid w:val="0054275F"/>
    <w:rsid w:val="00543726"/>
    <w:rsid w:val="00543FB7"/>
    <w:rsid w:val="00551C6F"/>
    <w:rsid w:val="00552BD6"/>
    <w:rsid w:val="00553334"/>
    <w:rsid w:val="005612E4"/>
    <w:rsid w:val="00562998"/>
    <w:rsid w:val="0056495A"/>
    <w:rsid w:val="00571AC5"/>
    <w:rsid w:val="00575B8C"/>
    <w:rsid w:val="00581AE6"/>
    <w:rsid w:val="00585132"/>
    <w:rsid w:val="00585187"/>
    <w:rsid w:val="00592F5C"/>
    <w:rsid w:val="00596D6D"/>
    <w:rsid w:val="005976C0"/>
    <w:rsid w:val="005A0522"/>
    <w:rsid w:val="005A08E1"/>
    <w:rsid w:val="005A373C"/>
    <w:rsid w:val="005A4416"/>
    <w:rsid w:val="005B1289"/>
    <w:rsid w:val="005B460B"/>
    <w:rsid w:val="005B4C44"/>
    <w:rsid w:val="005C125D"/>
    <w:rsid w:val="005C46E4"/>
    <w:rsid w:val="005D0F38"/>
    <w:rsid w:val="005D5518"/>
    <w:rsid w:val="005E1A59"/>
    <w:rsid w:val="005E1BD0"/>
    <w:rsid w:val="005E3606"/>
    <w:rsid w:val="005E444C"/>
    <w:rsid w:val="005E573A"/>
    <w:rsid w:val="005E74F9"/>
    <w:rsid w:val="005F01FB"/>
    <w:rsid w:val="005F1613"/>
    <w:rsid w:val="005F6A73"/>
    <w:rsid w:val="0060021A"/>
    <w:rsid w:val="00603B85"/>
    <w:rsid w:val="00605575"/>
    <w:rsid w:val="0061066B"/>
    <w:rsid w:val="00614B78"/>
    <w:rsid w:val="00620D35"/>
    <w:rsid w:val="00623C68"/>
    <w:rsid w:val="00625B22"/>
    <w:rsid w:val="0062634D"/>
    <w:rsid w:val="00632F19"/>
    <w:rsid w:val="00634DFA"/>
    <w:rsid w:val="0063544A"/>
    <w:rsid w:val="0063666B"/>
    <w:rsid w:val="00641059"/>
    <w:rsid w:val="00642917"/>
    <w:rsid w:val="006472FE"/>
    <w:rsid w:val="00647502"/>
    <w:rsid w:val="006520A3"/>
    <w:rsid w:val="0065363F"/>
    <w:rsid w:val="00655F08"/>
    <w:rsid w:val="006571BA"/>
    <w:rsid w:val="00660DEE"/>
    <w:rsid w:val="00670421"/>
    <w:rsid w:val="006720A0"/>
    <w:rsid w:val="00672ED0"/>
    <w:rsid w:val="00674E57"/>
    <w:rsid w:val="00677E8F"/>
    <w:rsid w:val="00680DB1"/>
    <w:rsid w:val="006837AD"/>
    <w:rsid w:val="00683FA9"/>
    <w:rsid w:val="0068593C"/>
    <w:rsid w:val="00685D31"/>
    <w:rsid w:val="00692014"/>
    <w:rsid w:val="0069349F"/>
    <w:rsid w:val="0069567F"/>
    <w:rsid w:val="00696468"/>
    <w:rsid w:val="006976D9"/>
    <w:rsid w:val="006A2248"/>
    <w:rsid w:val="006A4C0D"/>
    <w:rsid w:val="006A68BF"/>
    <w:rsid w:val="006A7808"/>
    <w:rsid w:val="006B7994"/>
    <w:rsid w:val="006C2C98"/>
    <w:rsid w:val="006C66C0"/>
    <w:rsid w:val="006D1614"/>
    <w:rsid w:val="006D2FB6"/>
    <w:rsid w:val="006D60B2"/>
    <w:rsid w:val="006E0A2C"/>
    <w:rsid w:val="006E1D08"/>
    <w:rsid w:val="006E4D34"/>
    <w:rsid w:val="006F29B6"/>
    <w:rsid w:val="006F325B"/>
    <w:rsid w:val="0070207F"/>
    <w:rsid w:val="007068C5"/>
    <w:rsid w:val="0070703E"/>
    <w:rsid w:val="0071294B"/>
    <w:rsid w:val="00714A04"/>
    <w:rsid w:val="0071518C"/>
    <w:rsid w:val="0071771B"/>
    <w:rsid w:val="0072080B"/>
    <w:rsid w:val="00722F1E"/>
    <w:rsid w:val="00723A8F"/>
    <w:rsid w:val="00732DDA"/>
    <w:rsid w:val="007343FB"/>
    <w:rsid w:val="00736855"/>
    <w:rsid w:val="00736AB9"/>
    <w:rsid w:val="00736CE3"/>
    <w:rsid w:val="00737283"/>
    <w:rsid w:val="00737F86"/>
    <w:rsid w:val="007529E3"/>
    <w:rsid w:val="00752F45"/>
    <w:rsid w:val="00756BBC"/>
    <w:rsid w:val="00756F35"/>
    <w:rsid w:val="007614CA"/>
    <w:rsid w:val="00761911"/>
    <w:rsid w:val="00761967"/>
    <w:rsid w:val="007645B0"/>
    <w:rsid w:val="007668A8"/>
    <w:rsid w:val="00767EC1"/>
    <w:rsid w:val="0077044C"/>
    <w:rsid w:val="00771831"/>
    <w:rsid w:val="007767F1"/>
    <w:rsid w:val="00780003"/>
    <w:rsid w:val="00780201"/>
    <w:rsid w:val="007807A5"/>
    <w:rsid w:val="00781A2D"/>
    <w:rsid w:val="00781E16"/>
    <w:rsid w:val="00785CDC"/>
    <w:rsid w:val="00787C66"/>
    <w:rsid w:val="007919D9"/>
    <w:rsid w:val="00793841"/>
    <w:rsid w:val="007A0ADE"/>
    <w:rsid w:val="007A4927"/>
    <w:rsid w:val="007A52A7"/>
    <w:rsid w:val="007A69C8"/>
    <w:rsid w:val="007B0851"/>
    <w:rsid w:val="007B6BC6"/>
    <w:rsid w:val="007B762D"/>
    <w:rsid w:val="007B7AAF"/>
    <w:rsid w:val="007D166C"/>
    <w:rsid w:val="007D3A5A"/>
    <w:rsid w:val="007D46FC"/>
    <w:rsid w:val="007D5D93"/>
    <w:rsid w:val="007E001A"/>
    <w:rsid w:val="007E3808"/>
    <w:rsid w:val="007E5165"/>
    <w:rsid w:val="007E7F2C"/>
    <w:rsid w:val="007F507F"/>
    <w:rsid w:val="007F53DA"/>
    <w:rsid w:val="007F54A1"/>
    <w:rsid w:val="0080073F"/>
    <w:rsid w:val="00802F6F"/>
    <w:rsid w:val="00804398"/>
    <w:rsid w:val="00805DBD"/>
    <w:rsid w:val="008063EB"/>
    <w:rsid w:val="00814C18"/>
    <w:rsid w:val="00814D1A"/>
    <w:rsid w:val="00815015"/>
    <w:rsid w:val="0081646B"/>
    <w:rsid w:val="00817496"/>
    <w:rsid w:val="00821059"/>
    <w:rsid w:val="00822ED2"/>
    <w:rsid w:val="00824ACC"/>
    <w:rsid w:val="00825D44"/>
    <w:rsid w:val="00827498"/>
    <w:rsid w:val="00830D8C"/>
    <w:rsid w:val="00830DFB"/>
    <w:rsid w:val="00831E90"/>
    <w:rsid w:val="00834913"/>
    <w:rsid w:val="00836204"/>
    <w:rsid w:val="00843FF9"/>
    <w:rsid w:val="00844484"/>
    <w:rsid w:val="00852870"/>
    <w:rsid w:val="00854D0A"/>
    <w:rsid w:val="00855896"/>
    <w:rsid w:val="008611FD"/>
    <w:rsid w:val="00865F27"/>
    <w:rsid w:val="008704E2"/>
    <w:rsid w:val="00871B29"/>
    <w:rsid w:val="00871D82"/>
    <w:rsid w:val="008726DC"/>
    <w:rsid w:val="008739A2"/>
    <w:rsid w:val="00873C74"/>
    <w:rsid w:val="00876B93"/>
    <w:rsid w:val="00882531"/>
    <w:rsid w:val="0088718C"/>
    <w:rsid w:val="00887651"/>
    <w:rsid w:val="008908CA"/>
    <w:rsid w:val="008936FD"/>
    <w:rsid w:val="00893ADF"/>
    <w:rsid w:val="008941C8"/>
    <w:rsid w:val="008A08B4"/>
    <w:rsid w:val="008A2535"/>
    <w:rsid w:val="008A444F"/>
    <w:rsid w:val="008A5EAC"/>
    <w:rsid w:val="008A70E5"/>
    <w:rsid w:val="008B0E37"/>
    <w:rsid w:val="008B16D2"/>
    <w:rsid w:val="008B1926"/>
    <w:rsid w:val="008B27B3"/>
    <w:rsid w:val="008B3109"/>
    <w:rsid w:val="008B7F14"/>
    <w:rsid w:val="008C066C"/>
    <w:rsid w:val="008C1D05"/>
    <w:rsid w:val="008C395F"/>
    <w:rsid w:val="008C4122"/>
    <w:rsid w:val="008D09D9"/>
    <w:rsid w:val="008D0A05"/>
    <w:rsid w:val="008D1875"/>
    <w:rsid w:val="008D260B"/>
    <w:rsid w:val="008D7BC8"/>
    <w:rsid w:val="008E0CDD"/>
    <w:rsid w:val="008E19AD"/>
    <w:rsid w:val="008E2E07"/>
    <w:rsid w:val="008E5767"/>
    <w:rsid w:val="008E5E3F"/>
    <w:rsid w:val="008E65D6"/>
    <w:rsid w:val="008E753F"/>
    <w:rsid w:val="008F5EFD"/>
    <w:rsid w:val="008F7613"/>
    <w:rsid w:val="009023A3"/>
    <w:rsid w:val="00902939"/>
    <w:rsid w:val="009039C8"/>
    <w:rsid w:val="00905F5B"/>
    <w:rsid w:val="009124F9"/>
    <w:rsid w:val="00913A30"/>
    <w:rsid w:val="00913C57"/>
    <w:rsid w:val="00914B1A"/>
    <w:rsid w:val="00914C10"/>
    <w:rsid w:val="00920D8C"/>
    <w:rsid w:val="00921565"/>
    <w:rsid w:val="00922FBF"/>
    <w:rsid w:val="009247DB"/>
    <w:rsid w:val="009311EE"/>
    <w:rsid w:val="00931584"/>
    <w:rsid w:val="009337F4"/>
    <w:rsid w:val="00934E31"/>
    <w:rsid w:val="009361FE"/>
    <w:rsid w:val="009402B5"/>
    <w:rsid w:val="00942535"/>
    <w:rsid w:val="009427E0"/>
    <w:rsid w:val="00946D99"/>
    <w:rsid w:val="00947F95"/>
    <w:rsid w:val="00955512"/>
    <w:rsid w:val="00964BFE"/>
    <w:rsid w:val="00970C66"/>
    <w:rsid w:val="0097238D"/>
    <w:rsid w:val="009766F1"/>
    <w:rsid w:val="00980137"/>
    <w:rsid w:val="00982B4F"/>
    <w:rsid w:val="009859BC"/>
    <w:rsid w:val="00990BAD"/>
    <w:rsid w:val="009968BF"/>
    <w:rsid w:val="00997E39"/>
    <w:rsid w:val="009A2185"/>
    <w:rsid w:val="009A4D9C"/>
    <w:rsid w:val="009A60D7"/>
    <w:rsid w:val="009B558C"/>
    <w:rsid w:val="009C1E11"/>
    <w:rsid w:val="009C3A44"/>
    <w:rsid w:val="009C692D"/>
    <w:rsid w:val="009C6AF8"/>
    <w:rsid w:val="009C7A64"/>
    <w:rsid w:val="009D394B"/>
    <w:rsid w:val="009D43C8"/>
    <w:rsid w:val="009D657D"/>
    <w:rsid w:val="009D6B77"/>
    <w:rsid w:val="009E546E"/>
    <w:rsid w:val="009E595C"/>
    <w:rsid w:val="009E6B77"/>
    <w:rsid w:val="009F0DFF"/>
    <w:rsid w:val="009F58EA"/>
    <w:rsid w:val="009F6248"/>
    <w:rsid w:val="00A003C3"/>
    <w:rsid w:val="00A009C1"/>
    <w:rsid w:val="00A01426"/>
    <w:rsid w:val="00A036B5"/>
    <w:rsid w:val="00A03824"/>
    <w:rsid w:val="00A03B57"/>
    <w:rsid w:val="00A11CD4"/>
    <w:rsid w:val="00A1232E"/>
    <w:rsid w:val="00A17465"/>
    <w:rsid w:val="00A17D22"/>
    <w:rsid w:val="00A23BBC"/>
    <w:rsid w:val="00A2565A"/>
    <w:rsid w:val="00A27CE7"/>
    <w:rsid w:val="00A32A35"/>
    <w:rsid w:val="00A34C98"/>
    <w:rsid w:val="00A36585"/>
    <w:rsid w:val="00A378E7"/>
    <w:rsid w:val="00A406B6"/>
    <w:rsid w:val="00A464C7"/>
    <w:rsid w:val="00A46A99"/>
    <w:rsid w:val="00A47AC6"/>
    <w:rsid w:val="00A53060"/>
    <w:rsid w:val="00A53E84"/>
    <w:rsid w:val="00A53F9C"/>
    <w:rsid w:val="00A611FF"/>
    <w:rsid w:val="00A6146F"/>
    <w:rsid w:val="00A61910"/>
    <w:rsid w:val="00A62C37"/>
    <w:rsid w:val="00A6387E"/>
    <w:rsid w:val="00A638F3"/>
    <w:rsid w:val="00A64DA6"/>
    <w:rsid w:val="00A67D7F"/>
    <w:rsid w:val="00A71ADE"/>
    <w:rsid w:val="00A73319"/>
    <w:rsid w:val="00A73C4D"/>
    <w:rsid w:val="00A751C5"/>
    <w:rsid w:val="00A7538E"/>
    <w:rsid w:val="00A77923"/>
    <w:rsid w:val="00A8224A"/>
    <w:rsid w:val="00A82490"/>
    <w:rsid w:val="00A82A5E"/>
    <w:rsid w:val="00A90939"/>
    <w:rsid w:val="00A941E1"/>
    <w:rsid w:val="00A95F9B"/>
    <w:rsid w:val="00A975BD"/>
    <w:rsid w:val="00AA0B93"/>
    <w:rsid w:val="00AA1CF0"/>
    <w:rsid w:val="00AA3167"/>
    <w:rsid w:val="00AB08B0"/>
    <w:rsid w:val="00AB16D9"/>
    <w:rsid w:val="00AB1ACA"/>
    <w:rsid w:val="00AB5AF0"/>
    <w:rsid w:val="00AC0443"/>
    <w:rsid w:val="00AD3AD8"/>
    <w:rsid w:val="00AD64B1"/>
    <w:rsid w:val="00AE13F3"/>
    <w:rsid w:val="00AE1F4D"/>
    <w:rsid w:val="00AE3FD5"/>
    <w:rsid w:val="00AE5373"/>
    <w:rsid w:val="00AE5D7C"/>
    <w:rsid w:val="00AE7898"/>
    <w:rsid w:val="00AE7FCC"/>
    <w:rsid w:val="00AF0920"/>
    <w:rsid w:val="00AF1166"/>
    <w:rsid w:val="00AF1A13"/>
    <w:rsid w:val="00AF3418"/>
    <w:rsid w:val="00AF7636"/>
    <w:rsid w:val="00AF7A88"/>
    <w:rsid w:val="00B02366"/>
    <w:rsid w:val="00B059E2"/>
    <w:rsid w:val="00B10BB5"/>
    <w:rsid w:val="00B1113F"/>
    <w:rsid w:val="00B11166"/>
    <w:rsid w:val="00B1125A"/>
    <w:rsid w:val="00B22722"/>
    <w:rsid w:val="00B228AA"/>
    <w:rsid w:val="00B25A3A"/>
    <w:rsid w:val="00B26C5D"/>
    <w:rsid w:val="00B35BF4"/>
    <w:rsid w:val="00B36046"/>
    <w:rsid w:val="00B427A9"/>
    <w:rsid w:val="00B505BF"/>
    <w:rsid w:val="00B51A00"/>
    <w:rsid w:val="00B51FBE"/>
    <w:rsid w:val="00B535F0"/>
    <w:rsid w:val="00B551F7"/>
    <w:rsid w:val="00B560E0"/>
    <w:rsid w:val="00B570D9"/>
    <w:rsid w:val="00B64219"/>
    <w:rsid w:val="00B80D6A"/>
    <w:rsid w:val="00B817C0"/>
    <w:rsid w:val="00B82029"/>
    <w:rsid w:val="00B83EA6"/>
    <w:rsid w:val="00B87F12"/>
    <w:rsid w:val="00B97022"/>
    <w:rsid w:val="00B9716F"/>
    <w:rsid w:val="00B971D3"/>
    <w:rsid w:val="00BA3E83"/>
    <w:rsid w:val="00BC22B6"/>
    <w:rsid w:val="00BC292F"/>
    <w:rsid w:val="00BC545B"/>
    <w:rsid w:val="00BD5726"/>
    <w:rsid w:val="00BD6B74"/>
    <w:rsid w:val="00BE030A"/>
    <w:rsid w:val="00BE12CC"/>
    <w:rsid w:val="00BE25A4"/>
    <w:rsid w:val="00BE677E"/>
    <w:rsid w:val="00BF2772"/>
    <w:rsid w:val="00BF6124"/>
    <w:rsid w:val="00BF76E6"/>
    <w:rsid w:val="00C02C12"/>
    <w:rsid w:val="00C1373B"/>
    <w:rsid w:val="00C246E2"/>
    <w:rsid w:val="00C24700"/>
    <w:rsid w:val="00C25B13"/>
    <w:rsid w:val="00C304D4"/>
    <w:rsid w:val="00C30A48"/>
    <w:rsid w:val="00C33747"/>
    <w:rsid w:val="00C34135"/>
    <w:rsid w:val="00C34D5C"/>
    <w:rsid w:val="00C35285"/>
    <w:rsid w:val="00C373F8"/>
    <w:rsid w:val="00C42FFD"/>
    <w:rsid w:val="00C444FC"/>
    <w:rsid w:val="00C4798C"/>
    <w:rsid w:val="00C5778E"/>
    <w:rsid w:val="00C60912"/>
    <w:rsid w:val="00C66802"/>
    <w:rsid w:val="00C7049F"/>
    <w:rsid w:val="00C707FB"/>
    <w:rsid w:val="00C714AE"/>
    <w:rsid w:val="00C74FD0"/>
    <w:rsid w:val="00C769CA"/>
    <w:rsid w:val="00C81A43"/>
    <w:rsid w:val="00C84A83"/>
    <w:rsid w:val="00C9237C"/>
    <w:rsid w:val="00C94B29"/>
    <w:rsid w:val="00C965E5"/>
    <w:rsid w:val="00CA139A"/>
    <w:rsid w:val="00CA2FD1"/>
    <w:rsid w:val="00CA3747"/>
    <w:rsid w:val="00CA3855"/>
    <w:rsid w:val="00CA3BF6"/>
    <w:rsid w:val="00CA59AC"/>
    <w:rsid w:val="00CA64F2"/>
    <w:rsid w:val="00CB00F1"/>
    <w:rsid w:val="00CB4A80"/>
    <w:rsid w:val="00CB5F36"/>
    <w:rsid w:val="00CB6350"/>
    <w:rsid w:val="00CB7F40"/>
    <w:rsid w:val="00CC06EB"/>
    <w:rsid w:val="00CC13AC"/>
    <w:rsid w:val="00CD3DFE"/>
    <w:rsid w:val="00CD58DB"/>
    <w:rsid w:val="00CE0EA6"/>
    <w:rsid w:val="00D01CDE"/>
    <w:rsid w:val="00D03D5C"/>
    <w:rsid w:val="00D06033"/>
    <w:rsid w:val="00D14F6D"/>
    <w:rsid w:val="00D15573"/>
    <w:rsid w:val="00D20C1E"/>
    <w:rsid w:val="00D25D12"/>
    <w:rsid w:val="00D275EB"/>
    <w:rsid w:val="00D31CF0"/>
    <w:rsid w:val="00D32C4B"/>
    <w:rsid w:val="00D36BDF"/>
    <w:rsid w:val="00D379A7"/>
    <w:rsid w:val="00D4083C"/>
    <w:rsid w:val="00D40FE6"/>
    <w:rsid w:val="00D42D1A"/>
    <w:rsid w:val="00D4378D"/>
    <w:rsid w:val="00D547B9"/>
    <w:rsid w:val="00D5747B"/>
    <w:rsid w:val="00D67909"/>
    <w:rsid w:val="00D71BE1"/>
    <w:rsid w:val="00D72355"/>
    <w:rsid w:val="00D7465A"/>
    <w:rsid w:val="00D75737"/>
    <w:rsid w:val="00D75D72"/>
    <w:rsid w:val="00D76A89"/>
    <w:rsid w:val="00D807B5"/>
    <w:rsid w:val="00D814B8"/>
    <w:rsid w:val="00D82204"/>
    <w:rsid w:val="00D82B53"/>
    <w:rsid w:val="00D84D4F"/>
    <w:rsid w:val="00D8642A"/>
    <w:rsid w:val="00D90062"/>
    <w:rsid w:val="00D94ECA"/>
    <w:rsid w:val="00DA269B"/>
    <w:rsid w:val="00DA6686"/>
    <w:rsid w:val="00DB16A5"/>
    <w:rsid w:val="00DB1B8E"/>
    <w:rsid w:val="00DB56FF"/>
    <w:rsid w:val="00DB5883"/>
    <w:rsid w:val="00DB6546"/>
    <w:rsid w:val="00DB7379"/>
    <w:rsid w:val="00DC5921"/>
    <w:rsid w:val="00DC5E88"/>
    <w:rsid w:val="00DD0E32"/>
    <w:rsid w:val="00DD108C"/>
    <w:rsid w:val="00DE1A52"/>
    <w:rsid w:val="00DE1CE4"/>
    <w:rsid w:val="00DE2A0F"/>
    <w:rsid w:val="00DE3D27"/>
    <w:rsid w:val="00DE40A4"/>
    <w:rsid w:val="00DE4EF4"/>
    <w:rsid w:val="00DF1442"/>
    <w:rsid w:val="00DF177F"/>
    <w:rsid w:val="00DF3956"/>
    <w:rsid w:val="00DF640C"/>
    <w:rsid w:val="00DF7796"/>
    <w:rsid w:val="00E02E4D"/>
    <w:rsid w:val="00E0345C"/>
    <w:rsid w:val="00E03BB4"/>
    <w:rsid w:val="00E05174"/>
    <w:rsid w:val="00E07DD4"/>
    <w:rsid w:val="00E1041F"/>
    <w:rsid w:val="00E1593E"/>
    <w:rsid w:val="00E21725"/>
    <w:rsid w:val="00E23BFC"/>
    <w:rsid w:val="00E256D9"/>
    <w:rsid w:val="00E26EEC"/>
    <w:rsid w:val="00E33EF9"/>
    <w:rsid w:val="00E3400E"/>
    <w:rsid w:val="00E36EEE"/>
    <w:rsid w:val="00E375AA"/>
    <w:rsid w:val="00E42D65"/>
    <w:rsid w:val="00E44368"/>
    <w:rsid w:val="00E453FD"/>
    <w:rsid w:val="00E46920"/>
    <w:rsid w:val="00E46BC2"/>
    <w:rsid w:val="00E477E0"/>
    <w:rsid w:val="00E50F1B"/>
    <w:rsid w:val="00E53B21"/>
    <w:rsid w:val="00E54752"/>
    <w:rsid w:val="00E54B63"/>
    <w:rsid w:val="00E571EE"/>
    <w:rsid w:val="00E60954"/>
    <w:rsid w:val="00E62121"/>
    <w:rsid w:val="00E62D35"/>
    <w:rsid w:val="00E645F9"/>
    <w:rsid w:val="00E64E3E"/>
    <w:rsid w:val="00E65AE6"/>
    <w:rsid w:val="00E668B9"/>
    <w:rsid w:val="00E718E9"/>
    <w:rsid w:val="00E72E33"/>
    <w:rsid w:val="00E75794"/>
    <w:rsid w:val="00E804B2"/>
    <w:rsid w:val="00E83978"/>
    <w:rsid w:val="00E83F11"/>
    <w:rsid w:val="00E86EFC"/>
    <w:rsid w:val="00E87945"/>
    <w:rsid w:val="00E91296"/>
    <w:rsid w:val="00E91AC3"/>
    <w:rsid w:val="00E91C9E"/>
    <w:rsid w:val="00E95021"/>
    <w:rsid w:val="00E97025"/>
    <w:rsid w:val="00EA145F"/>
    <w:rsid w:val="00EA1676"/>
    <w:rsid w:val="00EA4B63"/>
    <w:rsid w:val="00EA7347"/>
    <w:rsid w:val="00EA7692"/>
    <w:rsid w:val="00EA7EF4"/>
    <w:rsid w:val="00EB03D4"/>
    <w:rsid w:val="00EB08B0"/>
    <w:rsid w:val="00EB2916"/>
    <w:rsid w:val="00EC2967"/>
    <w:rsid w:val="00EC438F"/>
    <w:rsid w:val="00EC613C"/>
    <w:rsid w:val="00ED1E57"/>
    <w:rsid w:val="00ED4174"/>
    <w:rsid w:val="00ED4900"/>
    <w:rsid w:val="00ED771F"/>
    <w:rsid w:val="00ED7BB5"/>
    <w:rsid w:val="00EF15A0"/>
    <w:rsid w:val="00EF5080"/>
    <w:rsid w:val="00EF6B9B"/>
    <w:rsid w:val="00EF6F1B"/>
    <w:rsid w:val="00F02095"/>
    <w:rsid w:val="00F0309D"/>
    <w:rsid w:val="00F038E5"/>
    <w:rsid w:val="00F05433"/>
    <w:rsid w:val="00F05D8F"/>
    <w:rsid w:val="00F06C50"/>
    <w:rsid w:val="00F07242"/>
    <w:rsid w:val="00F0724E"/>
    <w:rsid w:val="00F073AB"/>
    <w:rsid w:val="00F11535"/>
    <w:rsid w:val="00F12293"/>
    <w:rsid w:val="00F20C19"/>
    <w:rsid w:val="00F21C5D"/>
    <w:rsid w:val="00F23179"/>
    <w:rsid w:val="00F23467"/>
    <w:rsid w:val="00F371FD"/>
    <w:rsid w:val="00F43AE5"/>
    <w:rsid w:val="00F45F01"/>
    <w:rsid w:val="00F46DDE"/>
    <w:rsid w:val="00F53AA5"/>
    <w:rsid w:val="00F53BD9"/>
    <w:rsid w:val="00F6429C"/>
    <w:rsid w:val="00F70274"/>
    <w:rsid w:val="00F711E1"/>
    <w:rsid w:val="00F75B15"/>
    <w:rsid w:val="00F76126"/>
    <w:rsid w:val="00F7664F"/>
    <w:rsid w:val="00F812B8"/>
    <w:rsid w:val="00F81B72"/>
    <w:rsid w:val="00F865B8"/>
    <w:rsid w:val="00F87DE0"/>
    <w:rsid w:val="00FA1246"/>
    <w:rsid w:val="00FA513E"/>
    <w:rsid w:val="00FA5FEC"/>
    <w:rsid w:val="00FB2928"/>
    <w:rsid w:val="00FB2C7D"/>
    <w:rsid w:val="00FB642A"/>
    <w:rsid w:val="00FB67F3"/>
    <w:rsid w:val="00FB7433"/>
    <w:rsid w:val="00FC17E0"/>
    <w:rsid w:val="00FC3969"/>
    <w:rsid w:val="00FD7746"/>
    <w:rsid w:val="00FE228A"/>
    <w:rsid w:val="00FE386E"/>
    <w:rsid w:val="00FF1F66"/>
    <w:rsid w:val="00FF24C4"/>
    <w:rsid w:val="00FF3800"/>
    <w:rsid w:val="00FF6997"/>
    <w:rsid w:val="00FF72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EDEF35"/>
  <w15:docId w15:val="{050C28EC-5420-4DD6-AE74-49D266FDA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2E26"/>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DE2A0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A23BBC"/>
    <w:pPr>
      <w:widowControl/>
      <w:spacing w:before="100" w:beforeAutospacing="1" w:after="100" w:afterAutospacing="1"/>
      <w:outlineLvl w:val="1"/>
    </w:pPr>
    <w:rPr>
      <w:rFonts w:ascii="Times" w:eastAsiaTheme="minorEastAsia" w:hAnsi="Times" w:cstheme="minorBidi"/>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2E26"/>
    <w:pPr>
      <w:widowControl w:val="0"/>
      <w:autoSpaceDE w:val="0"/>
      <w:autoSpaceDN w:val="0"/>
      <w:adjustRightInd w:val="0"/>
    </w:pPr>
    <w:rPr>
      <w:rFonts w:ascii="Times New Roman" w:eastAsia="新細明體" w:hAnsi="Times New Roman" w:cs="Times New Roman"/>
      <w:color w:val="000000"/>
      <w:kern w:val="0"/>
      <w:szCs w:val="24"/>
    </w:rPr>
  </w:style>
  <w:style w:type="paragraph" w:styleId="Web">
    <w:name w:val="Normal (Web)"/>
    <w:basedOn w:val="a"/>
    <w:uiPriority w:val="99"/>
    <w:unhideWhenUsed/>
    <w:rsid w:val="00B535F0"/>
    <w:pPr>
      <w:widowControl/>
      <w:spacing w:before="100" w:beforeAutospacing="1" w:after="100" w:afterAutospacing="1"/>
    </w:pPr>
    <w:rPr>
      <w:rFonts w:ascii="Times" w:eastAsiaTheme="minorEastAsia" w:hAnsi="Times"/>
      <w:kern w:val="0"/>
      <w:sz w:val="20"/>
      <w:szCs w:val="20"/>
    </w:rPr>
  </w:style>
  <w:style w:type="paragraph" w:customStyle="1" w:styleId="11">
    <w:name w:val="清單段落1"/>
    <w:basedOn w:val="a"/>
    <w:uiPriority w:val="34"/>
    <w:qFormat/>
    <w:rsid w:val="00B02366"/>
    <w:pPr>
      <w:ind w:leftChars="200" w:left="480"/>
    </w:pPr>
    <w:rPr>
      <w:rFonts w:ascii="Calibri" w:hAnsi="Calibri"/>
      <w:szCs w:val="22"/>
    </w:rPr>
  </w:style>
  <w:style w:type="character" w:customStyle="1" w:styleId="shorttext">
    <w:name w:val="short_text"/>
    <w:basedOn w:val="a0"/>
    <w:rsid w:val="00B02366"/>
  </w:style>
  <w:style w:type="character" w:customStyle="1" w:styleId="hps">
    <w:name w:val="hps"/>
    <w:basedOn w:val="a0"/>
    <w:rsid w:val="00B02366"/>
  </w:style>
  <w:style w:type="paragraph" w:styleId="a3">
    <w:name w:val="List Paragraph"/>
    <w:basedOn w:val="a"/>
    <w:uiPriority w:val="34"/>
    <w:qFormat/>
    <w:rsid w:val="00CA3747"/>
    <w:pPr>
      <w:ind w:left="480"/>
    </w:pPr>
  </w:style>
  <w:style w:type="table" w:styleId="a4">
    <w:name w:val="Table Grid"/>
    <w:basedOn w:val="a1"/>
    <w:uiPriority w:val="59"/>
    <w:rsid w:val="00947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85132"/>
    <w:rPr>
      <w:rFonts w:ascii="Heiti TC Light" w:eastAsia="Heiti TC Light"/>
      <w:sz w:val="18"/>
      <w:szCs w:val="18"/>
    </w:rPr>
  </w:style>
  <w:style w:type="character" w:customStyle="1" w:styleId="a6">
    <w:name w:val="註解方塊文字 字元"/>
    <w:basedOn w:val="a0"/>
    <w:link w:val="a5"/>
    <w:uiPriority w:val="99"/>
    <w:semiHidden/>
    <w:rsid w:val="00585132"/>
    <w:rPr>
      <w:rFonts w:ascii="Heiti TC Light" w:eastAsia="Heiti TC Light" w:hAnsi="Times New Roman" w:cs="Times New Roman"/>
      <w:sz w:val="18"/>
      <w:szCs w:val="18"/>
    </w:rPr>
  </w:style>
  <w:style w:type="character" w:customStyle="1" w:styleId="20">
    <w:name w:val="標題 2 字元"/>
    <w:basedOn w:val="a0"/>
    <w:link w:val="2"/>
    <w:uiPriority w:val="9"/>
    <w:rsid w:val="00A23BBC"/>
    <w:rPr>
      <w:rFonts w:ascii="Times" w:hAnsi="Times"/>
      <w:b/>
      <w:bCs/>
      <w:kern w:val="0"/>
      <w:sz w:val="36"/>
      <w:szCs w:val="36"/>
    </w:rPr>
  </w:style>
  <w:style w:type="character" w:customStyle="1" w:styleId="titleauthoretc">
    <w:name w:val="titleauthoretc"/>
    <w:basedOn w:val="a0"/>
    <w:rsid w:val="00A23BBC"/>
  </w:style>
  <w:style w:type="character" w:styleId="a7">
    <w:name w:val="Hyperlink"/>
    <w:basedOn w:val="a0"/>
    <w:uiPriority w:val="99"/>
    <w:unhideWhenUsed/>
    <w:rsid w:val="00A23BBC"/>
    <w:rPr>
      <w:color w:val="0000FF"/>
      <w:u w:val="single"/>
    </w:rPr>
  </w:style>
  <w:style w:type="character" w:customStyle="1" w:styleId="n">
    <w:name w:val="n"/>
    <w:basedOn w:val="a0"/>
    <w:rsid w:val="00A23BBC"/>
  </w:style>
  <w:style w:type="character" w:customStyle="1" w:styleId="apple-converted-space">
    <w:name w:val="apple-converted-space"/>
    <w:basedOn w:val="a0"/>
    <w:rsid w:val="00A23BBC"/>
  </w:style>
  <w:style w:type="character" w:styleId="a8">
    <w:name w:val="Strong"/>
    <w:basedOn w:val="a0"/>
    <w:uiPriority w:val="22"/>
    <w:qFormat/>
    <w:rsid w:val="00A23BBC"/>
    <w:rPr>
      <w:b/>
      <w:bCs/>
    </w:rPr>
  </w:style>
  <w:style w:type="character" w:customStyle="1" w:styleId="hit">
    <w:name w:val="hit"/>
    <w:basedOn w:val="a0"/>
    <w:rsid w:val="00FB642A"/>
  </w:style>
  <w:style w:type="character" w:styleId="a9">
    <w:name w:val="Emphasis"/>
    <w:basedOn w:val="a0"/>
    <w:uiPriority w:val="20"/>
    <w:qFormat/>
    <w:rsid w:val="008C4122"/>
    <w:rPr>
      <w:i/>
      <w:iCs/>
    </w:rPr>
  </w:style>
  <w:style w:type="character" w:customStyle="1" w:styleId="authorname">
    <w:name w:val="authorname"/>
    <w:rsid w:val="004621C6"/>
  </w:style>
  <w:style w:type="character" w:customStyle="1" w:styleId="contacttype">
    <w:name w:val="contacttype"/>
    <w:rsid w:val="004621C6"/>
  </w:style>
  <w:style w:type="table" w:styleId="aa">
    <w:name w:val="Light Shading"/>
    <w:basedOn w:val="a1"/>
    <w:uiPriority w:val="60"/>
    <w:rsid w:val="0043241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b">
    <w:name w:val="annotation reference"/>
    <w:basedOn w:val="a0"/>
    <w:uiPriority w:val="99"/>
    <w:semiHidden/>
    <w:unhideWhenUsed/>
    <w:rsid w:val="004952EA"/>
    <w:rPr>
      <w:sz w:val="18"/>
      <w:szCs w:val="18"/>
    </w:rPr>
  </w:style>
  <w:style w:type="paragraph" w:styleId="ac">
    <w:name w:val="annotation text"/>
    <w:basedOn w:val="a"/>
    <w:link w:val="ad"/>
    <w:uiPriority w:val="99"/>
    <w:semiHidden/>
    <w:unhideWhenUsed/>
    <w:rsid w:val="004952EA"/>
  </w:style>
  <w:style w:type="character" w:customStyle="1" w:styleId="ad">
    <w:name w:val="註解文字 字元"/>
    <w:basedOn w:val="a0"/>
    <w:link w:val="ac"/>
    <w:uiPriority w:val="99"/>
    <w:semiHidden/>
    <w:rsid w:val="004952EA"/>
    <w:rPr>
      <w:rFonts w:ascii="Times New Roman" w:eastAsia="新細明體" w:hAnsi="Times New Roman" w:cs="Times New Roman"/>
      <w:szCs w:val="24"/>
    </w:rPr>
  </w:style>
  <w:style w:type="paragraph" w:styleId="ae">
    <w:name w:val="annotation subject"/>
    <w:basedOn w:val="ac"/>
    <w:next w:val="ac"/>
    <w:link w:val="af"/>
    <w:uiPriority w:val="99"/>
    <w:semiHidden/>
    <w:unhideWhenUsed/>
    <w:rsid w:val="004952EA"/>
    <w:rPr>
      <w:b/>
      <w:bCs/>
    </w:rPr>
  </w:style>
  <w:style w:type="character" w:customStyle="1" w:styleId="af">
    <w:name w:val="註解主旨 字元"/>
    <w:basedOn w:val="ad"/>
    <w:link w:val="ae"/>
    <w:uiPriority w:val="99"/>
    <w:semiHidden/>
    <w:rsid w:val="004952EA"/>
    <w:rPr>
      <w:rFonts w:ascii="Times New Roman" w:eastAsia="新細明體" w:hAnsi="Times New Roman" w:cs="Times New Roman"/>
      <w:b/>
      <w:bCs/>
      <w:szCs w:val="24"/>
    </w:rPr>
  </w:style>
  <w:style w:type="paragraph" w:styleId="af0">
    <w:name w:val="header"/>
    <w:basedOn w:val="a"/>
    <w:link w:val="af1"/>
    <w:uiPriority w:val="99"/>
    <w:unhideWhenUsed/>
    <w:rsid w:val="00336CB7"/>
    <w:pPr>
      <w:tabs>
        <w:tab w:val="center" w:pos="4153"/>
        <w:tab w:val="right" w:pos="8306"/>
      </w:tabs>
      <w:snapToGrid w:val="0"/>
    </w:pPr>
    <w:rPr>
      <w:sz w:val="20"/>
      <w:szCs w:val="20"/>
    </w:rPr>
  </w:style>
  <w:style w:type="character" w:customStyle="1" w:styleId="af1">
    <w:name w:val="頁首 字元"/>
    <w:basedOn w:val="a0"/>
    <w:link w:val="af0"/>
    <w:uiPriority w:val="99"/>
    <w:rsid w:val="00336CB7"/>
    <w:rPr>
      <w:rFonts w:ascii="Times New Roman" w:eastAsia="新細明體" w:hAnsi="Times New Roman" w:cs="Times New Roman"/>
      <w:sz w:val="20"/>
      <w:szCs w:val="20"/>
    </w:rPr>
  </w:style>
  <w:style w:type="paragraph" w:styleId="af2">
    <w:name w:val="footer"/>
    <w:basedOn w:val="a"/>
    <w:link w:val="af3"/>
    <w:uiPriority w:val="99"/>
    <w:unhideWhenUsed/>
    <w:rsid w:val="00336CB7"/>
    <w:pPr>
      <w:tabs>
        <w:tab w:val="center" w:pos="4153"/>
        <w:tab w:val="right" w:pos="8306"/>
      </w:tabs>
      <w:snapToGrid w:val="0"/>
    </w:pPr>
    <w:rPr>
      <w:sz w:val="20"/>
      <w:szCs w:val="20"/>
    </w:rPr>
  </w:style>
  <w:style w:type="character" w:customStyle="1" w:styleId="af3">
    <w:name w:val="頁尾 字元"/>
    <w:basedOn w:val="a0"/>
    <w:link w:val="af2"/>
    <w:uiPriority w:val="99"/>
    <w:rsid w:val="00336CB7"/>
    <w:rPr>
      <w:rFonts w:ascii="Times New Roman" w:eastAsia="新細明體" w:hAnsi="Times New Roman" w:cs="Times New Roman"/>
      <w:sz w:val="20"/>
      <w:szCs w:val="20"/>
    </w:rPr>
  </w:style>
  <w:style w:type="character" w:styleId="af4">
    <w:name w:val="line number"/>
    <w:basedOn w:val="a0"/>
    <w:uiPriority w:val="99"/>
    <w:semiHidden/>
    <w:unhideWhenUsed/>
    <w:rsid w:val="009361FE"/>
  </w:style>
  <w:style w:type="character" w:customStyle="1" w:styleId="fontstyle01">
    <w:name w:val="fontstyle01"/>
    <w:basedOn w:val="a0"/>
    <w:rsid w:val="00BE677E"/>
    <w:rPr>
      <w:rFonts w:ascii="ArialNarrow" w:hAnsi="ArialNarrow" w:hint="default"/>
      <w:b w:val="0"/>
      <w:bCs w:val="0"/>
      <w:i w:val="0"/>
      <w:iCs w:val="0"/>
      <w:color w:val="000000"/>
      <w:sz w:val="24"/>
      <w:szCs w:val="24"/>
    </w:rPr>
  </w:style>
  <w:style w:type="character" w:customStyle="1" w:styleId="10">
    <w:name w:val="標題 1 字元"/>
    <w:basedOn w:val="a0"/>
    <w:link w:val="1"/>
    <w:uiPriority w:val="9"/>
    <w:rsid w:val="00DE2A0F"/>
    <w:rPr>
      <w:rFonts w:asciiTheme="majorHAnsi" w:eastAsiaTheme="majorEastAsia" w:hAnsiTheme="majorHAnsi" w:cstheme="majorBidi"/>
      <w:color w:val="365F91" w:themeColor="accent1" w:themeShade="BF"/>
      <w:sz w:val="32"/>
      <w:szCs w:val="32"/>
    </w:rPr>
  </w:style>
  <w:style w:type="paragraph" w:styleId="af5">
    <w:name w:val="No Spacing"/>
    <w:uiPriority w:val="1"/>
    <w:qFormat/>
    <w:rsid w:val="008D1875"/>
    <w:rPr>
      <w:rFonts w:ascii="Cambria" w:eastAsia="Cambria" w:hAnsi="Cambria" w:cs="Times New Roman"/>
      <w:kern w:val="0"/>
      <w:szCs w:val="24"/>
      <w:lang w:eastAsia="en-US"/>
    </w:rPr>
  </w:style>
  <w:style w:type="paragraph" w:customStyle="1" w:styleId="keywords">
    <w:name w:val="key words"/>
    <w:rsid w:val="000D7151"/>
    <w:pPr>
      <w:widowControl w:val="0"/>
      <w:spacing w:after="120"/>
      <w:ind w:firstLine="288"/>
      <w:jc w:val="both"/>
    </w:pPr>
    <w:rPr>
      <w:rFonts w:ascii="Times New Roman" w:eastAsia="Times New Roman" w:hAnsi="Times New Roman" w:cs="Times New Roman"/>
      <w:b/>
      <w:bCs/>
      <w:i/>
      <w:iCs/>
      <w:color w:val="000000"/>
      <w:kern w:val="0"/>
      <w:sz w:val="18"/>
      <w:szCs w:val="18"/>
      <w:u w:color="000000"/>
      <w:lang w:eastAsia="en-US"/>
    </w:rPr>
  </w:style>
  <w:style w:type="paragraph" w:styleId="af6">
    <w:name w:val="Revision"/>
    <w:hidden/>
    <w:uiPriority w:val="99"/>
    <w:semiHidden/>
    <w:rsid w:val="00722F1E"/>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567284">
      <w:bodyDiv w:val="1"/>
      <w:marLeft w:val="0"/>
      <w:marRight w:val="0"/>
      <w:marTop w:val="0"/>
      <w:marBottom w:val="0"/>
      <w:divBdr>
        <w:top w:val="none" w:sz="0" w:space="0" w:color="auto"/>
        <w:left w:val="none" w:sz="0" w:space="0" w:color="auto"/>
        <w:bottom w:val="none" w:sz="0" w:space="0" w:color="auto"/>
        <w:right w:val="none" w:sz="0" w:space="0" w:color="auto"/>
      </w:divBdr>
      <w:divsChild>
        <w:div w:id="359598050">
          <w:marLeft w:val="0"/>
          <w:marRight w:val="0"/>
          <w:marTop w:val="0"/>
          <w:marBottom w:val="0"/>
          <w:divBdr>
            <w:top w:val="none" w:sz="0" w:space="0" w:color="auto"/>
            <w:left w:val="none" w:sz="0" w:space="0" w:color="auto"/>
            <w:bottom w:val="none" w:sz="0" w:space="0" w:color="auto"/>
            <w:right w:val="none" w:sz="0" w:space="0" w:color="auto"/>
          </w:divBdr>
        </w:div>
        <w:div w:id="2076779783">
          <w:marLeft w:val="0"/>
          <w:marRight w:val="0"/>
          <w:marTop w:val="0"/>
          <w:marBottom w:val="0"/>
          <w:divBdr>
            <w:top w:val="none" w:sz="0" w:space="0" w:color="auto"/>
            <w:left w:val="none" w:sz="0" w:space="0" w:color="auto"/>
            <w:bottom w:val="none" w:sz="0" w:space="0" w:color="auto"/>
            <w:right w:val="none" w:sz="0" w:space="0" w:color="auto"/>
          </w:divBdr>
        </w:div>
      </w:divsChild>
    </w:div>
    <w:div w:id="192964126">
      <w:bodyDiv w:val="1"/>
      <w:marLeft w:val="0"/>
      <w:marRight w:val="0"/>
      <w:marTop w:val="0"/>
      <w:marBottom w:val="0"/>
      <w:divBdr>
        <w:top w:val="none" w:sz="0" w:space="0" w:color="auto"/>
        <w:left w:val="none" w:sz="0" w:space="0" w:color="auto"/>
        <w:bottom w:val="none" w:sz="0" w:space="0" w:color="auto"/>
        <w:right w:val="none" w:sz="0" w:space="0" w:color="auto"/>
      </w:divBdr>
    </w:div>
    <w:div w:id="255093257">
      <w:bodyDiv w:val="1"/>
      <w:marLeft w:val="0"/>
      <w:marRight w:val="0"/>
      <w:marTop w:val="0"/>
      <w:marBottom w:val="0"/>
      <w:divBdr>
        <w:top w:val="none" w:sz="0" w:space="0" w:color="auto"/>
        <w:left w:val="none" w:sz="0" w:space="0" w:color="auto"/>
        <w:bottom w:val="none" w:sz="0" w:space="0" w:color="auto"/>
        <w:right w:val="none" w:sz="0" w:space="0" w:color="auto"/>
      </w:divBdr>
    </w:div>
    <w:div w:id="256914541">
      <w:bodyDiv w:val="1"/>
      <w:marLeft w:val="0"/>
      <w:marRight w:val="0"/>
      <w:marTop w:val="0"/>
      <w:marBottom w:val="0"/>
      <w:divBdr>
        <w:top w:val="none" w:sz="0" w:space="0" w:color="auto"/>
        <w:left w:val="none" w:sz="0" w:space="0" w:color="auto"/>
        <w:bottom w:val="none" w:sz="0" w:space="0" w:color="auto"/>
        <w:right w:val="none" w:sz="0" w:space="0" w:color="auto"/>
      </w:divBdr>
    </w:div>
    <w:div w:id="273445706">
      <w:bodyDiv w:val="1"/>
      <w:marLeft w:val="0"/>
      <w:marRight w:val="0"/>
      <w:marTop w:val="0"/>
      <w:marBottom w:val="0"/>
      <w:divBdr>
        <w:top w:val="none" w:sz="0" w:space="0" w:color="auto"/>
        <w:left w:val="none" w:sz="0" w:space="0" w:color="auto"/>
        <w:bottom w:val="none" w:sz="0" w:space="0" w:color="auto"/>
        <w:right w:val="none" w:sz="0" w:space="0" w:color="auto"/>
      </w:divBdr>
      <w:divsChild>
        <w:div w:id="720447868">
          <w:marLeft w:val="0"/>
          <w:marRight w:val="0"/>
          <w:marTop w:val="0"/>
          <w:marBottom w:val="0"/>
          <w:divBdr>
            <w:top w:val="none" w:sz="0" w:space="0" w:color="auto"/>
            <w:left w:val="none" w:sz="0" w:space="0" w:color="auto"/>
            <w:bottom w:val="none" w:sz="0" w:space="0" w:color="auto"/>
            <w:right w:val="none" w:sz="0" w:space="0" w:color="auto"/>
          </w:divBdr>
        </w:div>
        <w:div w:id="325137242">
          <w:marLeft w:val="0"/>
          <w:marRight w:val="0"/>
          <w:marTop w:val="0"/>
          <w:marBottom w:val="0"/>
          <w:divBdr>
            <w:top w:val="none" w:sz="0" w:space="0" w:color="auto"/>
            <w:left w:val="none" w:sz="0" w:space="0" w:color="auto"/>
            <w:bottom w:val="none" w:sz="0" w:space="0" w:color="auto"/>
            <w:right w:val="none" w:sz="0" w:space="0" w:color="auto"/>
          </w:divBdr>
        </w:div>
      </w:divsChild>
    </w:div>
    <w:div w:id="294719349">
      <w:bodyDiv w:val="1"/>
      <w:marLeft w:val="0"/>
      <w:marRight w:val="0"/>
      <w:marTop w:val="0"/>
      <w:marBottom w:val="0"/>
      <w:divBdr>
        <w:top w:val="none" w:sz="0" w:space="0" w:color="auto"/>
        <w:left w:val="none" w:sz="0" w:space="0" w:color="auto"/>
        <w:bottom w:val="none" w:sz="0" w:space="0" w:color="auto"/>
        <w:right w:val="none" w:sz="0" w:space="0" w:color="auto"/>
      </w:divBdr>
      <w:divsChild>
        <w:div w:id="1161651547">
          <w:marLeft w:val="0"/>
          <w:marRight w:val="0"/>
          <w:marTop w:val="0"/>
          <w:marBottom w:val="0"/>
          <w:divBdr>
            <w:top w:val="none" w:sz="0" w:space="0" w:color="auto"/>
            <w:left w:val="none" w:sz="0" w:space="0" w:color="auto"/>
            <w:bottom w:val="none" w:sz="0" w:space="0" w:color="auto"/>
            <w:right w:val="none" w:sz="0" w:space="0" w:color="auto"/>
          </w:divBdr>
        </w:div>
        <w:div w:id="2026401395">
          <w:marLeft w:val="0"/>
          <w:marRight w:val="0"/>
          <w:marTop w:val="0"/>
          <w:marBottom w:val="0"/>
          <w:divBdr>
            <w:top w:val="none" w:sz="0" w:space="0" w:color="auto"/>
            <w:left w:val="none" w:sz="0" w:space="0" w:color="auto"/>
            <w:bottom w:val="none" w:sz="0" w:space="0" w:color="auto"/>
            <w:right w:val="none" w:sz="0" w:space="0" w:color="auto"/>
          </w:divBdr>
        </w:div>
        <w:div w:id="1640070000">
          <w:marLeft w:val="0"/>
          <w:marRight w:val="0"/>
          <w:marTop w:val="0"/>
          <w:marBottom w:val="0"/>
          <w:divBdr>
            <w:top w:val="none" w:sz="0" w:space="0" w:color="auto"/>
            <w:left w:val="none" w:sz="0" w:space="0" w:color="auto"/>
            <w:bottom w:val="none" w:sz="0" w:space="0" w:color="auto"/>
            <w:right w:val="none" w:sz="0" w:space="0" w:color="auto"/>
          </w:divBdr>
        </w:div>
      </w:divsChild>
    </w:div>
    <w:div w:id="365836985">
      <w:bodyDiv w:val="1"/>
      <w:marLeft w:val="0"/>
      <w:marRight w:val="0"/>
      <w:marTop w:val="0"/>
      <w:marBottom w:val="0"/>
      <w:divBdr>
        <w:top w:val="none" w:sz="0" w:space="0" w:color="auto"/>
        <w:left w:val="none" w:sz="0" w:space="0" w:color="auto"/>
        <w:bottom w:val="none" w:sz="0" w:space="0" w:color="auto"/>
        <w:right w:val="none" w:sz="0" w:space="0" w:color="auto"/>
      </w:divBdr>
    </w:div>
    <w:div w:id="606428305">
      <w:bodyDiv w:val="1"/>
      <w:marLeft w:val="0"/>
      <w:marRight w:val="0"/>
      <w:marTop w:val="0"/>
      <w:marBottom w:val="0"/>
      <w:divBdr>
        <w:top w:val="none" w:sz="0" w:space="0" w:color="auto"/>
        <w:left w:val="none" w:sz="0" w:space="0" w:color="auto"/>
        <w:bottom w:val="none" w:sz="0" w:space="0" w:color="auto"/>
        <w:right w:val="none" w:sz="0" w:space="0" w:color="auto"/>
      </w:divBdr>
    </w:div>
    <w:div w:id="607201445">
      <w:bodyDiv w:val="1"/>
      <w:marLeft w:val="0"/>
      <w:marRight w:val="0"/>
      <w:marTop w:val="0"/>
      <w:marBottom w:val="0"/>
      <w:divBdr>
        <w:top w:val="none" w:sz="0" w:space="0" w:color="auto"/>
        <w:left w:val="none" w:sz="0" w:space="0" w:color="auto"/>
        <w:bottom w:val="none" w:sz="0" w:space="0" w:color="auto"/>
        <w:right w:val="none" w:sz="0" w:space="0" w:color="auto"/>
      </w:divBdr>
      <w:divsChild>
        <w:div w:id="905065458">
          <w:marLeft w:val="0"/>
          <w:marRight w:val="0"/>
          <w:marTop w:val="0"/>
          <w:marBottom w:val="0"/>
          <w:divBdr>
            <w:top w:val="none" w:sz="0" w:space="0" w:color="auto"/>
            <w:left w:val="none" w:sz="0" w:space="0" w:color="auto"/>
            <w:bottom w:val="none" w:sz="0" w:space="0" w:color="auto"/>
            <w:right w:val="none" w:sz="0" w:space="0" w:color="auto"/>
          </w:divBdr>
        </w:div>
        <w:div w:id="1411078374">
          <w:marLeft w:val="0"/>
          <w:marRight w:val="0"/>
          <w:marTop w:val="0"/>
          <w:marBottom w:val="0"/>
          <w:divBdr>
            <w:top w:val="none" w:sz="0" w:space="0" w:color="auto"/>
            <w:left w:val="none" w:sz="0" w:space="0" w:color="auto"/>
            <w:bottom w:val="none" w:sz="0" w:space="0" w:color="auto"/>
            <w:right w:val="none" w:sz="0" w:space="0" w:color="auto"/>
          </w:divBdr>
        </w:div>
      </w:divsChild>
    </w:div>
    <w:div w:id="693194155">
      <w:bodyDiv w:val="1"/>
      <w:marLeft w:val="0"/>
      <w:marRight w:val="0"/>
      <w:marTop w:val="0"/>
      <w:marBottom w:val="0"/>
      <w:divBdr>
        <w:top w:val="none" w:sz="0" w:space="0" w:color="auto"/>
        <w:left w:val="none" w:sz="0" w:space="0" w:color="auto"/>
        <w:bottom w:val="none" w:sz="0" w:space="0" w:color="auto"/>
        <w:right w:val="none" w:sz="0" w:space="0" w:color="auto"/>
      </w:divBdr>
    </w:div>
    <w:div w:id="810974969">
      <w:bodyDiv w:val="1"/>
      <w:marLeft w:val="0"/>
      <w:marRight w:val="0"/>
      <w:marTop w:val="0"/>
      <w:marBottom w:val="0"/>
      <w:divBdr>
        <w:top w:val="none" w:sz="0" w:space="0" w:color="auto"/>
        <w:left w:val="none" w:sz="0" w:space="0" w:color="auto"/>
        <w:bottom w:val="none" w:sz="0" w:space="0" w:color="auto"/>
        <w:right w:val="none" w:sz="0" w:space="0" w:color="auto"/>
      </w:divBdr>
    </w:div>
    <w:div w:id="894508013">
      <w:bodyDiv w:val="1"/>
      <w:marLeft w:val="0"/>
      <w:marRight w:val="0"/>
      <w:marTop w:val="0"/>
      <w:marBottom w:val="0"/>
      <w:divBdr>
        <w:top w:val="none" w:sz="0" w:space="0" w:color="auto"/>
        <w:left w:val="none" w:sz="0" w:space="0" w:color="auto"/>
        <w:bottom w:val="none" w:sz="0" w:space="0" w:color="auto"/>
        <w:right w:val="none" w:sz="0" w:space="0" w:color="auto"/>
      </w:divBdr>
    </w:div>
    <w:div w:id="1038361388">
      <w:bodyDiv w:val="1"/>
      <w:marLeft w:val="0"/>
      <w:marRight w:val="0"/>
      <w:marTop w:val="0"/>
      <w:marBottom w:val="0"/>
      <w:divBdr>
        <w:top w:val="none" w:sz="0" w:space="0" w:color="auto"/>
        <w:left w:val="none" w:sz="0" w:space="0" w:color="auto"/>
        <w:bottom w:val="none" w:sz="0" w:space="0" w:color="auto"/>
        <w:right w:val="none" w:sz="0" w:space="0" w:color="auto"/>
      </w:divBdr>
      <w:divsChild>
        <w:div w:id="1593270740">
          <w:marLeft w:val="0"/>
          <w:marRight w:val="0"/>
          <w:marTop w:val="0"/>
          <w:marBottom w:val="0"/>
          <w:divBdr>
            <w:top w:val="none" w:sz="0" w:space="0" w:color="auto"/>
            <w:left w:val="none" w:sz="0" w:space="0" w:color="auto"/>
            <w:bottom w:val="none" w:sz="0" w:space="0" w:color="auto"/>
            <w:right w:val="none" w:sz="0" w:space="0" w:color="auto"/>
          </w:divBdr>
        </w:div>
        <w:div w:id="403719625">
          <w:marLeft w:val="0"/>
          <w:marRight w:val="0"/>
          <w:marTop w:val="0"/>
          <w:marBottom w:val="0"/>
          <w:divBdr>
            <w:top w:val="none" w:sz="0" w:space="0" w:color="auto"/>
            <w:left w:val="none" w:sz="0" w:space="0" w:color="auto"/>
            <w:bottom w:val="none" w:sz="0" w:space="0" w:color="auto"/>
            <w:right w:val="none" w:sz="0" w:space="0" w:color="auto"/>
          </w:divBdr>
        </w:div>
      </w:divsChild>
    </w:div>
    <w:div w:id="1080523105">
      <w:bodyDiv w:val="1"/>
      <w:marLeft w:val="0"/>
      <w:marRight w:val="0"/>
      <w:marTop w:val="0"/>
      <w:marBottom w:val="0"/>
      <w:divBdr>
        <w:top w:val="none" w:sz="0" w:space="0" w:color="auto"/>
        <w:left w:val="none" w:sz="0" w:space="0" w:color="auto"/>
        <w:bottom w:val="none" w:sz="0" w:space="0" w:color="auto"/>
        <w:right w:val="none" w:sz="0" w:space="0" w:color="auto"/>
      </w:divBdr>
      <w:divsChild>
        <w:div w:id="525337085">
          <w:marLeft w:val="0"/>
          <w:marRight w:val="0"/>
          <w:marTop w:val="0"/>
          <w:marBottom w:val="0"/>
          <w:divBdr>
            <w:top w:val="none" w:sz="0" w:space="0" w:color="auto"/>
            <w:left w:val="none" w:sz="0" w:space="0" w:color="auto"/>
            <w:bottom w:val="none" w:sz="0" w:space="0" w:color="auto"/>
            <w:right w:val="none" w:sz="0" w:space="0" w:color="auto"/>
          </w:divBdr>
        </w:div>
        <w:div w:id="1647971407">
          <w:marLeft w:val="0"/>
          <w:marRight w:val="0"/>
          <w:marTop w:val="0"/>
          <w:marBottom w:val="0"/>
          <w:divBdr>
            <w:top w:val="none" w:sz="0" w:space="0" w:color="auto"/>
            <w:left w:val="none" w:sz="0" w:space="0" w:color="auto"/>
            <w:bottom w:val="none" w:sz="0" w:space="0" w:color="auto"/>
            <w:right w:val="none" w:sz="0" w:space="0" w:color="auto"/>
          </w:divBdr>
        </w:div>
      </w:divsChild>
    </w:div>
    <w:div w:id="1140458429">
      <w:bodyDiv w:val="1"/>
      <w:marLeft w:val="0"/>
      <w:marRight w:val="0"/>
      <w:marTop w:val="0"/>
      <w:marBottom w:val="0"/>
      <w:divBdr>
        <w:top w:val="none" w:sz="0" w:space="0" w:color="auto"/>
        <w:left w:val="none" w:sz="0" w:space="0" w:color="auto"/>
        <w:bottom w:val="none" w:sz="0" w:space="0" w:color="auto"/>
        <w:right w:val="none" w:sz="0" w:space="0" w:color="auto"/>
      </w:divBdr>
      <w:divsChild>
        <w:div w:id="784885535">
          <w:marLeft w:val="0"/>
          <w:marRight w:val="0"/>
          <w:marTop w:val="0"/>
          <w:marBottom w:val="0"/>
          <w:divBdr>
            <w:top w:val="none" w:sz="0" w:space="0" w:color="auto"/>
            <w:left w:val="none" w:sz="0" w:space="0" w:color="auto"/>
            <w:bottom w:val="none" w:sz="0" w:space="0" w:color="auto"/>
            <w:right w:val="none" w:sz="0" w:space="0" w:color="auto"/>
          </w:divBdr>
        </w:div>
        <w:div w:id="945314043">
          <w:marLeft w:val="0"/>
          <w:marRight w:val="0"/>
          <w:marTop w:val="0"/>
          <w:marBottom w:val="0"/>
          <w:divBdr>
            <w:top w:val="none" w:sz="0" w:space="0" w:color="auto"/>
            <w:left w:val="none" w:sz="0" w:space="0" w:color="auto"/>
            <w:bottom w:val="none" w:sz="0" w:space="0" w:color="auto"/>
            <w:right w:val="none" w:sz="0" w:space="0" w:color="auto"/>
          </w:divBdr>
        </w:div>
      </w:divsChild>
    </w:div>
    <w:div w:id="1181089887">
      <w:bodyDiv w:val="1"/>
      <w:marLeft w:val="0"/>
      <w:marRight w:val="0"/>
      <w:marTop w:val="0"/>
      <w:marBottom w:val="0"/>
      <w:divBdr>
        <w:top w:val="none" w:sz="0" w:space="0" w:color="auto"/>
        <w:left w:val="none" w:sz="0" w:space="0" w:color="auto"/>
        <w:bottom w:val="none" w:sz="0" w:space="0" w:color="auto"/>
        <w:right w:val="none" w:sz="0" w:space="0" w:color="auto"/>
      </w:divBdr>
      <w:divsChild>
        <w:div w:id="1160930258">
          <w:marLeft w:val="0"/>
          <w:marRight w:val="0"/>
          <w:marTop w:val="0"/>
          <w:marBottom w:val="0"/>
          <w:divBdr>
            <w:top w:val="none" w:sz="0" w:space="0" w:color="auto"/>
            <w:left w:val="none" w:sz="0" w:space="0" w:color="auto"/>
            <w:bottom w:val="none" w:sz="0" w:space="0" w:color="auto"/>
            <w:right w:val="none" w:sz="0" w:space="0" w:color="auto"/>
          </w:divBdr>
        </w:div>
        <w:div w:id="432360028">
          <w:marLeft w:val="0"/>
          <w:marRight w:val="0"/>
          <w:marTop w:val="0"/>
          <w:marBottom w:val="0"/>
          <w:divBdr>
            <w:top w:val="none" w:sz="0" w:space="0" w:color="auto"/>
            <w:left w:val="none" w:sz="0" w:space="0" w:color="auto"/>
            <w:bottom w:val="none" w:sz="0" w:space="0" w:color="auto"/>
            <w:right w:val="none" w:sz="0" w:space="0" w:color="auto"/>
          </w:divBdr>
        </w:div>
      </w:divsChild>
    </w:div>
    <w:div w:id="1206917383">
      <w:bodyDiv w:val="1"/>
      <w:marLeft w:val="0"/>
      <w:marRight w:val="0"/>
      <w:marTop w:val="0"/>
      <w:marBottom w:val="0"/>
      <w:divBdr>
        <w:top w:val="none" w:sz="0" w:space="0" w:color="auto"/>
        <w:left w:val="none" w:sz="0" w:space="0" w:color="auto"/>
        <w:bottom w:val="none" w:sz="0" w:space="0" w:color="auto"/>
        <w:right w:val="none" w:sz="0" w:space="0" w:color="auto"/>
      </w:divBdr>
      <w:divsChild>
        <w:div w:id="1916816145">
          <w:marLeft w:val="0"/>
          <w:marRight w:val="0"/>
          <w:marTop w:val="0"/>
          <w:marBottom w:val="0"/>
          <w:divBdr>
            <w:top w:val="none" w:sz="0" w:space="0" w:color="auto"/>
            <w:left w:val="none" w:sz="0" w:space="0" w:color="auto"/>
            <w:bottom w:val="none" w:sz="0" w:space="0" w:color="auto"/>
            <w:right w:val="none" w:sz="0" w:space="0" w:color="auto"/>
          </w:divBdr>
        </w:div>
        <w:div w:id="1507669695">
          <w:marLeft w:val="0"/>
          <w:marRight w:val="0"/>
          <w:marTop w:val="0"/>
          <w:marBottom w:val="0"/>
          <w:divBdr>
            <w:top w:val="none" w:sz="0" w:space="0" w:color="auto"/>
            <w:left w:val="none" w:sz="0" w:space="0" w:color="auto"/>
            <w:bottom w:val="none" w:sz="0" w:space="0" w:color="auto"/>
            <w:right w:val="none" w:sz="0" w:space="0" w:color="auto"/>
          </w:divBdr>
        </w:div>
      </w:divsChild>
    </w:div>
    <w:div w:id="1321427049">
      <w:bodyDiv w:val="1"/>
      <w:marLeft w:val="0"/>
      <w:marRight w:val="0"/>
      <w:marTop w:val="0"/>
      <w:marBottom w:val="0"/>
      <w:divBdr>
        <w:top w:val="none" w:sz="0" w:space="0" w:color="auto"/>
        <w:left w:val="none" w:sz="0" w:space="0" w:color="auto"/>
        <w:bottom w:val="none" w:sz="0" w:space="0" w:color="auto"/>
        <w:right w:val="none" w:sz="0" w:space="0" w:color="auto"/>
      </w:divBdr>
    </w:div>
    <w:div w:id="1344429530">
      <w:bodyDiv w:val="1"/>
      <w:marLeft w:val="0"/>
      <w:marRight w:val="0"/>
      <w:marTop w:val="0"/>
      <w:marBottom w:val="0"/>
      <w:divBdr>
        <w:top w:val="none" w:sz="0" w:space="0" w:color="auto"/>
        <w:left w:val="none" w:sz="0" w:space="0" w:color="auto"/>
        <w:bottom w:val="none" w:sz="0" w:space="0" w:color="auto"/>
        <w:right w:val="none" w:sz="0" w:space="0" w:color="auto"/>
      </w:divBdr>
      <w:divsChild>
        <w:div w:id="1402026886">
          <w:marLeft w:val="0"/>
          <w:marRight w:val="0"/>
          <w:marTop w:val="0"/>
          <w:marBottom w:val="0"/>
          <w:divBdr>
            <w:top w:val="none" w:sz="0" w:space="0" w:color="auto"/>
            <w:left w:val="none" w:sz="0" w:space="0" w:color="auto"/>
            <w:bottom w:val="none" w:sz="0" w:space="0" w:color="auto"/>
            <w:right w:val="none" w:sz="0" w:space="0" w:color="auto"/>
          </w:divBdr>
        </w:div>
        <w:div w:id="735473454">
          <w:marLeft w:val="0"/>
          <w:marRight w:val="0"/>
          <w:marTop w:val="0"/>
          <w:marBottom w:val="0"/>
          <w:divBdr>
            <w:top w:val="none" w:sz="0" w:space="0" w:color="auto"/>
            <w:left w:val="none" w:sz="0" w:space="0" w:color="auto"/>
            <w:bottom w:val="none" w:sz="0" w:space="0" w:color="auto"/>
            <w:right w:val="none" w:sz="0" w:space="0" w:color="auto"/>
          </w:divBdr>
        </w:div>
      </w:divsChild>
    </w:div>
    <w:div w:id="1442342087">
      <w:bodyDiv w:val="1"/>
      <w:marLeft w:val="0"/>
      <w:marRight w:val="0"/>
      <w:marTop w:val="0"/>
      <w:marBottom w:val="0"/>
      <w:divBdr>
        <w:top w:val="none" w:sz="0" w:space="0" w:color="auto"/>
        <w:left w:val="none" w:sz="0" w:space="0" w:color="auto"/>
        <w:bottom w:val="none" w:sz="0" w:space="0" w:color="auto"/>
        <w:right w:val="none" w:sz="0" w:space="0" w:color="auto"/>
      </w:divBdr>
    </w:div>
    <w:div w:id="1539927884">
      <w:bodyDiv w:val="1"/>
      <w:marLeft w:val="0"/>
      <w:marRight w:val="0"/>
      <w:marTop w:val="0"/>
      <w:marBottom w:val="0"/>
      <w:divBdr>
        <w:top w:val="none" w:sz="0" w:space="0" w:color="auto"/>
        <w:left w:val="none" w:sz="0" w:space="0" w:color="auto"/>
        <w:bottom w:val="none" w:sz="0" w:space="0" w:color="auto"/>
        <w:right w:val="none" w:sz="0" w:space="0" w:color="auto"/>
      </w:divBdr>
    </w:div>
    <w:div w:id="1567647436">
      <w:bodyDiv w:val="1"/>
      <w:marLeft w:val="0"/>
      <w:marRight w:val="0"/>
      <w:marTop w:val="0"/>
      <w:marBottom w:val="0"/>
      <w:divBdr>
        <w:top w:val="none" w:sz="0" w:space="0" w:color="auto"/>
        <w:left w:val="none" w:sz="0" w:space="0" w:color="auto"/>
        <w:bottom w:val="none" w:sz="0" w:space="0" w:color="auto"/>
        <w:right w:val="none" w:sz="0" w:space="0" w:color="auto"/>
      </w:divBdr>
    </w:div>
    <w:div w:id="1595285904">
      <w:bodyDiv w:val="1"/>
      <w:marLeft w:val="0"/>
      <w:marRight w:val="0"/>
      <w:marTop w:val="0"/>
      <w:marBottom w:val="0"/>
      <w:divBdr>
        <w:top w:val="none" w:sz="0" w:space="0" w:color="auto"/>
        <w:left w:val="none" w:sz="0" w:space="0" w:color="auto"/>
        <w:bottom w:val="none" w:sz="0" w:space="0" w:color="auto"/>
        <w:right w:val="none" w:sz="0" w:space="0" w:color="auto"/>
      </w:divBdr>
    </w:div>
    <w:div w:id="1615987302">
      <w:bodyDiv w:val="1"/>
      <w:marLeft w:val="0"/>
      <w:marRight w:val="0"/>
      <w:marTop w:val="0"/>
      <w:marBottom w:val="0"/>
      <w:divBdr>
        <w:top w:val="none" w:sz="0" w:space="0" w:color="auto"/>
        <w:left w:val="none" w:sz="0" w:space="0" w:color="auto"/>
        <w:bottom w:val="none" w:sz="0" w:space="0" w:color="auto"/>
        <w:right w:val="none" w:sz="0" w:space="0" w:color="auto"/>
      </w:divBdr>
    </w:div>
    <w:div w:id="1616013558">
      <w:bodyDiv w:val="1"/>
      <w:marLeft w:val="0"/>
      <w:marRight w:val="0"/>
      <w:marTop w:val="0"/>
      <w:marBottom w:val="0"/>
      <w:divBdr>
        <w:top w:val="none" w:sz="0" w:space="0" w:color="auto"/>
        <w:left w:val="none" w:sz="0" w:space="0" w:color="auto"/>
        <w:bottom w:val="none" w:sz="0" w:space="0" w:color="auto"/>
        <w:right w:val="none" w:sz="0" w:space="0" w:color="auto"/>
      </w:divBdr>
    </w:div>
    <w:div w:id="1648045308">
      <w:bodyDiv w:val="1"/>
      <w:marLeft w:val="0"/>
      <w:marRight w:val="0"/>
      <w:marTop w:val="0"/>
      <w:marBottom w:val="0"/>
      <w:divBdr>
        <w:top w:val="none" w:sz="0" w:space="0" w:color="auto"/>
        <w:left w:val="none" w:sz="0" w:space="0" w:color="auto"/>
        <w:bottom w:val="none" w:sz="0" w:space="0" w:color="auto"/>
        <w:right w:val="none" w:sz="0" w:space="0" w:color="auto"/>
      </w:divBdr>
    </w:div>
    <w:div w:id="1786726024">
      <w:bodyDiv w:val="1"/>
      <w:marLeft w:val="0"/>
      <w:marRight w:val="0"/>
      <w:marTop w:val="0"/>
      <w:marBottom w:val="0"/>
      <w:divBdr>
        <w:top w:val="none" w:sz="0" w:space="0" w:color="auto"/>
        <w:left w:val="none" w:sz="0" w:space="0" w:color="auto"/>
        <w:bottom w:val="none" w:sz="0" w:space="0" w:color="auto"/>
        <w:right w:val="none" w:sz="0" w:space="0" w:color="auto"/>
      </w:divBdr>
    </w:div>
    <w:div w:id="1862010268">
      <w:bodyDiv w:val="1"/>
      <w:marLeft w:val="0"/>
      <w:marRight w:val="0"/>
      <w:marTop w:val="0"/>
      <w:marBottom w:val="0"/>
      <w:divBdr>
        <w:top w:val="none" w:sz="0" w:space="0" w:color="auto"/>
        <w:left w:val="none" w:sz="0" w:space="0" w:color="auto"/>
        <w:bottom w:val="none" w:sz="0" w:space="0" w:color="auto"/>
        <w:right w:val="none" w:sz="0" w:space="0" w:color="auto"/>
      </w:divBdr>
      <w:divsChild>
        <w:div w:id="1457681386">
          <w:marLeft w:val="0"/>
          <w:marRight w:val="0"/>
          <w:marTop w:val="0"/>
          <w:marBottom w:val="0"/>
          <w:divBdr>
            <w:top w:val="none" w:sz="0" w:space="0" w:color="auto"/>
            <w:left w:val="none" w:sz="0" w:space="0" w:color="auto"/>
            <w:bottom w:val="none" w:sz="0" w:space="0" w:color="auto"/>
            <w:right w:val="none" w:sz="0" w:space="0" w:color="auto"/>
          </w:divBdr>
        </w:div>
        <w:div w:id="222761661">
          <w:marLeft w:val="0"/>
          <w:marRight w:val="0"/>
          <w:marTop w:val="0"/>
          <w:marBottom w:val="0"/>
          <w:divBdr>
            <w:top w:val="none" w:sz="0" w:space="0" w:color="auto"/>
            <w:left w:val="none" w:sz="0" w:space="0" w:color="auto"/>
            <w:bottom w:val="none" w:sz="0" w:space="0" w:color="auto"/>
            <w:right w:val="none" w:sz="0" w:space="0" w:color="auto"/>
          </w:divBdr>
        </w:div>
      </w:divsChild>
    </w:div>
    <w:div w:id="197224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journal/0267-257X_Journal_of_Marketing_Management" TargetMode="External"/><Relationship Id="rId13" Type="http://schemas.openxmlformats.org/officeDocument/2006/relationships/hyperlink" Target="http://www.managementhelp.org/prsn_wll/authentc.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meraldinsight.com/author/Bruhn%2C+Manfred" TargetMode="External"/><Relationship Id="rId17" Type="http://schemas.openxmlformats.org/officeDocument/2006/relationships/header" Target="header3.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eraldinsight.com/author/Schoenmueller%2C+Veren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emeraldinsight.com/author/Fritz%2C+Kristin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2753/joa0091-3367370101" TargetMode="External"/><Relationship Id="rId14" Type="http://schemas.openxmlformats.org/officeDocument/2006/relationships/hyperlink" Target="https://doi.org/10.1509/jmkg.72.6.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FC8EA-9B83-445C-B09D-C1AA84DF0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15</Pages>
  <Words>5474</Words>
  <Characters>31203</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prof.</cp:lastModifiedBy>
  <cp:revision>26</cp:revision>
  <cp:lastPrinted>2013-05-26T16:36:00Z</cp:lastPrinted>
  <dcterms:created xsi:type="dcterms:W3CDTF">2018-12-14T03:56:00Z</dcterms:created>
  <dcterms:modified xsi:type="dcterms:W3CDTF">2018-12-15T17:17:00Z</dcterms:modified>
</cp:coreProperties>
</file>