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9751" w14:textId="1278FCE1" w:rsidR="0054599B" w:rsidRPr="002D623F" w:rsidRDefault="00CE1981" w:rsidP="00236783">
      <w:pPr>
        <w:snapToGrid w:val="0"/>
        <w:spacing w:beforeLines="50" w:before="120" w:after="0" w:line="520" w:lineRule="exact"/>
        <w:jc w:val="center"/>
        <w:rPr>
          <w:rFonts w:ascii="Times New Roman" w:hAnsi="Times New Roman" w:cs="Times New Roman"/>
          <w:b/>
          <w:bCs/>
          <w:sz w:val="32"/>
          <w:szCs w:val="32"/>
          <w:lang w:val="en-GB"/>
        </w:rPr>
      </w:pPr>
      <w:r w:rsidRPr="002D623F">
        <w:rPr>
          <w:rFonts w:ascii="Times New Roman" w:hAnsi="Times New Roman" w:cs="Times New Roman"/>
          <w:b/>
          <w:bCs/>
          <w:sz w:val="32"/>
          <w:szCs w:val="32"/>
          <w:lang w:val="en-GB"/>
        </w:rPr>
        <w:t xml:space="preserve">Dynamic Capabilities View </w:t>
      </w:r>
      <w:r w:rsidR="00542556" w:rsidRPr="002D623F">
        <w:rPr>
          <w:rFonts w:ascii="Times New Roman" w:hAnsi="Times New Roman" w:cs="Times New Roman"/>
          <w:b/>
          <w:bCs/>
          <w:sz w:val="32"/>
          <w:szCs w:val="32"/>
          <w:lang w:val="en-GB"/>
        </w:rPr>
        <w:t xml:space="preserve">within the </w:t>
      </w:r>
      <w:r w:rsidR="00236783" w:rsidRPr="002D623F">
        <w:rPr>
          <w:rFonts w:ascii="Times New Roman" w:hAnsi="Times New Roman" w:cs="Times New Roman"/>
          <w:b/>
          <w:bCs/>
          <w:sz w:val="32"/>
          <w:szCs w:val="32"/>
          <w:lang w:val="en-GB"/>
        </w:rPr>
        <w:t xml:space="preserve">Field </w:t>
      </w:r>
      <w:r w:rsidR="00542556" w:rsidRPr="002D623F">
        <w:rPr>
          <w:rFonts w:ascii="Times New Roman" w:hAnsi="Times New Roman" w:cs="Times New Roman"/>
          <w:b/>
          <w:bCs/>
          <w:sz w:val="32"/>
          <w:szCs w:val="32"/>
          <w:lang w:val="en-GB"/>
        </w:rPr>
        <w:t>of</w:t>
      </w:r>
      <w:r w:rsidRPr="002D623F">
        <w:rPr>
          <w:rFonts w:ascii="Times New Roman" w:hAnsi="Times New Roman" w:cs="Times New Roman"/>
          <w:b/>
          <w:bCs/>
          <w:sz w:val="32"/>
          <w:szCs w:val="32"/>
          <w:lang w:val="en-GB"/>
        </w:rPr>
        <w:t xml:space="preserve"> Strategic Management Field: A </w:t>
      </w:r>
      <w:r w:rsidR="00236783" w:rsidRPr="002D623F">
        <w:rPr>
          <w:rFonts w:ascii="Times New Roman" w:hAnsi="Times New Roman" w:cs="Times New Roman"/>
          <w:b/>
          <w:bCs/>
          <w:sz w:val="32"/>
          <w:szCs w:val="32"/>
          <w:lang w:val="en-GB"/>
        </w:rPr>
        <w:t>Bibliometric Analysis</w:t>
      </w:r>
      <w:r w:rsidRPr="002D623F">
        <w:rPr>
          <w:rFonts w:ascii="Times New Roman" w:hAnsi="Times New Roman" w:cs="Times New Roman"/>
          <w:b/>
          <w:bCs/>
          <w:sz w:val="32"/>
          <w:szCs w:val="32"/>
          <w:lang w:val="en-GB"/>
        </w:rPr>
        <w:t xml:space="preserve"> </w:t>
      </w:r>
    </w:p>
    <w:p w14:paraId="5A70BC12" w14:textId="77777777" w:rsidR="00FA18C9" w:rsidRPr="002D623F" w:rsidRDefault="00FA18C9" w:rsidP="00D21C9D">
      <w:pPr>
        <w:spacing w:after="0" w:line="360" w:lineRule="exact"/>
        <w:jc w:val="center"/>
        <w:rPr>
          <w:rFonts w:ascii="Times New Roman" w:hAnsi="Times New Roman" w:cs="Times New Roman"/>
          <w:b/>
          <w:bCs/>
          <w:sz w:val="26"/>
          <w:szCs w:val="26"/>
          <w:lang w:val="en-GB"/>
        </w:rPr>
      </w:pPr>
    </w:p>
    <w:p w14:paraId="32C1B4CD" w14:textId="20B2433B" w:rsidR="00FA18C9" w:rsidRPr="002D623F" w:rsidRDefault="00FA18C9" w:rsidP="00236783">
      <w:pPr>
        <w:pStyle w:val="af7"/>
        <w:overflowPunct w:val="0"/>
        <w:snapToGrid w:val="0"/>
        <w:spacing w:line="360" w:lineRule="exact"/>
        <w:jc w:val="center"/>
        <w:rPr>
          <w:rFonts w:ascii="Times New Roman" w:hAnsi="Times New Roman" w:cs="Times New Roman"/>
          <w:sz w:val="26"/>
          <w:szCs w:val="26"/>
          <w:vertAlign w:val="superscript"/>
        </w:rPr>
      </w:pPr>
      <w:r w:rsidRPr="002D623F">
        <w:rPr>
          <w:rFonts w:ascii="Times New Roman" w:hAnsi="Times New Roman" w:cs="Times New Roman"/>
          <w:sz w:val="26"/>
          <w:szCs w:val="26"/>
        </w:rPr>
        <w:t>Bartolomé Marco-Lajara</w:t>
      </w:r>
    </w:p>
    <w:p w14:paraId="4C41E9F3" w14:textId="592A28DD" w:rsidR="00FA18C9" w:rsidRPr="002D623F" w:rsidRDefault="00FA18C9" w:rsidP="00236783">
      <w:pPr>
        <w:pStyle w:val="af7"/>
        <w:overflowPunct w:val="0"/>
        <w:snapToGrid w:val="0"/>
        <w:spacing w:line="360" w:lineRule="exact"/>
        <w:jc w:val="center"/>
        <w:rPr>
          <w:rFonts w:ascii="Times New Roman" w:hAnsi="Times New Roman" w:cs="Times New Roman"/>
          <w:sz w:val="26"/>
          <w:szCs w:val="26"/>
        </w:rPr>
      </w:pPr>
      <w:r w:rsidRPr="002D623F">
        <w:rPr>
          <w:rFonts w:ascii="Times New Roman" w:hAnsi="Times New Roman" w:cs="Times New Roman"/>
          <w:sz w:val="26"/>
          <w:szCs w:val="26"/>
        </w:rPr>
        <w:t>Department of Business Administration, University of Alicante</w:t>
      </w:r>
    </w:p>
    <w:p w14:paraId="17B8E213" w14:textId="2909C4DA" w:rsidR="00FA18C9" w:rsidRPr="002D623F" w:rsidRDefault="00FA18C9" w:rsidP="00236783">
      <w:pPr>
        <w:pStyle w:val="af7"/>
        <w:overflowPunct w:val="0"/>
        <w:snapToGrid w:val="0"/>
        <w:spacing w:line="360" w:lineRule="exact"/>
        <w:jc w:val="center"/>
        <w:rPr>
          <w:rStyle w:val="a3"/>
          <w:rFonts w:ascii="Times New Roman" w:hAnsi="Times New Roman" w:cs="Times New Roman"/>
          <w:sz w:val="26"/>
          <w:szCs w:val="26"/>
        </w:rPr>
      </w:pPr>
      <w:r w:rsidRPr="002D623F">
        <w:rPr>
          <w:rFonts w:ascii="Times New Roman" w:hAnsi="Times New Roman" w:cs="Times New Roman"/>
          <w:sz w:val="26"/>
          <w:szCs w:val="26"/>
        </w:rPr>
        <w:t>E</w:t>
      </w:r>
      <w:r w:rsidR="00360873" w:rsidRPr="002D623F">
        <w:rPr>
          <w:rFonts w:ascii="Times New Roman" w:hAnsi="Times New Roman" w:cs="Times New Roman"/>
          <w:sz w:val="26"/>
          <w:szCs w:val="26"/>
        </w:rPr>
        <w:t>m</w:t>
      </w:r>
      <w:r w:rsidRPr="002D623F">
        <w:rPr>
          <w:rFonts w:ascii="Times New Roman" w:hAnsi="Times New Roman" w:cs="Times New Roman"/>
          <w:sz w:val="26"/>
          <w:szCs w:val="26"/>
        </w:rPr>
        <w:t>ail: Bartolome.marco@ua.es</w:t>
      </w:r>
    </w:p>
    <w:p w14:paraId="2AC5C1BB" w14:textId="77777777" w:rsidR="00FA18C9" w:rsidRPr="002D623F" w:rsidRDefault="00FA18C9" w:rsidP="00236783">
      <w:pPr>
        <w:pStyle w:val="af7"/>
        <w:overflowPunct w:val="0"/>
        <w:snapToGrid w:val="0"/>
        <w:spacing w:line="360" w:lineRule="exact"/>
        <w:jc w:val="center"/>
        <w:rPr>
          <w:rFonts w:ascii="Times New Roman" w:hAnsi="Times New Roman" w:cs="Times New Roman"/>
          <w:sz w:val="26"/>
          <w:szCs w:val="26"/>
        </w:rPr>
      </w:pPr>
    </w:p>
    <w:p w14:paraId="7FA5D9B4" w14:textId="3C95D113" w:rsidR="00FA18C9" w:rsidRPr="002D623F" w:rsidRDefault="00360873" w:rsidP="00236783">
      <w:pPr>
        <w:pStyle w:val="af7"/>
        <w:overflowPunct w:val="0"/>
        <w:snapToGrid w:val="0"/>
        <w:spacing w:line="360" w:lineRule="exact"/>
        <w:jc w:val="center"/>
        <w:rPr>
          <w:rFonts w:ascii="Times New Roman" w:hAnsi="Times New Roman" w:cs="Times New Roman"/>
          <w:sz w:val="26"/>
          <w:szCs w:val="26"/>
        </w:rPr>
      </w:pPr>
      <w:r w:rsidRPr="002D623F">
        <w:rPr>
          <w:rFonts w:ascii="Times New Roman" w:hAnsi="Times New Roman" w:cs="Times New Roman"/>
          <w:sz w:val="26"/>
          <w:szCs w:val="26"/>
        </w:rPr>
        <w:t>Lorena Ruiz-Fernández</w:t>
      </w:r>
    </w:p>
    <w:p w14:paraId="18651CA8" w14:textId="77777777" w:rsidR="00360873" w:rsidRPr="002D623F" w:rsidRDefault="00360873" w:rsidP="00236783">
      <w:pPr>
        <w:pStyle w:val="af7"/>
        <w:overflowPunct w:val="0"/>
        <w:snapToGrid w:val="0"/>
        <w:spacing w:line="360" w:lineRule="exact"/>
        <w:jc w:val="center"/>
        <w:rPr>
          <w:rFonts w:ascii="Times New Roman" w:hAnsi="Times New Roman" w:cs="Times New Roman"/>
          <w:sz w:val="26"/>
          <w:szCs w:val="26"/>
        </w:rPr>
      </w:pPr>
      <w:r w:rsidRPr="002D623F">
        <w:rPr>
          <w:rFonts w:ascii="Times New Roman" w:hAnsi="Times New Roman" w:cs="Times New Roman"/>
          <w:sz w:val="26"/>
          <w:szCs w:val="26"/>
        </w:rPr>
        <w:t>Department of Business Administration, University of Alicante</w:t>
      </w:r>
    </w:p>
    <w:p w14:paraId="77C69DA7" w14:textId="5A33FA85" w:rsidR="00FA18C9" w:rsidRPr="002D623F" w:rsidRDefault="00FA18C9" w:rsidP="00236783">
      <w:pPr>
        <w:pStyle w:val="af7"/>
        <w:overflowPunct w:val="0"/>
        <w:snapToGrid w:val="0"/>
        <w:spacing w:line="360" w:lineRule="exact"/>
        <w:jc w:val="center"/>
        <w:rPr>
          <w:rFonts w:ascii="Times New Roman" w:hAnsi="Times New Roman" w:cs="Times New Roman"/>
          <w:sz w:val="26"/>
          <w:szCs w:val="26"/>
          <w:lang w:val="es-ES"/>
        </w:rPr>
      </w:pPr>
      <w:r w:rsidRPr="002D623F">
        <w:rPr>
          <w:rFonts w:ascii="Times New Roman" w:hAnsi="Times New Roman" w:cs="Times New Roman"/>
          <w:sz w:val="26"/>
          <w:szCs w:val="26"/>
          <w:lang w:val="es-ES"/>
        </w:rPr>
        <w:t>E</w:t>
      </w:r>
      <w:r w:rsidR="00360873" w:rsidRPr="002D623F">
        <w:rPr>
          <w:rFonts w:ascii="Times New Roman" w:hAnsi="Times New Roman" w:cs="Times New Roman"/>
          <w:sz w:val="26"/>
          <w:szCs w:val="26"/>
          <w:lang w:val="es-ES"/>
        </w:rPr>
        <w:t>m</w:t>
      </w:r>
      <w:r w:rsidRPr="002D623F">
        <w:rPr>
          <w:rFonts w:ascii="Times New Roman" w:hAnsi="Times New Roman" w:cs="Times New Roman"/>
          <w:sz w:val="26"/>
          <w:szCs w:val="26"/>
          <w:lang w:val="es-ES"/>
        </w:rPr>
        <w:t xml:space="preserve">ail: </w:t>
      </w:r>
      <w:r w:rsidR="00360873" w:rsidRPr="002D623F">
        <w:rPr>
          <w:rFonts w:ascii="Times New Roman" w:hAnsi="Times New Roman" w:cs="Times New Roman"/>
          <w:sz w:val="26"/>
          <w:szCs w:val="26"/>
          <w:lang w:val="es-ES"/>
        </w:rPr>
        <w:t>Lorena.fernandez@ua.es</w:t>
      </w:r>
    </w:p>
    <w:p w14:paraId="199AFC51" w14:textId="77777777" w:rsidR="00FA18C9" w:rsidRPr="002D623F" w:rsidRDefault="00FA18C9" w:rsidP="00236783">
      <w:pPr>
        <w:pStyle w:val="af7"/>
        <w:overflowPunct w:val="0"/>
        <w:snapToGrid w:val="0"/>
        <w:spacing w:line="360" w:lineRule="exact"/>
        <w:jc w:val="center"/>
        <w:rPr>
          <w:rFonts w:ascii="Times New Roman" w:hAnsi="Times New Roman" w:cs="Times New Roman"/>
          <w:sz w:val="26"/>
          <w:szCs w:val="26"/>
          <w:lang w:val="es-ES"/>
        </w:rPr>
      </w:pPr>
    </w:p>
    <w:p w14:paraId="69CE7196" w14:textId="182D66AD" w:rsidR="00FA18C9" w:rsidRPr="002D623F" w:rsidRDefault="00360873" w:rsidP="00236783">
      <w:pPr>
        <w:pStyle w:val="af7"/>
        <w:overflowPunct w:val="0"/>
        <w:snapToGrid w:val="0"/>
        <w:spacing w:line="360" w:lineRule="exact"/>
        <w:jc w:val="center"/>
        <w:rPr>
          <w:rFonts w:ascii="Times New Roman" w:hAnsi="Times New Roman" w:cs="Times New Roman"/>
          <w:sz w:val="26"/>
          <w:szCs w:val="26"/>
          <w:lang w:val="es-ES"/>
        </w:rPr>
      </w:pPr>
      <w:r w:rsidRPr="002D623F">
        <w:rPr>
          <w:rFonts w:ascii="Times New Roman" w:hAnsi="Times New Roman" w:cs="Times New Roman"/>
          <w:sz w:val="26"/>
          <w:szCs w:val="26"/>
          <w:lang w:val="es-ES"/>
        </w:rPr>
        <w:t>Pedro Seva-Larrosa</w:t>
      </w:r>
    </w:p>
    <w:p w14:paraId="5D321452" w14:textId="77777777" w:rsidR="00360873" w:rsidRPr="002D623F" w:rsidRDefault="00360873" w:rsidP="00236783">
      <w:pPr>
        <w:pStyle w:val="af7"/>
        <w:overflowPunct w:val="0"/>
        <w:snapToGrid w:val="0"/>
        <w:spacing w:line="360" w:lineRule="exact"/>
        <w:jc w:val="center"/>
        <w:rPr>
          <w:rFonts w:ascii="Times New Roman" w:hAnsi="Times New Roman" w:cs="Times New Roman"/>
          <w:sz w:val="26"/>
          <w:szCs w:val="26"/>
        </w:rPr>
      </w:pPr>
      <w:r w:rsidRPr="002D623F">
        <w:rPr>
          <w:rFonts w:ascii="Times New Roman" w:hAnsi="Times New Roman" w:cs="Times New Roman"/>
          <w:sz w:val="26"/>
          <w:szCs w:val="26"/>
        </w:rPr>
        <w:t>Department of Business Administration, University of Alicante</w:t>
      </w:r>
    </w:p>
    <w:p w14:paraId="0F38EF06" w14:textId="77777777" w:rsidR="00360873" w:rsidRPr="002D623F" w:rsidRDefault="00FA18C9" w:rsidP="00236783">
      <w:pPr>
        <w:pStyle w:val="af7"/>
        <w:overflowPunct w:val="0"/>
        <w:snapToGrid w:val="0"/>
        <w:spacing w:line="360" w:lineRule="exact"/>
        <w:jc w:val="center"/>
        <w:rPr>
          <w:rFonts w:ascii="Times New Roman" w:hAnsi="Times New Roman" w:cs="Times New Roman"/>
          <w:sz w:val="26"/>
          <w:szCs w:val="26"/>
        </w:rPr>
      </w:pPr>
      <w:r w:rsidRPr="002D623F">
        <w:rPr>
          <w:rFonts w:ascii="Times New Roman" w:hAnsi="Times New Roman" w:cs="Times New Roman"/>
          <w:sz w:val="26"/>
          <w:szCs w:val="26"/>
        </w:rPr>
        <w:t>E</w:t>
      </w:r>
      <w:r w:rsidR="00360873" w:rsidRPr="002D623F">
        <w:rPr>
          <w:rFonts w:ascii="Times New Roman" w:hAnsi="Times New Roman" w:cs="Times New Roman"/>
          <w:sz w:val="26"/>
          <w:szCs w:val="26"/>
        </w:rPr>
        <w:t>m</w:t>
      </w:r>
      <w:r w:rsidRPr="002D623F">
        <w:rPr>
          <w:rFonts w:ascii="Times New Roman" w:hAnsi="Times New Roman" w:cs="Times New Roman"/>
          <w:sz w:val="26"/>
          <w:szCs w:val="26"/>
        </w:rPr>
        <w:t xml:space="preserve">ail: </w:t>
      </w:r>
      <w:r w:rsidR="00360873" w:rsidRPr="002D623F">
        <w:rPr>
          <w:rFonts w:ascii="Times New Roman" w:hAnsi="Times New Roman" w:cs="Times New Roman"/>
          <w:sz w:val="26"/>
          <w:szCs w:val="26"/>
        </w:rPr>
        <w:t>Pedro.seva@ua.es</w:t>
      </w:r>
    </w:p>
    <w:p w14:paraId="0326D1D2" w14:textId="1636749A" w:rsidR="00FA18C9" w:rsidRPr="002D623F" w:rsidRDefault="00FA18C9" w:rsidP="00236783">
      <w:pPr>
        <w:pStyle w:val="af7"/>
        <w:overflowPunct w:val="0"/>
        <w:snapToGrid w:val="0"/>
        <w:spacing w:line="360" w:lineRule="exact"/>
        <w:jc w:val="center"/>
        <w:rPr>
          <w:rFonts w:ascii="Times New Roman" w:hAnsi="Times New Roman" w:cs="Times New Roman"/>
          <w:sz w:val="26"/>
          <w:szCs w:val="26"/>
        </w:rPr>
      </w:pPr>
    </w:p>
    <w:p w14:paraId="0BB6901B" w14:textId="77777777" w:rsidR="0054599B" w:rsidRPr="002D623F" w:rsidRDefault="0054599B" w:rsidP="00236783">
      <w:pPr>
        <w:snapToGrid w:val="0"/>
        <w:spacing w:after="0" w:line="360" w:lineRule="exact"/>
        <w:jc w:val="center"/>
        <w:rPr>
          <w:rFonts w:ascii="Times New Roman" w:hAnsi="Times New Roman" w:cs="Times New Roman"/>
          <w:b/>
          <w:bCs/>
          <w:sz w:val="26"/>
          <w:szCs w:val="26"/>
          <w:lang w:val="en-GB"/>
        </w:rPr>
      </w:pPr>
    </w:p>
    <w:p w14:paraId="214D4BB5" w14:textId="3074CBAE" w:rsidR="003820C4" w:rsidRPr="002D623F" w:rsidRDefault="00D21C9D" w:rsidP="000C7952">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ABSTRACT</w:t>
      </w:r>
    </w:p>
    <w:p w14:paraId="2E9D4C53" w14:textId="4649DD3D" w:rsidR="00D21C9D" w:rsidRPr="002D623F" w:rsidRDefault="00F267FC" w:rsidP="00DD778F">
      <w:pPr>
        <w:snapToGrid w:val="0"/>
        <w:spacing w:after="0" w:line="360" w:lineRule="exact"/>
        <w:ind w:firstLineChars="300" w:firstLine="780"/>
        <w:jc w:val="both"/>
        <w:rPr>
          <w:rStyle w:val="normaltextrun"/>
          <w:rFonts w:ascii="Times New Roman" w:hAnsi="Times New Roman" w:cs="Times New Roman"/>
          <w:sz w:val="26"/>
          <w:szCs w:val="26"/>
          <w:shd w:val="clear" w:color="auto" w:fill="FFFFFF"/>
          <w:lang w:val="en-GB"/>
        </w:rPr>
      </w:pPr>
      <w:r w:rsidRPr="002D623F">
        <w:rPr>
          <w:rStyle w:val="normaltextrun"/>
          <w:rFonts w:ascii="Times New Roman" w:hAnsi="Times New Roman" w:cs="Times New Roman"/>
          <w:sz w:val="26"/>
          <w:szCs w:val="26"/>
          <w:shd w:val="clear" w:color="auto" w:fill="FFFFFF"/>
          <w:lang w:val="en-GB"/>
        </w:rPr>
        <w:t>The dynamic capabilities view has been established as one of the most influential theoretical perspectives in contemporary strategic management</w:t>
      </w:r>
      <w:r w:rsidR="00DD778F" w:rsidRPr="002D623F">
        <w:rPr>
          <w:rStyle w:val="normaltextrun"/>
          <w:rFonts w:ascii="Times New Roman" w:hAnsi="Times New Roman" w:cs="Times New Roman"/>
          <w:sz w:val="26"/>
          <w:szCs w:val="26"/>
          <w:shd w:val="clear" w:color="auto" w:fill="FFFFFF"/>
          <w:lang w:val="en-GB"/>
        </w:rPr>
        <w:t>, raising</w:t>
      </w:r>
      <w:r w:rsidRPr="002D623F">
        <w:rPr>
          <w:rStyle w:val="normaltextrun"/>
          <w:rFonts w:ascii="Times New Roman" w:hAnsi="Times New Roman" w:cs="Times New Roman"/>
          <w:sz w:val="26"/>
          <w:szCs w:val="26"/>
          <w:shd w:val="clear" w:color="auto" w:fill="FFFFFF"/>
          <w:lang w:val="en-GB"/>
        </w:rPr>
        <w:t xml:space="preserve"> the need to use bibliometric tools. The work </w:t>
      </w:r>
      <w:r w:rsidR="009478C0" w:rsidRPr="002D623F">
        <w:rPr>
          <w:rStyle w:val="normaltextrun"/>
          <w:rFonts w:ascii="Times New Roman" w:hAnsi="Times New Roman" w:cs="Times New Roman"/>
          <w:sz w:val="26"/>
          <w:szCs w:val="26"/>
          <w:shd w:val="clear" w:color="auto" w:fill="FFFFFF"/>
          <w:lang w:val="en-GB"/>
        </w:rPr>
        <w:t xml:space="preserve">aims to </w:t>
      </w:r>
      <w:r w:rsidRPr="002D623F">
        <w:rPr>
          <w:rStyle w:val="normaltextrun"/>
          <w:rFonts w:ascii="Times New Roman" w:hAnsi="Times New Roman" w:cs="Times New Roman"/>
          <w:sz w:val="26"/>
          <w:szCs w:val="26"/>
          <w:shd w:val="clear" w:color="auto" w:fill="FFFFFF"/>
          <w:lang w:val="en-GB"/>
        </w:rPr>
        <w:t xml:space="preserve">identify the intellectual structure of dynamic capabilities view within the scientific field of strategic management </w:t>
      </w:r>
      <w:r w:rsidR="009478C0" w:rsidRPr="002D623F">
        <w:rPr>
          <w:rStyle w:val="normaltextrun"/>
          <w:rFonts w:ascii="Times New Roman" w:hAnsi="Times New Roman" w:cs="Times New Roman"/>
          <w:sz w:val="26"/>
          <w:szCs w:val="26"/>
          <w:shd w:val="clear" w:color="auto" w:fill="FFFFFF"/>
          <w:lang w:val="en-GB"/>
        </w:rPr>
        <w:t>by analyzing</w:t>
      </w:r>
      <w:r w:rsidRPr="002D623F">
        <w:rPr>
          <w:rStyle w:val="normaltextrun"/>
          <w:rFonts w:ascii="Times New Roman" w:hAnsi="Times New Roman" w:cs="Times New Roman"/>
          <w:sz w:val="26"/>
          <w:szCs w:val="26"/>
          <w:shd w:val="clear" w:color="auto" w:fill="FFFFFF"/>
          <w:lang w:val="en-GB"/>
        </w:rPr>
        <w:t xml:space="preserve"> 823 research articles published on the Web of Science Core Collection. The results obtained from the analysis of 13,144 cited references have provided important conclusions to one of the most vibrant debates of this study approach, the confrontation between two of the seminal contributions of the dynamic capabilities</w:t>
      </w:r>
      <w:r w:rsidR="00072418" w:rsidRPr="002D623F">
        <w:rPr>
          <w:rStyle w:val="normaltextrun"/>
          <w:rFonts w:ascii="Times New Roman" w:hAnsi="Times New Roman" w:cs="Times New Roman"/>
          <w:sz w:val="26"/>
          <w:szCs w:val="26"/>
          <w:shd w:val="clear" w:color="auto" w:fill="FFFFFF"/>
          <w:lang w:val="en-GB"/>
        </w:rPr>
        <w:t xml:space="preserve"> </w:t>
      </w:r>
      <w:r w:rsidRPr="002D623F">
        <w:rPr>
          <w:rStyle w:val="normaltextrun"/>
          <w:rFonts w:ascii="Times New Roman" w:hAnsi="Times New Roman" w:cs="Times New Roman"/>
          <w:sz w:val="26"/>
          <w:szCs w:val="26"/>
          <w:shd w:val="clear" w:color="auto" w:fill="FFFFFF"/>
          <w:lang w:val="en-GB"/>
        </w:rPr>
        <w:t>literature. In addition to shedding light on the ongoing debate in the literature, this paper has achieved some research findings</w:t>
      </w:r>
      <w:r w:rsidR="00283FE9" w:rsidRPr="002D623F">
        <w:rPr>
          <w:rStyle w:val="normaltextrun"/>
          <w:rFonts w:ascii="Times New Roman" w:hAnsi="Times New Roman" w:cs="Times New Roman"/>
          <w:sz w:val="26"/>
          <w:szCs w:val="26"/>
          <w:shd w:val="clear" w:color="auto" w:fill="FFFFFF"/>
          <w:lang w:val="en-GB"/>
        </w:rPr>
        <w:t>.</w:t>
      </w:r>
      <w:r w:rsidRPr="002D623F">
        <w:rPr>
          <w:rStyle w:val="normaltextrun"/>
          <w:rFonts w:ascii="Times New Roman" w:hAnsi="Times New Roman" w:cs="Times New Roman"/>
          <w:sz w:val="26"/>
          <w:szCs w:val="26"/>
          <w:shd w:val="clear" w:color="auto" w:fill="FFFFFF"/>
          <w:lang w:val="en-GB"/>
        </w:rPr>
        <w:t xml:space="preserve"> </w:t>
      </w:r>
      <w:r w:rsidR="00283FE9" w:rsidRPr="002D623F">
        <w:rPr>
          <w:rStyle w:val="normaltextrun"/>
          <w:rFonts w:ascii="Times New Roman" w:hAnsi="Times New Roman" w:cs="Times New Roman"/>
          <w:sz w:val="26"/>
          <w:szCs w:val="26"/>
          <w:shd w:val="clear" w:color="auto" w:fill="FFFFFF"/>
          <w:lang w:val="en-GB"/>
        </w:rPr>
        <w:t>F</w:t>
      </w:r>
      <w:r w:rsidRPr="002D623F">
        <w:rPr>
          <w:rStyle w:val="normaltextrun"/>
          <w:rFonts w:ascii="Times New Roman" w:hAnsi="Times New Roman" w:cs="Times New Roman"/>
          <w:sz w:val="26"/>
          <w:szCs w:val="26"/>
          <w:shd w:val="clear" w:color="auto" w:fill="FFFFFF"/>
          <w:lang w:val="en-GB"/>
        </w:rPr>
        <w:t xml:space="preserve">irst, </w:t>
      </w:r>
      <w:r w:rsidR="00283FE9" w:rsidRPr="002D623F">
        <w:rPr>
          <w:rStyle w:val="normaltextrun"/>
          <w:rFonts w:ascii="Times New Roman" w:hAnsi="Times New Roman" w:cs="Times New Roman"/>
          <w:sz w:val="26"/>
          <w:szCs w:val="26"/>
          <w:shd w:val="clear" w:color="auto" w:fill="FFFFFF"/>
          <w:lang w:val="en-GB"/>
        </w:rPr>
        <w:t>i</w:t>
      </w:r>
      <w:r w:rsidRPr="002D623F">
        <w:rPr>
          <w:rStyle w:val="normaltextrun"/>
          <w:rFonts w:ascii="Times New Roman" w:hAnsi="Times New Roman" w:cs="Times New Roman"/>
          <w:sz w:val="26"/>
          <w:szCs w:val="26"/>
          <w:shd w:val="clear" w:color="auto" w:fill="FFFFFF"/>
          <w:lang w:val="en-GB"/>
        </w:rPr>
        <w:t>t improve</w:t>
      </w:r>
      <w:r w:rsidR="00283FE9" w:rsidRPr="002D623F">
        <w:rPr>
          <w:rStyle w:val="normaltextrun"/>
          <w:rFonts w:ascii="Times New Roman" w:hAnsi="Times New Roman" w:cs="Times New Roman"/>
          <w:sz w:val="26"/>
          <w:szCs w:val="26"/>
          <w:shd w:val="clear" w:color="auto" w:fill="FFFFFF"/>
          <w:lang w:val="en-GB"/>
        </w:rPr>
        <w:t>s</w:t>
      </w:r>
      <w:r w:rsidRPr="002D623F">
        <w:rPr>
          <w:rStyle w:val="normaltextrun"/>
          <w:rFonts w:ascii="Times New Roman" w:hAnsi="Times New Roman" w:cs="Times New Roman"/>
          <w:sz w:val="26"/>
          <w:szCs w:val="26"/>
          <w:shd w:val="clear" w:color="auto" w:fill="FFFFFF"/>
          <w:lang w:val="en-GB"/>
        </w:rPr>
        <w:t xml:space="preserve"> the comprehensive theoretical justification of the need to implement bibliometric techniques in the study field</w:t>
      </w:r>
      <w:r w:rsidR="00283FE9" w:rsidRPr="002D623F">
        <w:rPr>
          <w:rStyle w:val="normaltextrun"/>
          <w:rFonts w:ascii="Times New Roman" w:hAnsi="Times New Roman" w:cs="Times New Roman"/>
          <w:sz w:val="26"/>
          <w:szCs w:val="26"/>
          <w:shd w:val="clear" w:color="auto" w:fill="FFFFFF"/>
          <w:lang w:val="en-GB"/>
        </w:rPr>
        <w:t>.</w:t>
      </w:r>
      <w:r w:rsidRPr="002D623F">
        <w:rPr>
          <w:rStyle w:val="normaltextrun"/>
          <w:rFonts w:ascii="Times New Roman" w:hAnsi="Times New Roman" w:cs="Times New Roman"/>
          <w:sz w:val="26"/>
          <w:szCs w:val="26"/>
          <w:shd w:val="clear" w:color="auto" w:fill="FFFFFF"/>
          <w:lang w:val="en-GB"/>
        </w:rPr>
        <w:t xml:space="preserve"> </w:t>
      </w:r>
      <w:r w:rsidR="00283FE9" w:rsidRPr="002D623F">
        <w:rPr>
          <w:rStyle w:val="normaltextrun"/>
          <w:rFonts w:ascii="Times New Roman" w:hAnsi="Times New Roman" w:cs="Times New Roman"/>
          <w:sz w:val="26"/>
          <w:szCs w:val="26"/>
          <w:shd w:val="clear" w:color="auto" w:fill="FFFFFF"/>
          <w:lang w:val="en-GB"/>
        </w:rPr>
        <w:t>I</w:t>
      </w:r>
      <w:r w:rsidRPr="002D623F">
        <w:rPr>
          <w:rStyle w:val="normaltextrun"/>
          <w:rFonts w:ascii="Times New Roman" w:hAnsi="Times New Roman" w:cs="Times New Roman"/>
          <w:sz w:val="26"/>
          <w:szCs w:val="26"/>
          <w:shd w:val="clear" w:color="auto" w:fill="FFFFFF"/>
          <w:lang w:val="en-GB"/>
        </w:rPr>
        <w:t>t let</w:t>
      </w:r>
      <w:r w:rsidR="00283FE9" w:rsidRPr="002D623F">
        <w:rPr>
          <w:rStyle w:val="normaltextrun"/>
          <w:rFonts w:ascii="Times New Roman" w:hAnsi="Times New Roman" w:cs="Times New Roman"/>
          <w:sz w:val="26"/>
          <w:szCs w:val="26"/>
          <w:shd w:val="clear" w:color="auto" w:fill="FFFFFF"/>
          <w:lang w:val="en-GB"/>
        </w:rPr>
        <w:t>s</w:t>
      </w:r>
      <w:r w:rsidRPr="002D623F">
        <w:rPr>
          <w:rStyle w:val="normaltextrun"/>
          <w:rFonts w:ascii="Times New Roman" w:hAnsi="Times New Roman" w:cs="Times New Roman"/>
          <w:sz w:val="26"/>
          <w:szCs w:val="26"/>
          <w:shd w:val="clear" w:color="auto" w:fill="FFFFFF"/>
          <w:lang w:val="en-GB"/>
        </w:rPr>
        <w:t xml:space="preserve"> the researcher could better understand the foundations of the analyses performed.</w:t>
      </w:r>
      <w:r w:rsidR="00283FE9" w:rsidRPr="002D623F">
        <w:rPr>
          <w:rStyle w:val="normaltextrun"/>
          <w:rFonts w:ascii="Times New Roman" w:hAnsi="Times New Roman" w:cs="Times New Roman"/>
          <w:sz w:val="26"/>
          <w:szCs w:val="26"/>
          <w:shd w:val="clear" w:color="auto" w:fill="FFFFFF"/>
          <w:lang w:val="en-GB"/>
        </w:rPr>
        <w:t xml:space="preserve"> </w:t>
      </w:r>
      <w:r w:rsidRPr="002D623F">
        <w:rPr>
          <w:rStyle w:val="normaltextrun"/>
          <w:rFonts w:ascii="Times New Roman" w:hAnsi="Times New Roman" w:cs="Times New Roman"/>
          <w:sz w:val="26"/>
          <w:szCs w:val="26"/>
          <w:shd w:val="clear" w:color="auto" w:fill="FFFFFF"/>
          <w:lang w:val="en-GB"/>
        </w:rPr>
        <w:t xml:space="preserve">Furthermore, the author and co-citation analysis served to build the respective network and to group the most-cited references </w:t>
      </w:r>
      <w:r w:rsidR="00CB77E5" w:rsidRPr="002D623F">
        <w:rPr>
          <w:rStyle w:val="normaltextrun"/>
          <w:rFonts w:ascii="Times New Roman" w:hAnsi="Times New Roman" w:cs="Times New Roman"/>
          <w:sz w:val="26"/>
          <w:szCs w:val="26"/>
          <w:shd w:val="clear" w:color="auto" w:fill="FFFFFF"/>
          <w:lang w:val="en-GB"/>
        </w:rPr>
        <w:t>in</w:t>
      </w:r>
      <w:r w:rsidRPr="002D623F">
        <w:rPr>
          <w:rStyle w:val="normaltextrun"/>
          <w:rFonts w:ascii="Times New Roman" w:hAnsi="Times New Roman" w:cs="Times New Roman"/>
          <w:sz w:val="26"/>
          <w:szCs w:val="26"/>
          <w:shd w:val="clear" w:color="auto" w:fill="FFFFFF"/>
          <w:lang w:val="en-GB"/>
        </w:rPr>
        <w:t xml:space="preserve">to four clusters. These results have been of great use in understanding the current intellectual structure and how to propose the relevant research currents in this field of study. Finally, the conclusions obtained are subject to certain limitations. On the one hand, this research is based on a sample of documents published on the Web of Science Core Collection database. On the other hand, emphasis must be </w:t>
      </w:r>
      <w:r w:rsidRPr="002D623F">
        <w:rPr>
          <w:rStyle w:val="normaltextrun"/>
          <w:rFonts w:ascii="Times New Roman" w:hAnsi="Times New Roman" w:cs="Times New Roman"/>
          <w:sz w:val="26"/>
          <w:szCs w:val="26"/>
          <w:shd w:val="clear" w:color="auto" w:fill="FFFFFF"/>
          <w:lang w:val="en-GB"/>
        </w:rPr>
        <w:lastRenderedPageBreak/>
        <w:t>placed on those limitations more closely associated with utilizing bibliometric techniques</w:t>
      </w:r>
      <w:r w:rsidR="00283FE9" w:rsidRPr="002D623F">
        <w:rPr>
          <w:rStyle w:val="normaltextrun"/>
          <w:rFonts w:ascii="Times New Roman" w:hAnsi="Times New Roman" w:cs="Times New Roman"/>
          <w:sz w:val="26"/>
          <w:szCs w:val="26"/>
          <w:shd w:val="clear" w:color="auto" w:fill="FFFFFF"/>
          <w:lang w:val="en-GB"/>
        </w:rPr>
        <w:t>,</w:t>
      </w:r>
      <w:r w:rsidRPr="002D623F">
        <w:rPr>
          <w:rStyle w:val="normaltextrun"/>
          <w:rFonts w:ascii="Times New Roman" w:hAnsi="Times New Roman" w:cs="Times New Roman"/>
          <w:sz w:val="26"/>
          <w:szCs w:val="26"/>
          <w:shd w:val="clear" w:color="auto" w:fill="FFFFFF"/>
          <w:lang w:val="en-GB"/>
        </w:rPr>
        <w:t xml:space="preserve"> which allows us to propose interesting lines of future research.</w:t>
      </w:r>
    </w:p>
    <w:p w14:paraId="0399E28C" w14:textId="77777777" w:rsidR="00283FE9" w:rsidRPr="002D623F" w:rsidRDefault="00283FE9" w:rsidP="000476E9">
      <w:pPr>
        <w:snapToGrid w:val="0"/>
        <w:spacing w:after="0" w:line="360" w:lineRule="exact"/>
        <w:ind w:firstLineChars="300" w:firstLine="780"/>
        <w:jc w:val="both"/>
        <w:rPr>
          <w:rStyle w:val="normaltextrun"/>
          <w:rFonts w:ascii="Times New Roman" w:hAnsi="Times New Roman" w:cs="Times New Roman"/>
          <w:sz w:val="26"/>
          <w:szCs w:val="26"/>
          <w:shd w:val="clear" w:color="auto" w:fill="FFFFFF"/>
          <w:lang w:val="en-GB"/>
        </w:rPr>
      </w:pPr>
    </w:p>
    <w:p w14:paraId="10244E1F" w14:textId="1ADBFF97" w:rsidR="003820C4" w:rsidRPr="002D623F" w:rsidRDefault="003820C4" w:rsidP="00236783">
      <w:pPr>
        <w:snapToGrid w:val="0"/>
        <w:spacing w:after="0" w:line="360" w:lineRule="exact"/>
        <w:ind w:left="1275" w:hangingChars="490" w:hanging="1275"/>
        <w:rPr>
          <w:rFonts w:ascii="Times New Roman" w:hAnsi="Times New Roman" w:cs="Times New Roman"/>
          <w:bCs/>
          <w:sz w:val="26"/>
          <w:szCs w:val="26"/>
          <w:lang w:val="en-US"/>
        </w:rPr>
      </w:pPr>
      <w:r w:rsidRPr="002D623F">
        <w:rPr>
          <w:rFonts w:ascii="Times New Roman" w:hAnsi="Times New Roman" w:cs="Times New Roman"/>
          <w:b/>
          <w:bCs/>
          <w:sz w:val="26"/>
          <w:szCs w:val="26"/>
          <w:lang w:val="en-US"/>
        </w:rPr>
        <w:t>Keywords</w:t>
      </w:r>
      <w:r w:rsidRPr="002D623F">
        <w:rPr>
          <w:rFonts w:ascii="Times New Roman" w:hAnsi="Times New Roman" w:cs="Times New Roman"/>
          <w:sz w:val="26"/>
          <w:szCs w:val="26"/>
          <w:lang w:val="en-US"/>
        </w:rPr>
        <w:t>:</w:t>
      </w:r>
      <w:r w:rsidRPr="002D623F">
        <w:rPr>
          <w:rFonts w:ascii="Times New Roman" w:hAnsi="Times New Roman" w:cs="Times New Roman"/>
          <w:b/>
          <w:sz w:val="26"/>
          <w:szCs w:val="26"/>
          <w:lang w:val="en-US"/>
        </w:rPr>
        <w:t xml:space="preserve"> </w:t>
      </w:r>
      <w:r w:rsidR="00090855" w:rsidRPr="002D623F">
        <w:rPr>
          <w:rFonts w:ascii="Times New Roman" w:hAnsi="Times New Roman" w:cs="Times New Roman"/>
          <w:bCs/>
          <w:sz w:val="26"/>
          <w:szCs w:val="26"/>
          <w:lang w:val="en-US"/>
        </w:rPr>
        <w:t xml:space="preserve">Dynamic </w:t>
      </w:r>
      <w:r w:rsidRPr="002D623F">
        <w:rPr>
          <w:rFonts w:ascii="Times New Roman" w:hAnsi="Times New Roman" w:cs="Times New Roman"/>
          <w:bCs/>
          <w:sz w:val="26"/>
          <w:szCs w:val="26"/>
          <w:lang w:val="en-US"/>
        </w:rPr>
        <w:t xml:space="preserve">capabilities, </w:t>
      </w:r>
      <w:r w:rsidR="00090855" w:rsidRPr="002D623F">
        <w:rPr>
          <w:rFonts w:ascii="Times New Roman" w:hAnsi="Times New Roman" w:cs="Times New Roman"/>
          <w:bCs/>
          <w:sz w:val="26"/>
          <w:szCs w:val="26"/>
          <w:lang w:val="en-US"/>
        </w:rPr>
        <w:t xml:space="preserve">Strategic </w:t>
      </w:r>
      <w:r w:rsidRPr="002D623F">
        <w:rPr>
          <w:rFonts w:ascii="Times New Roman" w:hAnsi="Times New Roman" w:cs="Times New Roman"/>
          <w:bCs/>
          <w:sz w:val="26"/>
          <w:szCs w:val="26"/>
          <w:lang w:val="en-US"/>
        </w:rPr>
        <w:t xml:space="preserve">management, </w:t>
      </w:r>
      <w:r w:rsidR="00090855" w:rsidRPr="002D623F">
        <w:rPr>
          <w:rFonts w:ascii="Times New Roman" w:hAnsi="Times New Roman" w:cs="Times New Roman"/>
          <w:bCs/>
          <w:sz w:val="26"/>
          <w:szCs w:val="26"/>
          <w:lang w:val="en-US"/>
        </w:rPr>
        <w:t>Bibliometric</w:t>
      </w:r>
      <w:r w:rsidRPr="002D623F">
        <w:rPr>
          <w:rFonts w:ascii="Times New Roman" w:hAnsi="Times New Roman" w:cs="Times New Roman"/>
          <w:bCs/>
          <w:sz w:val="26"/>
          <w:szCs w:val="26"/>
          <w:lang w:val="en-US"/>
        </w:rPr>
        <w:t xml:space="preserve">, </w:t>
      </w:r>
      <w:r w:rsidR="00090855" w:rsidRPr="002D623F">
        <w:rPr>
          <w:rFonts w:ascii="Times New Roman" w:hAnsi="Times New Roman" w:cs="Times New Roman"/>
          <w:bCs/>
          <w:sz w:val="26"/>
          <w:szCs w:val="26"/>
          <w:lang w:val="en-US"/>
        </w:rPr>
        <w:t xml:space="preserve">Citation </w:t>
      </w:r>
      <w:r w:rsidRPr="002D623F">
        <w:rPr>
          <w:rFonts w:ascii="Times New Roman" w:hAnsi="Times New Roman" w:cs="Times New Roman"/>
          <w:bCs/>
          <w:sz w:val="26"/>
          <w:szCs w:val="26"/>
          <w:lang w:val="en-US"/>
        </w:rPr>
        <w:t xml:space="preserve">analysis, </w:t>
      </w:r>
      <w:r w:rsidR="00090855" w:rsidRPr="002D623F">
        <w:rPr>
          <w:rFonts w:ascii="Times New Roman" w:hAnsi="Times New Roman" w:cs="Times New Roman"/>
          <w:bCs/>
          <w:sz w:val="26"/>
          <w:szCs w:val="26"/>
          <w:lang w:val="en-US"/>
        </w:rPr>
        <w:t xml:space="preserve">Author </w:t>
      </w:r>
      <w:r w:rsidRPr="002D623F">
        <w:rPr>
          <w:rFonts w:ascii="Times New Roman" w:hAnsi="Times New Roman" w:cs="Times New Roman"/>
          <w:bCs/>
          <w:sz w:val="26"/>
          <w:szCs w:val="26"/>
          <w:lang w:val="en-US"/>
        </w:rPr>
        <w:t>citation and co-citation analysis (ACA)</w:t>
      </w:r>
    </w:p>
    <w:p w14:paraId="5D77E29B" w14:textId="16FD80E9" w:rsidR="00283FE9" w:rsidRPr="002D623F" w:rsidRDefault="00283FE9" w:rsidP="00236783">
      <w:pPr>
        <w:snapToGrid w:val="0"/>
        <w:spacing w:after="0" w:line="360" w:lineRule="exact"/>
        <w:jc w:val="center"/>
        <w:rPr>
          <w:rFonts w:ascii="Times New Roman" w:hAnsi="Times New Roman" w:cs="Times New Roman"/>
          <w:sz w:val="26"/>
          <w:szCs w:val="26"/>
          <w:lang w:val="en-GB"/>
        </w:rPr>
      </w:pPr>
    </w:p>
    <w:p w14:paraId="218C1D73" w14:textId="1546F028" w:rsidR="00B34A8B" w:rsidRPr="002D623F" w:rsidRDefault="00344B8C" w:rsidP="000C7952">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INTRODUCTION</w:t>
      </w:r>
    </w:p>
    <w:p w14:paraId="135C096A" w14:textId="694A8961" w:rsidR="00A65F12" w:rsidRPr="002D623F" w:rsidRDefault="00D600B7"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The dynamic capabilities approach has turned out to be a highly ambitious field of s</w:t>
      </w:r>
      <w:r w:rsidR="2F0B78D2" w:rsidRPr="002D623F">
        <w:rPr>
          <w:rFonts w:eastAsiaTheme="minorEastAsia"/>
          <w:sz w:val="26"/>
          <w:szCs w:val="26"/>
          <w:lang w:val="en-US" w:eastAsia="en-US"/>
        </w:rPr>
        <w:t>tudy</w:t>
      </w:r>
      <w:r w:rsidRPr="002D623F">
        <w:rPr>
          <w:rFonts w:eastAsiaTheme="minorEastAsia"/>
          <w:sz w:val="26"/>
          <w:szCs w:val="26"/>
          <w:lang w:val="en-US" w:eastAsia="en-US"/>
        </w:rPr>
        <w:t xml:space="preserve"> where numerous researchers from different branches of knowledge have found </w:t>
      </w:r>
      <w:r w:rsidR="004448A8" w:rsidRPr="002D623F">
        <w:rPr>
          <w:rFonts w:eastAsiaTheme="minorEastAsia"/>
          <w:sz w:val="26"/>
          <w:szCs w:val="26"/>
          <w:lang w:val="en-US" w:eastAsia="en-US"/>
        </w:rPr>
        <w:t>significant</w:t>
      </w:r>
      <w:r w:rsidRPr="002D623F">
        <w:rPr>
          <w:rFonts w:eastAsiaTheme="minorEastAsia"/>
          <w:sz w:val="26"/>
          <w:szCs w:val="26"/>
          <w:lang w:val="en-US" w:eastAsia="en-US"/>
        </w:rPr>
        <w:t xml:space="preserve"> contributions and applications </w:t>
      </w:r>
      <w:r w:rsidR="00090855" w:rsidRPr="002D623F">
        <w:rPr>
          <w:rFonts w:eastAsiaTheme="minorEastAsia"/>
          <w:sz w:val="26"/>
          <w:szCs w:val="26"/>
          <w:lang w:val="en-US" w:eastAsia="zh-TW"/>
        </w:rPr>
        <w:t xml:space="preserve">- </w:t>
      </w:r>
      <w:r w:rsidRPr="002D623F">
        <w:rPr>
          <w:rFonts w:eastAsiaTheme="minorEastAsia"/>
          <w:sz w:val="26"/>
          <w:szCs w:val="26"/>
          <w:lang w:val="en-US" w:eastAsia="en-US"/>
        </w:rPr>
        <w:t>both theoretical or conceptual and of an empirical nature</w:t>
      </w:r>
      <w:r w:rsidR="2F0B78D2" w:rsidRPr="002D623F">
        <w:rPr>
          <w:rFonts w:eastAsiaTheme="minorEastAsia"/>
          <w:sz w:val="26"/>
          <w:szCs w:val="26"/>
          <w:lang w:val="en-US" w:eastAsia="en-US"/>
        </w:rPr>
        <w:t xml:space="preserve">. </w:t>
      </w:r>
      <w:r w:rsidR="00707D4C" w:rsidRPr="002D623F">
        <w:rPr>
          <w:rFonts w:eastAsiaTheme="minorEastAsia"/>
          <w:sz w:val="26"/>
          <w:szCs w:val="26"/>
          <w:lang w:val="en-US" w:eastAsia="en-US"/>
        </w:rPr>
        <w:t>In comparison, the approach</w:t>
      </w:r>
      <w:r w:rsidR="00072418" w:rsidRPr="002D623F">
        <w:rPr>
          <w:rFonts w:eastAsiaTheme="minorEastAsia"/>
          <w:sz w:val="26"/>
          <w:szCs w:val="26"/>
          <w:lang w:val="en-US" w:eastAsia="en-US"/>
        </w:rPr>
        <w:t>’</w:t>
      </w:r>
      <w:r w:rsidR="00707D4C" w:rsidRPr="002D623F">
        <w:rPr>
          <w:rFonts w:eastAsiaTheme="minorEastAsia"/>
          <w:sz w:val="26"/>
          <w:szCs w:val="26"/>
          <w:lang w:val="en-US" w:eastAsia="en-US"/>
        </w:rPr>
        <w:t>s early steps</w:t>
      </w:r>
      <w:r w:rsidRPr="002D623F">
        <w:rPr>
          <w:rFonts w:eastAsiaTheme="minorEastAsia"/>
          <w:sz w:val="26"/>
          <w:szCs w:val="26"/>
          <w:lang w:val="en-US" w:eastAsia="en-US"/>
        </w:rPr>
        <w:t xml:space="preserve"> </w:t>
      </w:r>
      <w:r w:rsidR="00707D4C" w:rsidRPr="002D623F">
        <w:rPr>
          <w:rFonts w:eastAsiaTheme="minorEastAsia"/>
          <w:sz w:val="26"/>
          <w:szCs w:val="26"/>
          <w:lang w:val="en-US" w:eastAsia="en-US"/>
        </w:rPr>
        <w:t>are</w:t>
      </w:r>
      <w:r w:rsidR="001E1C5F" w:rsidRPr="002D623F">
        <w:rPr>
          <w:rFonts w:eastAsiaTheme="minorEastAsia"/>
          <w:sz w:val="26"/>
          <w:szCs w:val="26"/>
          <w:lang w:val="en-US" w:eastAsia="en-US"/>
        </w:rPr>
        <w:t xml:space="preserve"> associated with the seminal article entitled D</w:t>
      </w:r>
      <w:r w:rsidR="2F0B78D2" w:rsidRPr="002D623F">
        <w:rPr>
          <w:rFonts w:eastAsiaTheme="minorEastAsia"/>
          <w:sz w:val="26"/>
          <w:szCs w:val="26"/>
          <w:lang w:val="en-US" w:eastAsia="en-US"/>
        </w:rPr>
        <w:t xml:space="preserve">ynamic </w:t>
      </w:r>
      <w:r w:rsidR="001E1C5F" w:rsidRPr="002D623F">
        <w:rPr>
          <w:rFonts w:eastAsiaTheme="minorEastAsia"/>
          <w:sz w:val="26"/>
          <w:szCs w:val="26"/>
          <w:lang w:val="en-US" w:eastAsia="en-US"/>
        </w:rPr>
        <w:t>C</w:t>
      </w:r>
      <w:r w:rsidR="2F0B78D2" w:rsidRPr="002D623F">
        <w:rPr>
          <w:rFonts w:eastAsiaTheme="minorEastAsia"/>
          <w:sz w:val="26"/>
          <w:szCs w:val="26"/>
          <w:lang w:val="en-US" w:eastAsia="en-US"/>
        </w:rPr>
        <w:t xml:space="preserve">apabilities and </w:t>
      </w:r>
      <w:r w:rsidR="001E1C5F" w:rsidRPr="002D623F">
        <w:rPr>
          <w:rFonts w:eastAsiaTheme="minorEastAsia"/>
          <w:sz w:val="26"/>
          <w:szCs w:val="26"/>
          <w:lang w:val="en-US" w:eastAsia="en-US"/>
        </w:rPr>
        <w:t>S</w:t>
      </w:r>
      <w:r w:rsidR="2F0B78D2" w:rsidRPr="002D623F">
        <w:rPr>
          <w:rFonts w:eastAsiaTheme="minorEastAsia"/>
          <w:sz w:val="26"/>
          <w:szCs w:val="26"/>
          <w:lang w:val="en-US" w:eastAsia="en-US"/>
        </w:rPr>
        <w:t xml:space="preserve">trategic </w:t>
      </w:r>
      <w:r w:rsidR="001E1C5F" w:rsidRPr="002D623F">
        <w:rPr>
          <w:rFonts w:eastAsiaTheme="minorEastAsia"/>
          <w:sz w:val="26"/>
          <w:szCs w:val="26"/>
          <w:lang w:val="en-US" w:eastAsia="en-US"/>
        </w:rPr>
        <w:t>M</w:t>
      </w:r>
      <w:r w:rsidR="2F0B78D2" w:rsidRPr="002D623F">
        <w:rPr>
          <w:rFonts w:eastAsiaTheme="minorEastAsia"/>
          <w:sz w:val="26"/>
          <w:szCs w:val="26"/>
          <w:lang w:val="en-US" w:eastAsia="en-US"/>
        </w:rPr>
        <w:t xml:space="preserve">anagement </w:t>
      </w:r>
      <w:r w:rsidR="001E1C5F" w:rsidRPr="002D623F">
        <w:rPr>
          <w:rFonts w:eastAsiaTheme="minorEastAsia"/>
          <w:sz w:val="26"/>
          <w:szCs w:val="26"/>
          <w:lang w:val="en-US" w:eastAsia="en-US"/>
        </w:rPr>
        <w:t xml:space="preserve">by </w:t>
      </w:r>
      <w:r w:rsidR="2F0B78D2" w:rsidRPr="002D623F">
        <w:rPr>
          <w:rFonts w:eastAsiaTheme="minorEastAsia"/>
          <w:sz w:val="26"/>
          <w:szCs w:val="26"/>
          <w:lang w:val="en-US" w:eastAsia="en-US"/>
        </w:rPr>
        <w:t>Teece</w:t>
      </w:r>
      <w:r w:rsidR="003A398B" w:rsidRPr="002D623F">
        <w:rPr>
          <w:rFonts w:eastAsiaTheme="minorEastAsia"/>
          <w:sz w:val="26"/>
          <w:szCs w:val="26"/>
          <w:lang w:val="en-US" w:eastAsia="en-US"/>
        </w:rPr>
        <w:t xml:space="preserve"> et al.</w:t>
      </w:r>
      <w:r w:rsidR="2F0B78D2" w:rsidRPr="002D623F">
        <w:rPr>
          <w:rFonts w:eastAsiaTheme="minorEastAsia"/>
          <w:sz w:val="26"/>
          <w:szCs w:val="26"/>
          <w:lang w:val="en-US" w:eastAsia="en-US"/>
        </w:rPr>
        <w:t xml:space="preserve"> </w:t>
      </w:r>
      <w:r w:rsidR="00707D4C" w:rsidRPr="002D623F">
        <w:rPr>
          <w:rFonts w:eastAsiaTheme="minorEastAsia"/>
          <w:sz w:val="26"/>
          <w:szCs w:val="26"/>
          <w:lang w:val="en-US" w:eastAsia="en-US"/>
        </w:rPr>
        <w:t>(</w:t>
      </w:r>
      <w:r w:rsidR="2F0B78D2" w:rsidRPr="002D623F">
        <w:rPr>
          <w:rFonts w:eastAsiaTheme="minorEastAsia"/>
          <w:sz w:val="26"/>
          <w:szCs w:val="26"/>
          <w:lang w:val="en-US" w:eastAsia="en-US"/>
        </w:rPr>
        <w:t>1997</w:t>
      </w:r>
      <w:r w:rsidR="00707D4C" w:rsidRPr="002D623F">
        <w:rPr>
          <w:rFonts w:eastAsiaTheme="minorEastAsia"/>
          <w:sz w:val="26"/>
          <w:szCs w:val="26"/>
          <w:lang w:val="en-US" w:eastAsia="en-US"/>
        </w:rPr>
        <w:t>).</w:t>
      </w:r>
      <w:r w:rsidR="2F0B78D2" w:rsidRPr="002D623F">
        <w:rPr>
          <w:rFonts w:eastAsiaTheme="minorEastAsia"/>
          <w:sz w:val="26"/>
          <w:szCs w:val="26"/>
          <w:lang w:val="en-US" w:eastAsia="en-US"/>
        </w:rPr>
        <w:t xml:space="preserve"> </w:t>
      </w:r>
      <w:r w:rsidR="00707D4C" w:rsidRPr="002D623F">
        <w:rPr>
          <w:rFonts w:eastAsiaTheme="minorEastAsia"/>
          <w:sz w:val="26"/>
          <w:szCs w:val="26"/>
          <w:lang w:val="en-US" w:eastAsia="en-US"/>
        </w:rPr>
        <w:t>M</w:t>
      </w:r>
      <w:r w:rsidR="001E1C5F" w:rsidRPr="002D623F">
        <w:rPr>
          <w:rFonts w:eastAsiaTheme="minorEastAsia"/>
          <w:sz w:val="26"/>
          <w:szCs w:val="26"/>
          <w:lang w:val="en-US" w:eastAsia="en-US"/>
        </w:rPr>
        <w:t>any works</w:t>
      </w:r>
      <w:r w:rsidR="00707D4C" w:rsidRPr="002D623F">
        <w:rPr>
          <w:rFonts w:eastAsiaTheme="minorEastAsia"/>
          <w:sz w:val="26"/>
          <w:szCs w:val="26"/>
          <w:lang w:val="en-US" w:eastAsia="en-US"/>
        </w:rPr>
        <w:t>,</w:t>
      </w:r>
      <w:r w:rsidR="001E1C5F" w:rsidRPr="002D623F">
        <w:rPr>
          <w:rFonts w:eastAsiaTheme="minorEastAsia"/>
          <w:sz w:val="26"/>
          <w:szCs w:val="26"/>
          <w:lang w:val="en-US" w:eastAsia="en-US"/>
        </w:rPr>
        <w:t xml:space="preserve"> some of which even contradicted the initial </w:t>
      </w:r>
      <w:r w:rsidR="00C8020E" w:rsidRPr="002D623F">
        <w:rPr>
          <w:rFonts w:eastAsiaTheme="minorEastAsia"/>
          <w:sz w:val="26"/>
          <w:szCs w:val="26"/>
          <w:lang w:val="en-US" w:eastAsia="en-US"/>
        </w:rPr>
        <w:t>approach</w:t>
      </w:r>
      <w:r w:rsidR="001E1C5F" w:rsidRPr="002D623F">
        <w:rPr>
          <w:rFonts w:eastAsiaTheme="minorEastAsia"/>
          <w:sz w:val="26"/>
          <w:szCs w:val="26"/>
          <w:lang w:val="en-US" w:eastAsia="en-US"/>
        </w:rPr>
        <w:t xml:space="preserve"> of these authors</w:t>
      </w:r>
      <w:r w:rsidR="00707D4C" w:rsidRPr="002D623F">
        <w:rPr>
          <w:rFonts w:eastAsiaTheme="minorEastAsia"/>
          <w:sz w:val="26"/>
          <w:szCs w:val="26"/>
          <w:lang w:val="en-US" w:eastAsia="en-US"/>
        </w:rPr>
        <w:t xml:space="preserve">, </w:t>
      </w:r>
      <w:r w:rsidR="001E1C5F" w:rsidRPr="002D623F">
        <w:rPr>
          <w:rFonts w:eastAsiaTheme="minorEastAsia"/>
          <w:sz w:val="26"/>
          <w:szCs w:val="26"/>
          <w:lang w:val="en-US" w:eastAsia="en-US"/>
        </w:rPr>
        <w:t>subsequently started to appear</w:t>
      </w:r>
      <w:r w:rsidR="2F0B78D2" w:rsidRPr="002D623F">
        <w:rPr>
          <w:rFonts w:eastAsiaTheme="minorEastAsia"/>
          <w:sz w:val="26"/>
          <w:szCs w:val="26"/>
          <w:lang w:val="en-US" w:eastAsia="en-US"/>
        </w:rPr>
        <w:t>.</w:t>
      </w:r>
      <w:r w:rsidR="00240B80" w:rsidRPr="002D623F">
        <w:rPr>
          <w:rFonts w:eastAsiaTheme="minorEastAsia"/>
          <w:sz w:val="26"/>
          <w:szCs w:val="26"/>
          <w:lang w:val="en-US" w:eastAsia="en-US"/>
        </w:rPr>
        <w:t xml:space="preserve"> </w:t>
      </w:r>
      <w:r w:rsidR="00072418" w:rsidRPr="002D623F">
        <w:rPr>
          <w:rFonts w:eastAsiaTheme="minorEastAsia"/>
          <w:sz w:val="26"/>
          <w:szCs w:val="26"/>
          <w:lang w:val="en-US" w:eastAsia="en-US"/>
        </w:rPr>
        <w:t>T</w:t>
      </w:r>
      <w:r w:rsidR="001D7352" w:rsidRPr="002D623F">
        <w:rPr>
          <w:rFonts w:eastAsiaTheme="minorEastAsia"/>
          <w:sz w:val="26"/>
          <w:szCs w:val="26"/>
          <w:lang w:val="en-US" w:eastAsia="en-US"/>
        </w:rPr>
        <w:t xml:space="preserve">he </w:t>
      </w:r>
      <w:r w:rsidR="00240B80" w:rsidRPr="002D623F">
        <w:rPr>
          <w:rFonts w:eastAsiaTheme="minorEastAsia"/>
          <w:sz w:val="26"/>
          <w:szCs w:val="26"/>
          <w:lang w:val="en-US" w:eastAsia="en-US"/>
        </w:rPr>
        <w:t xml:space="preserve">dynamic capabilities view has been established as one of the most influential theoretical perspectives in contemporary strategic management, </w:t>
      </w:r>
      <w:r w:rsidR="001D7352" w:rsidRPr="002D623F">
        <w:rPr>
          <w:rFonts w:eastAsiaTheme="minorEastAsia"/>
          <w:sz w:val="26"/>
          <w:szCs w:val="26"/>
          <w:lang w:val="en-US" w:eastAsia="en-US"/>
        </w:rPr>
        <w:t>which</w:t>
      </w:r>
      <w:r w:rsidR="00240B80" w:rsidRPr="002D623F">
        <w:rPr>
          <w:rFonts w:eastAsiaTheme="minorEastAsia"/>
          <w:sz w:val="26"/>
          <w:szCs w:val="26"/>
          <w:lang w:val="en-US" w:eastAsia="en-US"/>
        </w:rPr>
        <w:t xml:space="preserve"> </w:t>
      </w:r>
      <w:r w:rsidR="00F27DFF" w:rsidRPr="002D623F">
        <w:rPr>
          <w:rFonts w:eastAsiaTheme="minorEastAsia"/>
          <w:sz w:val="26"/>
          <w:szCs w:val="26"/>
          <w:lang w:val="en-US" w:eastAsia="en-US"/>
        </w:rPr>
        <w:t>many authors have recently corroborated</w:t>
      </w:r>
      <w:r w:rsidR="00821C99" w:rsidRPr="002D623F">
        <w:rPr>
          <w:rFonts w:eastAsiaTheme="minorEastAsia"/>
          <w:sz w:val="26"/>
          <w:szCs w:val="26"/>
          <w:lang w:val="en-US" w:eastAsia="en-US"/>
        </w:rPr>
        <w:t xml:space="preserve"> </w:t>
      </w:r>
      <w:r w:rsidR="00240B80" w:rsidRPr="002D623F">
        <w:rPr>
          <w:rFonts w:eastAsiaTheme="minorEastAsia"/>
          <w:sz w:val="26"/>
          <w:szCs w:val="26"/>
          <w:lang w:val="en-US" w:eastAsia="en-US"/>
        </w:rPr>
        <w:t xml:space="preserve">(see </w:t>
      </w:r>
      <w:r w:rsidR="00F27DFF" w:rsidRPr="002D623F">
        <w:rPr>
          <w:rFonts w:eastAsiaTheme="minorEastAsia"/>
          <w:sz w:val="26"/>
          <w:szCs w:val="26"/>
          <w:lang w:val="en-US" w:eastAsia="en-US"/>
        </w:rPr>
        <w:t>Barreto, 2010; Cepeda &amp; Vera, 2007;</w:t>
      </w:r>
      <w:r w:rsidR="00F27DFF" w:rsidRPr="002D623F">
        <w:rPr>
          <w:sz w:val="26"/>
          <w:szCs w:val="26"/>
          <w:lang w:val="en-US"/>
        </w:rPr>
        <w:t xml:space="preserve"> Di Stefano et al., 2014</w:t>
      </w:r>
      <w:r w:rsidR="00F27DFF" w:rsidRPr="002D623F">
        <w:rPr>
          <w:rFonts w:eastAsiaTheme="minorEastAsia"/>
          <w:sz w:val="26"/>
          <w:szCs w:val="26"/>
          <w:lang w:val="en-US" w:eastAsia="en-US"/>
        </w:rPr>
        <w:t>; Schilke et al., 2018;</w:t>
      </w:r>
      <w:r w:rsidR="00F27DFF" w:rsidRPr="002D623F">
        <w:rPr>
          <w:rFonts w:eastAsiaTheme="minorEastAsia"/>
          <w:sz w:val="26"/>
          <w:szCs w:val="26"/>
          <w:lang w:val="en-US" w:eastAsia="zh-TW"/>
        </w:rPr>
        <w:t xml:space="preserve"> </w:t>
      </w:r>
      <w:r w:rsidR="00240B80" w:rsidRPr="002D623F">
        <w:rPr>
          <w:rFonts w:eastAsiaTheme="minorEastAsia"/>
          <w:sz w:val="26"/>
          <w:szCs w:val="26"/>
          <w:lang w:val="en-US" w:eastAsia="en-US"/>
        </w:rPr>
        <w:t>Waleczek</w:t>
      </w:r>
      <w:r w:rsidR="00210361" w:rsidRPr="002D623F">
        <w:rPr>
          <w:rFonts w:eastAsiaTheme="minorEastAsia"/>
          <w:sz w:val="26"/>
          <w:szCs w:val="26"/>
          <w:lang w:val="en-US" w:eastAsia="en-US"/>
        </w:rPr>
        <w:t xml:space="preserve"> et al., </w:t>
      </w:r>
      <w:r w:rsidR="00240B80" w:rsidRPr="002D623F">
        <w:rPr>
          <w:rFonts w:eastAsiaTheme="minorEastAsia"/>
          <w:sz w:val="26"/>
          <w:szCs w:val="26"/>
          <w:lang w:val="en-US" w:eastAsia="en-US"/>
        </w:rPr>
        <w:t>2019).</w:t>
      </w:r>
      <w:r w:rsidR="2F0B78D2" w:rsidRPr="002D623F">
        <w:rPr>
          <w:rFonts w:eastAsiaTheme="minorEastAsia"/>
          <w:sz w:val="26"/>
          <w:szCs w:val="26"/>
          <w:lang w:val="en-US" w:eastAsia="en-US"/>
        </w:rPr>
        <w:t xml:space="preserve"> </w:t>
      </w:r>
      <w:r w:rsidR="001E1C5F" w:rsidRPr="002D623F">
        <w:rPr>
          <w:rFonts w:eastAsiaTheme="minorEastAsia"/>
          <w:sz w:val="26"/>
          <w:szCs w:val="26"/>
          <w:lang w:val="en-US" w:eastAsia="en-US"/>
        </w:rPr>
        <w:t xml:space="preserve">The main framework </w:t>
      </w:r>
      <w:r w:rsidR="00821C99" w:rsidRPr="002D623F">
        <w:rPr>
          <w:rFonts w:eastAsiaTheme="minorEastAsia"/>
          <w:sz w:val="26"/>
          <w:szCs w:val="26"/>
          <w:lang w:val="en-US" w:eastAsia="en-US"/>
        </w:rPr>
        <w:t>covering</w:t>
      </w:r>
      <w:r w:rsidR="001E1C5F" w:rsidRPr="002D623F">
        <w:rPr>
          <w:rFonts w:eastAsiaTheme="minorEastAsia"/>
          <w:sz w:val="26"/>
          <w:szCs w:val="26"/>
          <w:lang w:val="en-US" w:eastAsia="en-US"/>
        </w:rPr>
        <w:t xml:space="preserve"> this field of research rests on the search for sustainable competitive advantages by firms </w:t>
      </w:r>
      <w:r w:rsidR="006E793B" w:rsidRPr="002D623F">
        <w:rPr>
          <w:rFonts w:eastAsiaTheme="minorEastAsia"/>
          <w:sz w:val="26"/>
          <w:szCs w:val="26"/>
          <w:lang w:val="en-US" w:eastAsia="en-US"/>
        </w:rPr>
        <w:t xml:space="preserve">belonging to </w:t>
      </w:r>
      <w:r w:rsidR="001E1C5F" w:rsidRPr="002D623F">
        <w:rPr>
          <w:rFonts w:eastAsiaTheme="minorEastAsia"/>
          <w:sz w:val="26"/>
          <w:szCs w:val="26"/>
          <w:lang w:val="en-US" w:eastAsia="en-US"/>
        </w:rPr>
        <w:t>turbulent and dynamic business environments</w:t>
      </w:r>
      <w:r w:rsidR="2F0B78D2" w:rsidRPr="002D623F">
        <w:rPr>
          <w:rFonts w:eastAsiaTheme="minorEastAsia"/>
          <w:sz w:val="26"/>
          <w:szCs w:val="26"/>
          <w:lang w:val="en-US" w:eastAsia="en-US"/>
        </w:rPr>
        <w:t>.</w:t>
      </w:r>
      <w:r w:rsidR="00D21408" w:rsidRPr="002D623F">
        <w:rPr>
          <w:rFonts w:eastAsiaTheme="minorEastAsia"/>
          <w:sz w:val="26"/>
          <w:szCs w:val="26"/>
          <w:lang w:val="en-US" w:eastAsia="en-US"/>
        </w:rPr>
        <w:t xml:space="preserve"> </w:t>
      </w:r>
      <w:r w:rsidR="001E1C5F" w:rsidRPr="002D623F">
        <w:rPr>
          <w:rFonts w:eastAsiaTheme="minorEastAsia"/>
          <w:sz w:val="26"/>
          <w:szCs w:val="26"/>
          <w:lang w:val="en-US" w:eastAsia="en-US"/>
        </w:rPr>
        <w:t xml:space="preserve">The </w:t>
      </w:r>
      <w:r w:rsidR="00704045" w:rsidRPr="002D623F">
        <w:rPr>
          <w:rFonts w:eastAsiaTheme="minorEastAsia"/>
          <w:sz w:val="26"/>
          <w:szCs w:val="26"/>
          <w:lang w:val="en-US" w:eastAsia="zh-TW"/>
        </w:rPr>
        <w:t xml:space="preserve">realization </w:t>
      </w:r>
      <w:r w:rsidR="001E1C5F" w:rsidRPr="002D623F">
        <w:rPr>
          <w:rFonts w:eastAsiaTheme="minorEastAsia"/>
          <w:sz w:val="26"/>
          <w:szCs w:val="26"/>
          <w:lang w:val="en-US" w:eastAsia="en-US"/>
        </w:rPr>
        <w:t xml:space="preserve">of such benefits is linked to the existence and implementation of the </w:t>
      </w:r>
      <w:r w:rsidR="00275808" w:rsidRPr="002D623F">
        <w:rPr>
          <w:rFonts w:eastAsiaTheme="minorEastAsia"/>
          <w:sz w:val="26"/>
          <w:szCs w:val="26"/>
          <w:lang w:val="en-US" w:eastAsia="en-US"/>
        </w:rPr>
        <w:t>firm</w:t>
      </w:r>
      <w:r w:rsidR="00072418" w:rsidRPr="002D623F">
        <w:rPr>
          <w:rFonts w:eastAsiaTheme="minorEastAsia"/>
          <w:sz w:val="26"/>
          <w:szCs w:val="26"/>
          <w:lang w:val="en-US" w:eastAsia="en-US"/>
        </w:rPr>
        <w:t>’</w:t>
      </w:r>
      <w:r w:rsidR="00275808" w:rsidRPr="002D623F">
        <w:rPr>
          <w:rFonts w:eastAsiaTheme="minorEastAsia"/>
          <w:sz w:val="26"/>
          <w:szCs w:val="26"/>
          <w:lang w:val="en-US" w:eastAsia="en-US"/>
        </w:rPr>
        <w:t xml:space="preserve">s </w:t>
      </w:r>
      <w:r w:rsidR="001E1C5F" w:rsidRPr="002D623F">
        <w:rPr>
          <w:rFonts w:eastAsiaTheme="minorEastAsia"/>
          <w:sz w:val="26"/>
          <w:szCs w:val="26"/>
          <w:lang w:val="en-US" w:eastAsia="en-US"/>
        </w:rPr>
        <w:t>different dynamic capabilities</w:t>
      </w:r>
      <w:r w:rsidR="00D21408" w:rsidRPr="002D623F">
        <w:rPr>
          <w:rFonts w:eastAsiaTheme="minorEastAsia"/>
          <w:sz w:val="26"/>
          <w:szCs w:val="26"/>
          <w:lang w:val="en-US" w:eastAsia="en-US"/>
        </w:rPr>
        <w:t xml:space="preserve">. </w:t>
      </w:r>
    </w:p>
    <w:p w14:paraId="05805692" w14:textId="31645940" w:rsidR="00B34A8B" w:rsidRPr="002D623F" w:rsidRDefault="004C1FEC"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D</w:t>
      </w:r>
      <w:r w:rsidR="00275808" w:rsidRPr="002D623F">
        <w:rPr>
          <w:rFonts w:eastAsiaTheme="minorEastAsia"/>
          <w:sz w:val="26"/>
          <w:szCs w:val="26"/>
          <w:lang w:val="en-US" w:eastAsia="en-US"/>
        </w:rPr>
        <w:t>ue to the rap</w:t>
      </w:r>
      <w:r w:rsidR="00C8020E" w:rsidRPr="002D623F">
        <w:rPr>
          <w:rFonts w:eastAsiaTheme="minorEastAsia"/>
          <w:sz w:val="26"/>
          <w:szCs w:val="26"/>
          <w:lang w:val="en-US" w:eastAsia="en-US"/>
        </w:rPr>
        <w:t xml:space="preserve">id and substantial appearance of studies </w:t>
      </w:r>
      <w:r w:rsidR="00F27DFF" w:rsidRPr="002D623F">
        <w:rPr>
          <w:rFonts w:eastAsiaTheme="minorEastAsia"/>
          <w:sz w:val="26"/>
          <w:szCs w:val="26"/>
          <w:lang w:val="en-US" w:eastAsia="en-US"/>
        </w:rPr>
        <w:t xml:space="preserve">that </w:t>
      </w:r>
      <w:r w:rsidR="00C8020E" w:rsidRPr="002D623F">
        <w:rPr>
          <w:rFonts w:eastAsiaTheme="minorEastAsia"/>
          <w:sz w:val="26"/>
          <w:szCs w:val="26"/>
          <w:lang w:val="en-US" w:eastAsia="en-US"/>
        </w:rPr>
        <w:t xml:space="preserve">did not fully share the postulates of </w:t>
      </w:r>
      <w:r w:rsidRPr="002D623F">
        <w:rPr>
          <w:rFonts w:eastAsiaTheme="minorEastAsia"/>
          <w:sz w:val="26"/>
          <w:szCs w:val="26"/>
          <w:lang w:val="en-US" w:eastAsia="en-US"/>
        </w:rPr>
        <w:t>Teece et al. (1997)</w:t>
      </w:r>
      <w:r w:rsidR="00497694" w:rsidRPr="002D623F">
        <w:rPr>
          <w:rFonts w:eastAsiaTheme="minorEastAsia"/>
          <w:sz w:val="26"/>
          <w:szCs w:val="26"/>
          <w:lang w:val="en-US" w:eastAsia="en-US"/>
        </w:rPr>
        <w:t xml:space="preserve">, </w:t>
      </w:r>
      <w:r w:rsidR="00C8020E" w:rsidRPr="002D623F">
        <w:rPr>
          <w:rFonts w:eastAsiaTheme="minorEastAsia"/>
          <w:sz w:val="26"/>
          <w:szCs w:val="26"/>
          <w:lang w:val="en-US" w:eastAsia="en-US"/>
        </w:rPr>
        <w:t xml:space="preserve">the dynamic capabilities view </w:t>
      </w:r>
      <w:r w:rsidR="00497694" w:rsidRPr="002D623F">
        <w:rPr>
          <w:rFonts w:eastAsiaTheme="minorEastAsia"/>
          <w:sz w:val="26"/>
          <w:szCs w:val="26"/>
          <w:lang w:val="en-US" w:eastAsia="en-US"/>
        </w:rPr>
        <w:t>ha</w:t>
      </w:r>
      <w:r w:rsidR="00C8020E" w:rsidRPr="002D623F">
        <w:rPr>
          <w:rFonts w:eastAsiaTheme="minorEastAsia"/>
          <w:sz w:val="26"/>
          <w:szCs w:val="26"/>
          <w:lang w:val="en-US" w:eastAsia="en-US"/>
        </w:rPr>
        <w:t xml:space="preserve">s </w:t>
      </w:r>
      <w:r w:rsidR="00E17B29" w:rsidRPr="002D623F">
        <w:rPr>
          <w:rFonts w:eastAsiaTheme="minorEastAsia"/>
          <w:sz w:val="26"/>
          <w:szCs w:val="26"/>
          <w:lang w:val="en-US" w:eastAsia="en-US"/>
        </w:rPr>
        <w:t>been</w:t>
      </w:r>
      <w:r w:rsidR="00C8020E" w:rsidRPr="002D623F">
        <w:rPr>
          <w:rFonts w:eastAsiaTheme="minorEastAsia"/>
          <w:sz w:val="26"/>
          <w:szCs w:val="26"/>
          <w:lang w:val="en-US" w:eastAsia="en-US"/>
        </w:rPr>
        <w:t xml:space="preserve"> relatively </w:t>
      </w:r>
      <w:r w:rsidR="00A65F12" w:rsidRPr="002D623F">
        <w:rPr>
          <w:rFonts w:eastAsiaTheme="minorEastAsia"/>
          <w:sz w:val="26"/>
          <w:szCs w:val="26"/>
          <w:lang w:val="en-US" w:eastAsia="en-US"/>
        </w:rPr>
        <w:t>d</w:t>
      </w:r>
      <w:r w:rsidR="00C8020E" w:rsidRPr="002D623F">
        <w:rPr>
          <w:rFonts w:eastAsiaTheme="minorEastAsia"/>
          <w:sz w:val="26"/>
          <w:szCs w:val="26"/>
          <w:lang w:val="en-US" w:eastAsia="en-US"/>
        </w:rPr>
        <w:t>i</w:t>
      </w:r>
      <w:r w:rsidR="00A65F12" w:rsidRPr="002D623F">
        <w:rPr>
          <w:rFonts w:eastAsiaTheme="minorEastAsia"/>
          <w:sz w:val="26"/>
          <w:szCs w:val="26"/>
          <w:lang w:val="en-US" w:eastAsia="en-US"/>
        </w:rPr>
        <w:t>scon</w:t>
      </w:r>
      <w:r w:rsidR="00C8020E" w:rsidRPr="002D623F">
        <w:rPr>
          <w:rFonts w:eastAsiaTheme="minorEastAsia"/>
          <w:sz w:val="26"/>
          <w:szCs w:val="26"/>
          <w:lang w:val="en-US" w:eastAsia="en-US"/>
        </w:rPr>
        <w:t>n</w:t>
      </w:r>
      <w:r w:rsidR="00A65F12" w:rsidRPr="002D623F">
        <w:rPr>
          <w:rFonts w:eastAsiaTheme="minorEastAsia"/>
          <w:sz w:val="26"/>
          <w:szCs w:val="26"/>
          <w:lang w:val="en-US" w:eastAsia="en-US"/>
        </w:rPr>
        <w:t>ect</w:t>
      </w:r>
      <w:r w:rsidR="00C8020E" w:rsidRPr="002D623F">
        <w:rPr>
          <w:rFonts w:eastAsiaTheme="minorEastAsia"/>
          <w:sz w:val="26"/>
          <w:szCs w:val="26"/>
          <w:lang w:val="en-US" w:eastAsia="en-US"/>
        </w:rPr>
        <w:t>e</w:t>
      </w:r>
      <w:r w:rsidR="00A65F12" w:rsidRPr="002D623F">
        <w:rPr>
          <w:rFonts w:eastAsiaTheme="minorEastAsia"/>
          <w:sz w:val="26"/>
          <w:szCs w:val="26"/>
          <w:lang w:val="en-US" w:eastAsia="en-US"/>
        </w:rPr>
        <w:t>d</w:t>
      </w:r>
      <w:r w:rsidR="00D21408" w:rsidRPr="002D623F">
        <w:rPr>
          <w:rFonts w:eastAsiaTheme="minorEastAsia"/>
          <w:sz w:val="26"/>
          <w:szCs w:val="26"/>
          <w:lang w:val="en-US" w:eastAsia="en-US"/>
        </w:rPr>
        <w:t xml:space="preserve"> dur</w:t>
      </w:r>
      <w:r w:rsidR="00C8020E" w:rsidRPr="002D623F">
        <w:rPr>
          <w:rFonts w:eastAsiaTheme="minorEastAsia"/>
          <w:sz w:val="26"/>
          <w:szCs w:val="26"/>
          <w:lang w:val="en-US" w:eastAsia="en-US"/>
        </w:rPr>
        <w:t>ing the last few years</w:t>
      </w:r>
      <w:r w:rsidR="00497694" w:rsidRPr="002D623F">
        <w:rPr>
          <w:rFonts w:eastAsiaTheme="minorEastAsia"/>
          <w:sz w:val="26"/>
          <w:szCs w:val="26"/>
          <w:lang w:val="en-US" w:eastAsia="en-US"/>
        </w:rPr>
        <w:t xml:space="preserve">. </w:t>
      </w:r>
      <w:r w:rsidR="00A65F12" w:rsidRPr="002D623F">
        <w:rPr>
          <w:rFonts w:eastAsiaTheme="minorEastAsia"/>
          <w:sz w:val="26"/>
          <w:szCs w:val="26"/>
          <w:lang w:val="en-US" w:eastAsia="en-US"/>
        </w:rPr>
        <w:t xml:space="preserve">Wang </w:t>
      </w:r>
      <w:r w:rsidR="004577CC" w:rsidRPr="002D623F">
        <w:rPr>
          <w:rFonts w:eastAsiaTheme="minorEastAsia"/>
          <w:sz w:val="26"/>
          <w:szCs w:val="26"/>
          <w:lang w:val="en-US" w:eastAsia="en-US"/>
        </w:rPr>
        <w:t>and</w:t>
      </w:r>
      <w:r w:rsidR="00A65F12" w:rsidRPr="002D623F">
        <w:rPr>
          <w:rFonts w:eastAsiaTheme="minorEastAsia"/>
          <w:sz w:val="26"/>
          <w:szCs w:val="26"/>
          <w:lang w:val="en-US" w:eastAsia="en-US"/>
        </w:rPr>
        <w:t xml:space="preserve"> </w:t>
      </w:r>
      <w:r w:rsidR="00DF32CA" w:rsidRPr="002D623F">
        <w:rPr>
          <w:rFonts w:eastAsiaTheme="minorEastAsia"/>
          <w:sz w:val="26"/>
          <w:szCs w:val="26"/>
          <w:lang w:val="en-US" w:eastAsia="en-US"/>
        </w:rPr>
        <w:t>Ahme</w:t>
      </w:r>
      <w:r w:rsidR="007B52E7" w:rsidRPr="002D623F">
        <w:rPr>
          <w:rFonts w:eastAsiaTheme="minorEastAsia"/>
          <w:sz w:val="26"/>
          <w:szCs w:val="26"/>
          <w:lang w:val="en-US" w:eastAsia="en-US"/>
        </w:rPr>
        <w:t xml:space="preserve">d </w:t>
      </w:r>
      <w:r w:rsidR="00A65F12" w:rsidRPr="002D623F">
        <w:rPr>
          <w:rFonts w:eastAsiaTheme="minorEastAsia"/>
          <w:sz w:val="26"/>
          <w:szCs w:val="26"/>
          <w:lang w:val="en-US" w:eastAsia="en-US"/>
        </w:rPr>
        <w:t xml:space="preserve">(2007) </w:t>
      </w:r>
      <w:r w:rsidR="00C8020E" w:rsidRPr="002D623F">
        <w:rPr>
          <w:rFonts w:eastAsiaTheme="minorEastAsia"/>
          <w:sz w:val="26"/>
          <w:szCs w:val="26"/>
          <w:lang w:val="en-US" w:eastAsia="en-US"/>
        </w:rPr>
        <w:t xml:space="preserve">stated </w:t>
      </w:r>
      <w:r w:rsidR="00704045" w:rsidRPr="002D623F">
        <w:rPr>
          <w:rFonts w:eastAsiaTheme="minorEastAsia"/>
          <w:sz w:val="26"/>
          <w:szCs w:val="26"/>
          <w:lang w:val="en-US" w:eastAsia="en-US"/>
        </w:rPr>
        <w:t xml:space="preserve">a </w:t>
      </w:r>
      <w:r w:rsidR="00C8020E" w:rsidRPr="002D623F">
        <w:rPr>
          <w:rFonts w:eastAsiaTheme="minorEastAsia"/>
          <w:sz w:val="26"/>
          <w:szCs w:val="26"/>
          <w:lang w:val="en-US" w:eastAsia="en-US"/>
        </w:rPr>
        <w:t>serious terminolog</w:t>
      </w:r>
      <w:r w:rsidR="00704045" w:rsidRPr="002D623F">
        <w:rPr>
          <w:rFonts w:eastAsiaTheme="minorEastAsia"/>
          <w:sz w:val="26"/>
          <w:szCs w:val="26"/>
          <w:lang w:val="en-US" w:eastAsia="en-US"/>
        </w:rPr>
        <w:t>y gap in the concept of dynamic capability</w:t>
      </w:r>
      <w:r w:rsidR="009478C0" w:rsidRPr="002D623F">
        <w:rPr>
          <w:rFonts w:eastAsiaTheme="minorEastAsia"/>
          <w:sz w:val="26"/>
          <w:szCs w:val="26"/>
          <w:lang w:val="en-US" w:eastAsia="en-US"/>
        </w:rPr>
        <w:t>, which</w:t>
      </w:r>
      <w:r w:rsidR="00704045" w:rsidRPr="002D623F">
        <w:rPr>
          <w:rFonts w:eastAsiaTheme="minorEastAsia"/>
          <w:sz w:val="26"/>
          <w:szCs w:val="26"/>
          <w:lang w:val="en-US" w:eastAsia="en-US"/>
        </w:rPr>
        <w:t xml:space="preserve"> may (even) seem confusing and inconsistent.</w:t>
      </w:r>
      <w:r w:rsidR="00D21408" w:rsidRPr="002D623F">
        <w:rPr>
          <w:rFonts w:eastAsiaTheme="minorEastAsia"/>
          <w:sz w:val="26"/>
          <w:szCs w:val="26"/>
          <w:lang w:val="en-US" w:eastAsia="en-US"/>
        </w:rPr>
        <w:t xml:space="preserve"> </w:t>
      </w:r>
      <w:r w:rsidR="00C8020E" w:rsidRPr="002D623F">
        <w:rPr>
          <w:rFonts w:eastAsiaTheme="minorEastAsia"/>
          <w:sz w:val="26"/>
          <w:szCs w:val="26"/>
          <w:lang w:val="en-US" w:eastAsia="en-US"/>
        </w:rPr>
        <w:t>Similarly,</w:t>
      </w:r>
      <w:r w:rsidR="002E7BB7" w:rsidRPr="002D623F">
        <w:rPr>
          <w:rFonts w:eastAsiaTheme="minorEastAsia"/>
          <w:sz w:val="26"/>
          <w:szCs w:val="26"/>
          <w:lang w:val="en-US" w:eastAsia="en-US"/>
        </w:rPr>
        <w:t xml:space="preserve"> Barreto (2010) </w:t>
      </w:r>
      <w:r w:rsidR="00C8020E" w:rsidRPr="002D623F">
        <w:rPr>
          <w:rFonts w:eastAsiaTheme="minorEastAsia"/>
          <w:sz w:val="26"/>
          <w:szCs w:val="26"/>
          <w:lang w:val="en-US" w:eastAsia="en-US"/>
        </w:rPr>
        <w:t>highlight</w:t>
      </w:r>
      <w:r w:rsidR="00FE707C" w:rsidRPr="002D623F">
        <w:rPr>
          <w:rFonts w:eastAsiaTheme="minorEastAsia"/>
          <w:sz w:val="26"/>
          <w:szCs w:val="26"/>
          <w:lang w:val="en-US" w:eastAsia="en-US"/>
        </w:rPr>
        <w:t>ed</w:t>
      </w:r>
      <w:r w:rsidR="00C8020E" w:rsidRPr="002D623F">
        <w:rPr>
          <w:rFonts w:eastAsiaTheme="minorEastAsia"/>
          <w:sz w:val="26"/>
          <w:szCs w:val="26"/>
          <w:lang w:val="en-US" w:eastAsia="en-US"/>
        </w:rPr>
        <w:t xml:space="preserve"> the absence of a central theory to unify the different scientific contributions and support </w:t>
      </w:r>
      <w:r w:rsidR="00FE707C" w:rsidRPr="002D623F">
        <w:rPr>
          <w:rFonts w:eastAsiaTheme="minorEastAsia"/>
          <w:sz w:val="26"/>
          <w:szCs w:val="26"/>
          <w:lang w:val="en-US" w:eastAsia="en-US"/>
        </w:rPr>
        <w:t>its</w:t>
      </w:r>
      <w:r w:rsidR="00AF5E5E" w:rsidRPr="002D623F">
        <w:rPr>
          <w:rFonts w:eastAsiaTheme="minorEastAsia"/>
          <w:sz w:val="26"/>
          <w:szCs w:val="26"/>
          <w:lang w:val="en-US" w:eastAsia="en-US"/>
        </w:rPr>
        <w:t xml:space="preserve"> empirical developments.</w:t>
      </w:r>
      <w:r w:rsidR="002118E0" w:rsidRPr="002D623F">
        <w:rPr>
          <w:rFonts w:eastAsiaTheme="minorEastAsia"/>
          <w:sz w:val="26"/>
          <w:szCs w:val="26"/>
          <w:lang w:val="en-US" w:eastAsia="en-US"/>
        </w:rPr>
        <w:t xml:space="preserve"> </w:t>
      </w:r>
      <w:r w:rsidR="002118E0" w:rsidRPr="002D623F">
        <w:rPr>
          <w:sz w:val="26"/>
          <w:szCs w:val="26"/>
          <w:lang w:val="en-GB"/>
        </w:rPr>
        <w:t>Kay</w:t>
      </w:r>
      <w:r w:rsidR="007B52E7" w:rsidRPr="002D623F">
        <w:rPr>
          <w:sz w:val="26"/>
          <w:szCs w:val="26"/>
          <w:lang w:val="en-GB"/>
        </w:rPr>
        <w:t xml:space="preserve"> et al.</w:t>
      </w:r>
      <w:r w:rsidR="002118E0" w:rsidRPr="002D623F">
        <w:rPr>
          <w:sz w:val="26"/>
          <w:szCs w:val="26"/>
          <w:lang w:val="en-GB"/>
        </w:rPr>
        <w:t xml:space="preserve"> (2018)</w:t>
      </w:r>
      <w:r w:rsidR="00757371" w:rsidRPr="002D623F">
        <w:rPr>
          <w:rFonts w:eastAsiaTheme="minorEastAsia"/>
          <w:sz w:val="26"/>
          <w:szCs w:val="26"/>
          <w:lang w:val="en-US" w:eastAsia="en-US"/>
        </w:rPr>
        <w:t xml:space="preserve"> </w:t>
      </w:r>
      <w:r w:rsidR="00C8020E" w:rsidRPr="002D623F">
        <w:rPr>
          <w:rFonts w:eastAsiaTheme="minorEastAsia"/>
          <w:sz w:val="26"/>
          <w:szCs w:val="26"/>
          <w:lang w:val="en-US" w:eastAsia="en-US"/>
        </w:rPr>
        <w:t xml:space="preserve">have also recently described the dynamic capabilities framework as being </w:t>
      </w:r>
      <w:r w:rsidR="002118E0" w:rsidRPr="002D623F">
        <w:rPr>
          <w:rFonts w:eastAsiaTheme="minorEastAsia"/>
          <w:sz w:val="26"/>
          <w:szCs w:val="26"/>
          <w:lang w:val="en-US" w:eastAsia="en-US"/>
        </w:rPr>
        <w:t xml:space="preserve">poorly </w:t>
      </w:r>
      <w:r w:rsidR="00C8020E" w:rsidRPr="002D623F">
        <w:rPr>
          <w:rFonts w:eastAsiaTheme="minorEastAsia"/>
          <w:sz w:val="26"/>
          <w:szCs w:val="26"/>
          <w:lang w:val="en-US" w:eastAsia="en-US"/>
        </w:rPr>
        <w:t>characteri</w:t>
      </w:r>
      <w:r w:rsidR="00794685" w:rsidRPr="002D623F">
        <w:rPr>
          <w:rFonts w:eastAsiaTheme="minorEastAsia"/>
          <w:sz w:val="26"/>
          <w:szCs w:val="26"/>
          <w:lang w:val="en-US" w:eastAsia="en-US"/>
        </w:rPr>
        <w:t>z</w:t>
      </w:r>
      <w:r w:rsidR="00C8020E" w:rsidRPr="002D623F">
        <w:rPr>
          <w:rFonts w:eastAsiaTheme="minorEastAsia"/>
          <w:sz w:val="26"/>
          <w:szCs w:val="26"/>
          <w:lang w:val="en-US" w:eastAsia="en-US"/>
        </w:rPr>
        <w:t>ed</w:t>
      </w:r>
      <w:r w:rsidR="00F93363" w:rsidRPr="002D623F">
        <w:rPr>
          <w:rFonts w:eastAsiaTheme="minorEastAsia"/>
          <w:sz w:val="26"/>
          <w:szCs w:val="26"/>
          <w:lang w:val="en-US" w:eastAsia="en-US"/>
        </w:rPr>
        <w:t>, stressing the existence of inconsistencies, confusions</w:t>
      </w:r>
      <w:r w:rsidR="00794685" w:rsidRPr="002D623F">
        <w:rPr>
          <w:rFonts w:eastAsiaTheme="minorEastAsia"/>
          <w:sz w:val="26"/>
          <w:szCs w:val="26"/>
          <w:lang w:val="en-US" w:eastAsia="en-US"/>
        </w:rPr>
        <w:t>,</w:t>
      </w:r>
      <w:r w:rsidR="00F93363" w:rsidRPr="002D623F">
        <w:rPr>
          <w:rFonts w:eastAsiaTheme="minorEastAsia"/>
          <w:sz w:val="26"/>
          <w:szCs w:val="26"/>
          <w:lang w:val="en-US" w:eastAsia="en-US"/>
        </w:rPr>
        <w:t xml:space="preserve"> and even contradictions in this field of study</w:t>
      </w:r>
      <w:r w:rsidR="00C54689" w:rsidRPr="002D623F">
        <w:rPr>
          <w:rFonts w:eastAsiaTheme="minorEastAsia"/>
          <w:sz w:val="26"/>
          <w:szCs w:val="26"/>
          <w:lang w:val="en-US" w:eastAsia="en-US"/>
        </w:rPr>
        <w:t xml:space="preserve"> (Salvato, 2003).</w:t>
      </w:r>
    </w:p>
    <w:p w14:paraId="08C80FE7" w14:textId="630255BB" w:rsidR="00A65F12" w:rsidRPr="002D623F" w:rsidRDefault="00F93363"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Numerous efforts have recently been made to overcome th</w:t>
      </w:r>
      <w:r w:rsidR="00707D4C" w:rsidRPr="002D623F">
        <w:rPr>
          <w:rFonts w:eastAsiaTheme="minorEastAsia"/>
          <w:sz w:val="26"/>
          <w:szCs w:val="26"/>
          <w:lang w:val="en-US" w:eastAsia="en-US"/>
        </w:rPr>
        <w:t>e</w:t>
      </w:r>
      <w:r w:rsidRPr="002D623F">
        <w:rPr>
          <w:rFonts w:eastAsiaTheme="minorEastAsia"/>
          <w:sz w:val="26"/>
          <w:szCs w:val="26"/>
          <w:lang w:val="en-US" w:eastAsia="en-US"/>
        </w:rPr>
        <w:t xml:space="preserve"> lack of consensus </w:t>
      </w:r>
      <w:r w:rsidR="00794685" w:rsidRPr="002D623F">
        <w:rPr>
          <w:rFonts w:eastAsiaTheme="minorEastAsia"/>
          <w:sz w:val="26"/>
          <w:szCs w:val="26"/>
          <w:lang w:val="en-US" w:eastAsia="en-US"/>
        </w:rPr>
        <w:t xml:space="preserve">concerning </w:t>
      </w:r>
      <w:r w:rsidR="00FF2CE8" w:rsidRPr="002D623F">
        <w:rPr>
          <w:rFonts w:eastAsiaTheme="minorEastAsia"/>
          <w:sz w:val="26"/>
          <w:szCs w:val="26"/>
          <w:lang w:val="en-US" w:eastAsia="en-US"/>
        </w:rPr>
        <w:t xml:space="preserve">critical </w:t>
      </w:r>
      <w:r w:rsidRPr="002D623F">
        <w:rPr>
          <w:rFonts w:eastAsiaTheme="minorEastAsia"/>
          <w:sz w:val="26"/>
          <w:szCs w:val="26"/>
          <w:lang w:val="en-US" w:eastAsia="en-US"/>
        </w:rPr>
        <w:t>aspects</w:t>
      </w:r>
      <w:r w:rsidR="00707D4C" w:rsidRPr="002D623F">
        <w:rPr>
          <w:rFonts w:eastAsiaTheme="minorEastAsia"/>
          <w:sz w:val="26"/>
          <w:szCs w:val="26"/>
          <w:lang w:val="en-US" w:eastAsia="en-US"/>
        </w:rPr>
        <w:t>,</w:t>
      </w:r>
      <w:r w:rsidRPr="002D623F">
        <w:rPr>
          <w:rFonts w:eastAsiaTheme="minorEastAsia"/>
          <w:sz w:val="26"/>
          <w:szCs w:val="26"/>
          <w:lang w:val="en-US" w:eastAsia="en-US"/>
        </w:rPr>
        <w:t xml:space="preserve"> </w:t>
      </w:r>
      <w:r w:rsidR="00707D4C" w:rsidRPr="002D623F">
        <w:rPr>
          <w:rFonts w:eastAsiaTheme="minorEastAsia"/>
          <w:sz w:val="26"/>
          <w:szCs w:val="26"/>
          <w:lang w:val="en-US" w:eastAsia="en-US"/>
        </w:rPr>
        <w:t xml:space="preserve">such </w:t>
      </w:r>
      <w:r w:rsidRPr="002D623F">
        <w:rPr>
          <w:rFonts w:eastAsiaTheme="minorEastAsia"/>
          <w:sz w:val="26"/>
          <w:szCs w:val="26"/>
          <w:lang w:val="en-US" w:eastAsia="en-US"/>
        </w:rPr>
        <w:t>as the nature or definition of dynamic capabilities</w:t>
      </w:r>
      <w:r w:rsidR="00707D4C" w:rsidRPr="002D623F">
        <w:rPr>
          <w:rFonts w:eastAsiaTheme="minorEastAsia"/>
          <w:sz w:val="26"/>
          <w:szCs w:val="26"/>
          <w:lang w:val="en-US" w:eastAsia="en-US"/>
        </w:rPr>
        <w:t>,</w:t>
      </w:r>
      <w:r w:rsidR="008B5D8C" w:rsidRPr="002D623F">
        <w:rPr>
          <w:rFonts w:eastAsiaTheme="minorEastAsia"/>
          <w:sz w:val="26"/>
          <w:szCs w:val="26"/>
          <w:lang w:val="en-US" w:eastAsia="en-US"/>
        </w:rPr>
        <w:t xml:space="preserve"> and</w:t>
      </w:r>
      <w:r w:rsidRPr="002D623F">
        <w:rPr>
          <w:rFonts w:eastAsiaTheme="minorEastAsia"/>
          <w:sz w:val="26"/>
          <w:szCs w:val="26"/>
          <w:lang w:val="en-US" w:eastAsia="en-US"/>
        </w:rPr>
        <w:t xml:space="preserve"> the</w:t>
      </w:r>
      <w:r w:rsidR="008B5D8C" w:rsidRPr="002D623F">
        <w:rPr>
          <w:rFonts w:eastAsiaTheme="minorEastAsia"/>
          <w:sz w:val="26"/>
          <w:szCs w:val="26"/>
          <w:lang w:val="en-US" w:eastAsia="en-US"/>
        </w:rPr>
        <w:t>ir</w:t>
      </w:r>
      <w:r w:rsidRPr="002D623F">
        <w:rPr>
          <w:rFonts w:eastAsiaTheme="minorEastAsia"/>
          <w:sz w:val="26"/>
          <w:szCs w:val="26"/>
          <w:lang w:val="en-US" w:eastAsia="en-US"/>
        </w:rPr>
        <w:t xml:space="preserve"> specific role </w:t>
      </w:r>
      <w:r w:rsidR="008B5D8C" w:rsidRPr="002D623F">
        <w:rPr>
          <w:rFonts w:eastAsiaTheme="minorEastAsia"/>
          <w:sz w:val="26"/>
          <w:szCs w:val="26"/>
          <w:lang w:val="en-US" w:eastAsia="en-US"/>
        </w:rPr>
        <w:t>along with that of t</w:t>
      </w:r>
      <w:r w:rsidRPr="002D623F">
        <w:rPr>
          <w:rFonts w:eastAsiaTheme="minorEastAsia"/>
          <w:sz w:val="26"/>
          <w:szCs w:val="26"/>
          <w:lang w:val="en-US" w:eastAsia="en-US"/>
        </w:rPr>
        <w:t>heir component factor</w:t>
      </w:r>
      <w:r w:rsidR="00707D4C" w:rsidRPr="002D623F">
        <w:rPr>
          <w:rFonts w:eastAsiaTheme="minorEastAsia"/>
          <w:sz w:val="26"/>
          <w:szCs w:val="26"/>
          <w:lang w:val="en-US" w:eastAsia="en-US"/>
        </w:rPr>
        <w:t>,</w:t>
      </w:r>
      <w:r w:rsidRPr="002D623F">
        <w:rPr>
          <w:rFonts w:eastAsiaTheme="minorEastAsia"/>
          <w:sz w:val="26"/>
          <w:szCs w:val="26"/>
          <w:lang w:val="en-US" w:eastAsia="en-US"/>
        </w:rPr>
        <w:t xml:space="preserve"> through search</w:t>
      </w:r>
      <w:r w:rsidR="00707D4C" w:rsidRPr="002D623F">
        <w:rPr>
          <w:rFonts w:eastAsiaTheme="minorEastAsia"/>
          <w:sz w:val="26"/>
          <w:szCs w:val="26"/>
          <w:lang w:val="en-US" w:eastAsia="en-US"/>
        </w:rPr>
        <w:t>ing</w:t>
      </w:r>
      <w:r w:rsidRPr="002D623F">
        <w:rPr>
          <w:rFonts w:eastAsiaTheme="minorEastAsia"/>
          <w:sz w:val="26"/>
          <w:szCs w:val="26"/>
          <w:lang w:val="en-US" w:eastAsia="en-US"/>
        </w:rPr>
        <w:t xml:space="preserve"> for theoretical agreement and the reconciliation of the various perspectives </w:t>
      </w:r>
      <w:r w:rsidR="007156F6" w:rsidRPr="002D623F">
        <w:rPr>
          <w:rFonts w:eastAsiaTheme="minorEastAsia"/>
          <w:sz w:val="26"/>
          <w:szCs w:val="26"/>
          <w:lang w:val="en-US" w:eastAsia="en-US"/>
        </w:rPr>
        <w:t xml:space="preserve">adopted </w:t>
      </w:r>
      <w:r w:rsidR="000A3233" w:rsidRPr="002D623F">
        <w:rPr>
          <w:rFonts w:eastAsiaTheme="minorEastAsia"/>
          <w:sz w:val="26"/>
          <w:szCs w:val="26"/>
          <w:lang w:val="en-US" w:eastAsia="en-US"/>
        </w:rPr>
        <w:t>with</w:t>
      </w:r>
      <w:r w:rsidRPr="002D623F">
        <w:rPr>
          <w:rFonts w:eastAsiaTheme="minorEastAsia"/>
          <w:sz w:val="26"/>
          <w:szCs w:val="26"/>
          <w:lang w:val="en-US" w:eastAsia="en-US"/>
        </w:rPr>
        <w:t>in the literature on dynamic capabilities</w:t>
      </w:r>
      <w:r w:rsidR="1AB59208" w:rsidRPr="002D623F">
        <w:rPr>
          <w:rFonts w:eastAsiaTheme="minorEastAsia"/>
          <w:sz w:val="26"/>
          <w:szCs w:val="26"/>
          <w:lang w:val="en-US" w:eastAsia="en-US"/>
        </w:rPr>
        <w:t xml:space="preserve">. </w:t>
      </w:r>
      <w:r w:rsidRPr="002D623F">
        <w:rPr>
          <w:rFonts w:eastAsiaTheme="minorEastAsia"/>
          <w:sz w:val="26"/>
          <w:szCs w:val="26"/>
          <w:lang w:val="en-US" w:eastAsia="en-US"/>
        </w:rPr>
        <w:t>Examples of this trend can be found in the publication of works like those authored by</w:t>
      </w:r>
      <w:r w:rsidR="002118E0" w:rsidRPr="002D623F">
        <w:rPr>
          <w:sz w:val="26"/>
          <w:szCs w:val="26"/>
          <w:lang w:val="en-US"/>
        </w:rPr>
        <w:t xml:space="preserve"> </w:t>
      </w:r>
      <w:r w:rsidR="00F27DFF" w:rsidRPr="002D623F">
        <w:rPr>
          <w:sz w:val="26"/>
          <w:szCs w:val="26"/>
          <w:lang w:val="en-GB"/>
        </w:rPr>
        <w:t>Albort-Morant et al. (2018)</w:t>
      </w:r>
      <w:r w:rsidR="00F27DFF" w:rsidRPr="002D623F">
        <w:rPr>
          <w:rFonts w:eastAsiaTheme="minorEastAsia"/>
          <w:sz w:val="26"/>
          <w:szCs w:val="26"/>
          <w:lang w:val="en-US" w:eastAsia="en-US"/>
        </w:rPr>
        <w:t>,</w:t>
      </w:r>
      <w:r w:rsidR="00F27DFF" w:rsidRPr="002D623F">
        <w:rPr>
          <w:rFonts w:eastAsiaTheme="minorEastAsia"/>
          <w:sz w:val="26"/>
          <w:szCs w:val="26"/>
          <w:lang w:val="en-US" w:eastAsia="zh-TW"/>
        </w:rPr>
        <w:t xml:space="preserve"> </w:t>
      </w:r>
      <w:r w:rsidR="002118E0" w:rsidRPr="002D623F">
        <w:rPr>
          <w:sz w:val="26"/>
          <w:szCs w:val="26"/>
          <w:lang w:val="en-US"/>
        </w:rPr>
        <w:t>Di Stefano</w:t>
      </w:r>
      <w:r w:rsidR="007B52E7" w:rsidRPr="002D623F">
        <w:rPr>
          <w:sz w:val="26"/>
          <w:szCs w:val="26"/>
          <w:lang w:val="en-US"/>
        </w:rPr>
        <w:t xml:space="preserve"> et </w:t>
      </w:r>
      <w:r w:rsidR="007B52E7" w:rsidRPr="002D623F">
        <w:rPr>
          <w:sz w:val="26"/>
          <w:szCs w:val="26"/>
          <w:lang w:val="en-US"/>
        </w:rPr>
        <w:lastRenderedPageBreak/>
        <w:t xml:space="preserve">al. </w:t>
      </w:r>
      <w:r w:rsidR="002118E0" w:rsidRPr="002D623F">
        <w:rPr>
          <w:sz w:val="26"/>
          <w:szCs w:val="26"/>
          <w:lang w:val="en-US"/>
        </w:rPr>
        <w:t>(2010)</w:t>
      </w:r>
      <w:r w:rsidR="002B6826" w:rsidRPr="002D623F">
        <w:rPr>
          <w:rFonts w:eastAsiaTheme="minorEastAsia"/>
          <w:sz w:val="26"/>
          <w:szCs w:val="26"/>
          <w:lang w:val="en-US" w:eastAsia="en-US"/>
        </w:rPr>
        <w:t>,</w:t>
      </w:r>
      <w:r w:rsidR="00F27DFF" w:rsidRPr="002D623F">
        <w:rPr>
          <w:rFonts w:eastAsiaTheme="minorEastAsia"/>
          <w:sz w:val="26"/>
          <w:szCs w:val="26"/>
          <w:lang w:val="en-US" w:eastAsia="en-US"/>
        </w:rPr>
        <w:t xml:space="preserve"> Kurtmollaiev (2020)</w:t>
      </w:r>
      <w:r w:rsidR="00F27DFF" w:rsidRPr="002D623F">
        <w:rPr>
          <w:rFonts w:eastAsiaTheme="minorEastAsia"/>
          <w:sz w:val="26"/>
          <w:szCs w:val="26"/>
          <w:lang w:val="en-US" w:eastAsia="zh-TW"/>
        </w:rPr>
        <w:t>,</w:t>
      </w:r>
      <w:r w:rsidR="00413C3C" w:rsidRPr="002D623F">
        <w:rPr>
          <w:rFonts w:eastAsiaTheme="minorEastAsia"/>
          <w:sz w:val="26"/>
          <w:szCs w:val="26"/>
          <w:lang w:val="en-US" w:eastAsia="en-US"/>
        </w:rPr>
        <w:t xml:space="preserve"> </w:t>
      </w:r>
      <w:r w:rsidR="002118E0" w:rsidRPr="002D623F">
        <w:rPr>
          <w:rFonts w:eastAsiaTheme="minorEastAsia"/>
          <w:sz w:val="26"/>
          <w:szCs w:val="26"/>
          <w:lang w:val="en-US" w:eastAsia="en-US"/>
        </w:rPr>
        <w:t>Peteraf</w:t>
      </w:r>
      <w:r w:rsidR="007B52E7" w:rsidRPr="002D623F">
        <w:rPr>
          <w:rFonts w:eastAsiaTheme="minorEastAsia"/>
          <w:sz w:val="26"/>
          <w:szCs w:val="26"/>
          <w:lang w:val="en-US" w:eastAsia="en-US"/>
        </w:rPr>
        <w:t xml:space="preserve"> et al. </w:t>
      </w:r>
      <w:r w:rsidR="002118E0" w:rsidRPr="002D623F">
        <w:rPr>
          <w:rFonts w:eastAsiaTheme="minorEastAsia"/>
          <w:sz w:val="26"/>
          <w:szCs w:val="26"/>
          <w:lang w:val="en-US" w:eastAsia="en-US"/>
        </w:rPr>
        <w:t>(2013)</w:t>
      </w:r>
      <w:r w:rsidR="00090691" w:rsidRPr="002D623F">
        <w:rPr>
          <w:rFonts w:eastAsiaTheme="minorEastAsia"/>
          <w:sz w:val="26"/>
          <w:szCs w:val="26"/>
          <w:lang w:val="en-US" w:eastAsia="en-US"/>
        </w:rPr>
        <w:t>,</w:t>
      </w:r>
      <w:r w:rsidR="1AB59208" w:rsidRPr="002D623F">
        <w:rPr>
          <w:rFonts w:eastAsiaTheme="minorEastAsia"/>
          <w:sz w:val="26"/>
          <w:szCs w:val="26"/>
          <w:lang w:val="en-US" w:eastAsia="en-US"/>
        </w:rPr>
        <w:t xml:space="preserve"> </w:t>
      </w:r>
      <w:r w:rsidR="002118E0" w:rsidRPr="002D623F">
        <w:rPr>
          <w:sz w:val="26"/>
          <w:szCs w:val="26"/>
          <w:lang w:val="en-GB"/>
        </w:rPr>
        <w:t>Schilke</w:t>
      </w:r>
      <w:r w:rsidR="007B52E7" w:rsidRPr="002D623F">
        <w:rPr>
          <w:sz w:val="26"/>
          <w:szCs w:val="26"/>
          <w:lang w:val="en-GB"/>
        </w:rPr>
        <w:t xml:space="preserve"> et al. </w:t>
      </w:r>
      <w:r w:rsidR="002118E0" w:rsidRPr="002D623F">
        <w:rPr>
          <w:sz w:val="26"/>
          <w:szCs w:val="26"/>
          <w:lang w:val="en-GB"/>
        </w:rPr>
        <w:t>(2018)</w:t>
      </w:r>
      <w:r w:rsidR="00707D4C" w:rsidRPr="002D623F">
        <w:rPr>
          <w:sz w:val="26"/>
          <w:szCs w:val="26"/>
          <w:lang w:val="en-GB"/>
        </w:rPr>
        <w:t>,</w:t>
      </w:r>
      <w:r w:rsidR="00072625" w:rsidRPr="002D623F">
        <w:rPr>
          <w:sz w:val="26"/>
          <w:szCs w:val="26"/>
          <w:lang w:val="en-GB"/>
        </w:rPr>
        <w:t xml:space="preserve"> </w:t>
      </w:r>
      <w:r w:rsidR="00090691" w:rsidRPr="002D623F">
        <w:rPr>
          <w:rFonts w:eastAsiaTheme="minorEastAsia"/>
          <w:sz w:val="26"/>
          <w:szCs w:val="26"/>
          <w:lang w:val="en-US" w:eastAsia="en-US"/>
        </w:rPr>
        <w:t>or</w:t>
      </w:r>
      <w:r w:rsidR="00F27DFF" w:rsidRPr="002D623F">
        <w:rPr>
          <w:rFonts w:eastAsiaTheme="minorEastAsia"/>
          <w:sz w:val="26"/>
          <w:szCs w:val="26"/>
          <w:lang w:val="en-US" w:eastAsia="en-US"/>
        </w:rPr>
        <w:t xml:space="preserve"> Vogel and Güttel (2013)</w:t>
      </w:r>
      <w:r w:rsidR="00EE32F1" w:rsidRPr="002D623F">
        <w:rPr>
          <w:rFonts w:eastAsiaTheme="minorEastAsia"/>
          <w:sz w:val="26"/>
          <w:szCs w:val="26"/>
          <w:lang w:val="en-US" w:eastAsia="en-US"/>
        </w:rPr>
        <w:t>.</w:t>
      </w:r>
    </w:p>
    <w:p w14:paraId="02673F87" w14:textId="7759698D" w:rsidR="00017140" w:rsidRPr="002D623F" w:rsidRDefault="00F93363"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 xml:space="preserve">In the light of the </w:t>
      </w:r>
      <w:r w:rsidR="001034BE" w:rsidRPr="002D623F">
        <w:rPr>
          <w:rFonts w:eastAsiaTheme="minorEastAsia"/>
          <w:sz w:val="26"/>
          <w:szCs w:val="26"/>
          <w:lang w:val="en-US" w:eastAsia="en-US"/>
        </w:rPr>
        <w:t>preceding</w:t>
      </w:r>
      <w:r w:rsidRPr="002D623F">
        <w:rPr>
          <w:rFonts w:eastAsiaTheme="minorEastAsia"/>
          <w:sz w:val="26"/>
          <w:szCs w:val="26"/>
          <w:lang w:val="en-US" w:eastAsia="en-US"/>
        </w:rPr>
        <w:t xml:space="preserve">, </w:t>
      </w:r>
      <w:r w:rsidR="00E3778C" w:rsidRPr="002D623F">
        <w:rPr>
          <w:rFonts w:eastAsiaTheme="minorEastAsia"/>
          <w:sz w:val="26"/>
          <w:szCs w:val="26"/>
          <w:lang w:val="en-US" w:eastAsia="en-US"/>
        </w:rPr>
        <w:t xml:space="preserve">it seems clear that an unquestionable </w:t>
      </w:r>
      <w:r w:rsidR="00836CB7" w:rsidRPr="002D623F">
        <w:rPr>
          <w:rFonts w:eastAsiaTheme="minorEastAsia"/>
          <w:sz w:val="26"/>
          <w:szCs w:val="26"/>
          <w:lang w:val="en-US" w:eastAsia="en-US"/>
        </w:rPr>
        <w:t xml:space="preserve">need </w:t>
      </w:r>
      <w:r w:rsidR="00E3778C" w:rsidRPr="002D623F">
        <w:rPr>
          <w:rFonts w:eastAsiaTheme="minorEastAsia"/>
          <w:sz w:val="26"/>
          <w:szCs w:val="26"/>
          <w:lang w:val="en-US" w:eastAsia="en-US"/>
        </w:rPr>
        <w:t>currently exists to carry out a suitable state</w:t>
      </w:r>
      <w:r w:rsidR="00707D4C" w:rsidRPr="002D623F">
        <w:rPr>
          <w:rFonts w:eastAsiaTheme="minorEastAsia"/>
          <w:sz w:val="26"/>
          <w:szCs w:val="26"/>
          <w:lang w:val="en-US" w:eastAsia="zh-TW"/>
        </w:rPr>
        <w:t>-</w:t>
      </w:r>
      <w:r w:rsidR="00E3778C" w:rsidRPr="002D623F">
        <w:rPr>
          <w:rFonts w:eastAsiaTheme="minorEastAsia"/>
          <w:sz w:val="26"/>
          <w:szCs w:val="26"/>
          <w:lang w:val="en-US" w:eastAsia="en-US"/>
        </w:rPr>
        <w:t>of</w:t>
      </w:r>
      <w:r w:rsidR="00707D4C" w:rsidRPr="002D623F">
        <w:rPr>
          <w:rFonts w:eastAsiaTheme="minorEastAsia"/>
          <w:sz w:val="26"/>
          <w:szCs w:val="26"/>
          <w:lang w:val="en-US" w:eastAsia="en-US"/>
        </w:rPr>
        <w:t>-</w:t>
      </w:r>
      <w:r w:rsidR="00E3778C" w:rsidRPr="002D623F">
        <w:rPr>
          <w:rFonts w:eastAsiaTheme="minorEastAsia"/>
          <w:sz w:val="26"/>
          <w:szCs w:val="26"/>
          <w:lang w:val="en-US" w:eastAsia="en-US"/>
        </w:rPr>
        <w:t>the</w:t>
      </w:r>
      <w:r w:rsidR="00707D4C" w:rsidRPr="002D623F">
        <w:rPr>
          <w:rFonts w:eastAsiaTheme="minorEastAsia"/>
          <w:sz w:val="26"/>
          <w:szCs w:val="26"/>
          <w:lang w:val="en-US" w:eastAsia="en-US"/>
        </w:rPr>
        <w:t>-</w:t>
      </w:r>
      <w:r w:rsidR="00E3778C" w:rsidRPr="002D623F">
        <w:rPr>
          <w:rFonts w:eastAsiaTheme="minorEastAsia"/>
          <w:sz w:val="26"/>
          <w:szCs w:val="26"/>
          <w:lang w:val="en-US" w:eastAsia="en-US"/>
        </w:rPr>
        <w:t xml:space="preserve">art when </w:t>
      </w:r>
      <w:r w:rsidR="001034BE" w:rsidRPr="002D623F">
        <w:rPr>
          <w:rFonts w:eastAsiaTheme="minorEastAsia"/>
          <w:sz w:val="26"/>
          <w:szCs w:val="26"/>
          <w:lang w:val="en-US" w:eastAsia="en-US"/>
        </w:rPr>
        <w:t xml:space="preserve">novel </w:t>
      </w:r>
      <w:r w:rsidR="00782196" w:rsidRPr="002D623F">
        <w:rPr>
          <w:rFonts w:eastAsiaTheme="minorEastAsia"/>
          <w:sz w:val="26"/>
          <w:szCs w:val="26"/>
          <w:lang w:val="en-US" w:eastAsia="en-US"/>
        </w:rPr>
        <w:t>researchers</w:t>
      </w:r>
      <w:r w:rsidR="00E3778C" w:rsidRPr="002D623F">
        <w:rPr>
          <w:rFonts w:eastAsiaTheme="minorEastAsia"/>
          <w:sz w:val="26"/>
          <w:szCs w:val="26"/>
          <w:lang w:val="en-US" w:eastAsia="en-US"/>
        </w:rPr>
        <w:t xml:space="preserve"> enter a hitherto unknown field of study</w:t>
      </w:r>
      <w:r w:rsidR="1AB59208" w:rsidRPr="002D623F">
        <w:rPr>
          <w:rFonts w:eastAsiaTheme="minorEastAsia"/>
          <w:sz w:val="26"/>
          <w:szCs w:val="26"/>
          <w:lang w:val="en-US" w:eastAsia="en-US"/>
        </w:rPr>
        <w:t xml:space="preserve">. </w:t>
      </w:r>
      <w:r w:rsidR="00377AE2" w:rsidRPr="002D623F">
        <w:rPr>
          <w:rFonts w:eastAsiaTheme="minorEastAsia"/>
          <w:sz w:val="26"/>
          <w:szCs w:val="26"/>
          <w:lang w:val="en-US" w:eastAsia="en-US"/>
        </w:rPr>
        <w:t xml:space="preserve">The academic literature </w:t>
      </w:r>
      <w:r w:rsidR="007C795A" w:rsidRPr="002D623F">
        <w:rPr>
          <w:rFonts w:eastAsiaTheme="minorEastAsia"/>
          <w:sz w:val="26"/>
          <w:szCs w:val="26"/>
          <w:lang w:val="en-US" w:eastAsia="en-US"/>
        </w:rPr>
        <w:t xml:space="preserve">provides plenty of studies </w:t>
      </w:r>
      <w:r w:rsidR="009478C0" w:rsidRPr="002D623F">
        <w:rPr>
          <w:rFonts w:eastAsiaTheme="minorEastAsia"/>
          <w:sz w:val="26"/>
          <w:szCs w:val="26"/>
          <w:lang w:val="en-US" w:eastAsia="en-US"/>
        </w:rPr>
        <w:t>to identify</w:t>
      </w:r>
      <w:r w:rsidR="007C795A" w:rsidRPr="002D623F">
        <w:rPr>
          <w:rFonts w:eastAsiaTheme="minorEastAsia"/>
          <w:sz w:val="26"/>
          <w:szCs w:val="26"/>
          <w:lang w:val="en-US" w:eastAsia="en-US"/>
        </w:rPr>
        <w:t xml:space="preserve"> the essential items </w:t>
      </w:r>
      <w:r w:rsidR="00707D4C" w:rsidRPr="002D623F">
        <w:rPr>
          <w:rFonts w:eastAsiaTheme="minorEastAsia"/>
          <w:sz w:val="26"/>
          <w:szCs w:val="26"/>
          <w:lang w:val="en-US" w:eastAsia="en-US"/>
        </w:rPr>
        <w:t xml:space="preserve">that </w:t>
      </w:r>
      <w:r w:rsidR="00836CB7" w:rsidRPr="002D623F">
        <w:rPr>
          <w:rFonts w:eastAsiaTheme="minorEastAsia"/>
          <w:sz w:val="26"/>
          <w:szCs w:val="26"/>
          <w:lang w:val="en-US" w:eastAsia="en-US"/>
        </w:rPr>
        <w:t>describ</w:t>
      </w:r>
      <w:r w:rsidR="00707D4C" w:rsidRPr="002D623F">
        <w:rPr>
          <w:rFonts w:eastAsiaTheme="minorEastAsia"/>
          <w:sz w:val="26"/>
          <w:szCs w:val="26"/>
          <w:lang w:val="en-US" w:eastAsia="en-US"/>
        </w:rPr>
        <w:t>e</w:t>
      </w:r>
      <w:r w:rsidR="00836CB7" w:rsidRPr="002D623F">
        <w:rPr>
          <w:rFonts w:eastAsiaTheme="minorEastAsia"/>
          <w:sz w:val="26"/>
          <w:szCs w:val="26"/>
          <w:lang w:val="en-US" w:eastAsia="en-US"/>
        </w:rPr>
        <w:t xml:space="preserve"> </w:t>
      </w:r>
      <w:r w:rsidR="00707D4C" w:rsidRPr="002D623F">
        <w:rPr>
          <w:rFonts w:eastAsiaTheme="minorEastAsia"/>
          <w:sz w:val="26"/>
          <w:szCs w:val="26"/>
          <w:lang w:val="en-US" w:eastAsia="en-US"/>
        </w:rPr>
        <w:t xml:space="preserve">the </w:t>
      </w:r>
      <w:r w:rsidR="007C795A" w:rsidRPr="002D623F">
        <w:rPr>
          <w:rFonts w:eastAsiaTheme="minorEastAsia"/>
          <w:sz w:val="26"/>
          <w:szCs w:val="26"/>
          <w:lang w:val="en-US" w:eastAsia="en-US"/>
        </w:rPr>
        <w:t>state</w:t>
      </w:r>
      <w:r w:rsidR="00707D4C" w:rsidRPr="002D623F">
        <w:rPr>
          <w:rFonts w:eastAsiaTheme="minorEastAsia"/>
          <w:sz w:val="26"/>
          <w:szCs w:val="26"/>
          <w:lang w:val="en-US" w:eastAsia="en-US"/>
        </w:rPr>
        <w:t>-</w:t>
      </w:r>
      <w:r w:rsidR="007C795A" w:rsidRPr="002D623F">
        <w:rPr>
          <w:rFonts w:eastAsiaTheme="minorEastAsia"/>
          <w:sz w:val="26"/>
          <w:szCs w:val="26"/>
          <w:lang w:val="en-US" w:eastAsia="en-US"/>
        </w:rPr>
        <w:t>of</w:t>
      </w:r>
      <w:r w:rsidR="00707D4C" w:rsidRPr="002D623F">
        <w:rPr>
          <w:rFonts w:eastAsiaTheme="minorEastAsia"/>
          <w:sz w:val="26"/>
          <w:szCs w:val="26"/>
          <w:lang w:val="en-US" w:eastAsia="en-US"/>
        </w:rPr>
        <w:t>-</w:t>
      </w:r>
      <w:r w:rsidR="007C795A" w:rsidRPr="002D623F">
        <w:rPr>
          <w:rFonts w:eastAsiaTheme="minorEastAsia"/>
          <w:sz w:val="26"/>
          <w:szCs w:val="26"/>
          <w:lang w:val="en-US" w:eastAsia="en-US"/>
        </w:rPr>
        <w:t>the</w:t>
      </w:r>
      <w:r w:rsidR="00707D4C" w:rsidRPr="002D623F">
        <w:rPr>
          <w:rFonts w:eastAsiaTheme="minorEastAsia"/>
          <w:sz w:val="26"/>
          <w:szCs w:val="26"/>
          <w:lang w:val="en-US" w:eastAsia="en-US"/>
        </w:rPr>
        <w:t>-</w:t>
      </w:r>
      <w:r w:rsidR="007C795A" w:rsidRPr="002D623F">
        <w:rPr>
          <w:rFonts w:eastAsiaTheme="minorEastAsia"/>
          <w:sz w:val="26"/>
          <w:szCs w:val="26"/>
          <w:lang w:val="en-US" w:eastAsia="en-US"/>
        </w:rPr>
        <w:t xml:space="preserve">art </w:t>
      </w:r>
      <w:r w:rsidR="00707D4C" w:rsidRPr="002D623F">
        <w:rPr>
          <w:rFonts w:eastAsiaTheme="minorEastAsia"/>
          <w:sz w:val="26"/>
          <w:szCs w:val="26"/>
          <w:lang w:val="en-US" w:eastAsia="en-US"/>
        </w:rPr>
        <w:t xml:space="preserve">in </w:t>
      </w:r>
      <w:r w:rsidR="007C795A" w:rsidRPr="002D623F">
        <w:rPr>
          <w:rFonts w:eastAsiaTheme="minorEastAsia"/>
          <w:sz w:val="26"/>
          <w:szCs w:val="26"/>
          <w:lang w:val="en-US" w:eastAsia="en-US"/>
        </w:rPr>
        <w:t xml:space="preserve">a </w:t>
      </w:r>
      <w:r w:rsidR="00707D4C" w:rsidRPr="002D623F">
        <w:rPr>
          <w:rFonts w:eastAsiaTheme="minorEastAsia"/>
          <w:sz w:val="26"/>
          <w:szCs w:val="26"/>
          <w:lang w:val="en-US" w:eastAsia="en-US"/>
        </w:rPr>
        <w:t xml:space="preserve">research </w:t>
      </w:r>
      <w:r w:rsidR="007C795A" w:rsidRPr="002D623F">
        <w:rPr>
          <w:rFonts w:eastAsiaTheme="minorEastAsia"/>
          <w:sz w:val="26"/>
          <w:szCs w:val="26"/>
          <w:lang w:val="en-US" w:eastAsia="en-US"/>
        </w:rPr>
        <w:t>question or field</w:t>
      </w:r>
      <w:r w:rsidR="1AB59208" w:rsidRPr="002D623F">
        <w:rPr>
          <w:rFonts w:eastAsiaTheme="minorEastAsia"/>
          <w:sz w:val="26"/>
          <w:szCs w:val="26"/>
          <w:lang w:val="en-US" w:eastAsia="en-US"/>
        </w:rPr>
        <w:t xml:space="preserve">. </w:t>
      </w:r>
      <w:r w:rsidR="007C795A" w:rsidRPr="002D623F">
        <w:rPr>
          <w:rFonts w:eastAsiaTheme="minorEastAsia"/>
          <w:sz w:val="26"/>
          <w:szCs w:val="26"/>
          <w:lang w:val="en-US" w:eastAsia="en-US"/>
        </w:rPr>
        <w:t xml:space="preserve">Nevertheless, most of these works tend to be </w:t>
      </w:r>
      <w:r w:rsidR="00707D4C" w:rsidRPr="002D623F">
        <w:rPr>
          <w:rFonts w:eastAsiaTheme="minorEastAsia"/>
          <w:sz w:val="26"/>
          <w:szCs w:val="26"/>
          <w:lang w:val="en-US" w:eastAsia="en-US"/>
        </w:rPr>
        <w:t xml:space="preserve">carried out </w:t>
      </w:r>
      <w:r w:rsidR="007C795A" w:rsidRPr="002D623F">
        <w:rPr>
          <w:rFonts w:eastAsiaTheme="minorEastAsia"/>
          <w:sz w:val="26"/>
          <w:szCs w:val="26"/>
          <w:lang w:val="en-US" w:eastAsia="en-US"/>
        </w:rPr>
        <w:t>using purely qualitative and subjective techniques</w:t>
      </w:r>
      <w:r w:rsidR="1AB59208" w:rsidRPr="002D623F">
        <w:rPr>
          <w:rFonts w:eastAsiaTheme="minorEastAsia"/>
          <w:sz w:val="26"/>
          <w:szCs w:val="26"/>
          <w:lang w:val="en-US" w:eastAsia="en-US"/>
        </w:rPr>
        <w:t xml:space="preserve">, </w:t>
      </w:r>
      <w:r w:rsidR="007C795A" w:rsidRPr="002D623F">
        <w:rPr>
          <w:rFonts w:eastAsiaTheme="minorEastAsia"/>
          <w:sz w:val="26"/>
          <w:szCs w:val="26"/>
          <w:lang w:val="en-US" w:eastAsia="en-US"/>
        </w:rPr>
        <w:t xml:space="preserve">which is why their </w:t>
      </w:r>
      <w:r w:rsidR="1AB59208" w:rsidRPr="002D623F">
        <w:rPr>
          <w:rFonts w:eastAsiaTheme="minorEastAsia"/>
          <w:sz w:val="26"/>
          <w:szCs w:val="26"/>
          <w:lang w:val="en-US" w:eastAsia="en-US"/>
        </w:rPr>
        <w:t>considera</w:t>
      </w:r>
      <w:r w:rsidR="007C795A" w:rsidRPr="002D623F">
        <w:rPr>
          <w:rFonts w:eastAsiaTheme="minorEastAsia"/>
          <w:sz w:val="26"/>
          <w:szCs w:val="26"/>
          <w:lang w:val="en-US" w:eastAsia="en-US"/>
        </w:rPr>
        <w:t>t</w:t>
      </w:r>
      <w:r w:rsidR="1AB59208" w:rsidRPr="002D623F">
        <w:rPr>
          <w:rFonts w:eastAsiaTheme="minorEastAsia"/>
          <w:sz w:val="26"/>
          <w:szCs w:val="26"/>
          <w:lang w:val="en-US" w:eastAsia="en-US"/>
        </w:rPr>
        <w:t xml:space="preserve">ions </w:t>
      </w:r>
      <w:r w:rsidR="007C795A" w:rsidRPr="002D623F">
        <w:rPr>
          <w:rFonts w:eastAsiaTheme="minorEastAsia"/>
          <w:sz w:val="26"/>
          <w:szCs w:val="26"/>
          <w:lang w:val="en-US" w:eastAsia="en-US"/>
        </w:rPr>
        <w:t xml:space="preserve">suffer from a lack of scientific rigor due to </w:t>
      </w:r>
      <w:r w:rsidR="00707D4C" w:rsidRPr="002D623F">
        <w:rPr>
          <w:rFonts w:eastAsiaTheme="minorEastAsia"/>
          <w:sz w:val="26"/>
          <w:szCs w:val="26"/>
          <w:lang w:val="en-US" w:eastAsia="en-US"/>
        </w:rPr>
        <w:t xml:space="preserve">the </w:t>
      </w:r>
      <w:r w:rsidR="007C795A" w:rsidRPr="002D623F">
        <w:rPr>
          <w:rFonts w:eastAsiaTheme="minorEastAsia"/>
          <w:sz w:val="26"/>
          <w:szCs w:val="26"/>
          <w:lang w:val="en-US" w:eastAsia="en-US"/>
        </w:rPr>
        <w:t>high</w:t>
      </w:r>
      <w:r w:rsidR="00707D4C" w:rsidRPr="002D623F">
        <w:rPr>
          <w:rFonts w:eastAsiaTheme="minorEastAsia"/>
          <w:sz w:val="26"/>
          <w:szCs w:val="26"/>
          <w:lang w:val="en-US" w:eastAsia="en-US"/>
        </w:rPr>
        <w:t>ly</w:t>
      </w:r>
      <w:r w:rsidR="007C795A" w:rsidRPr="002D623F">
        <w:rPr>
          <w:rFonts w:eastAsiaTheme="minorEastAsia"/>
          <w:sz w:val="26"/>
          <w:szCs w:val="26"/>
          <w:lang w:val="en-US" w:eastAsia="en-US"/>
        </w:rPr>
        <w:t xml:space="preserve"> subjectiv</w:t>
      </w:r>
      <w:r w:rsidR="00707D4C" w:rsidRPr="002D623F">
        <w:rPr>
          <w:rFonts w:eastAsiaTheme="minorEastAsia"/>
          <w:sz w:val="26"/>
          <w:szCs w:val="26"/>
          <w:lang w:val="en-US" w:eastAsia="en-US"/>
        </w:rPr>
        <w:t>e nature of researchers</w:t>
      </w:r>
      <w:r w:rsidR="007C795A" w:rsidRPr="002D623F">
        <w:rPr>
          <w:rFonts w:eastAsiaTheme="minorEastAsia"/>
          <w:sz w:val="26"/>
          <w:szCs w:val="26"/>
          <w:lang w:val="en-US" w:eastAsia="en-US"/>
        </w:rPr>
        <w:t xml:space="preserve"> </w:t>
      </w:r>
      <w:r w:rsidR="00F27DFF" w:rsidRPr="002D623F">
        <w:rPr>
          <w:rFonts w:eastAsiaTheme="minorEastAsia"/>
          <w:sz w:val="26"/>
          <w:szCs w:val="26"/>
          <w:lang w:val="en-US" w:eastAsia="en-US"/>
        </w:rPr>
        <w:t>(</w:t>
      </w:r>
      <w:r w:rsidR="002118E0" w:rsidRPr="002D623F">
        <w:rPr>
          <w:rFonts w:eastAsiaTheme="minorEastAsia"/>
          <w:sz w:val="26"/>
          <w:szCs w:val="26"/>
          <w:lang w:val="en-US" w:eastAsia="en-US"/>
        </w:rPr>
        <w:t>Tranfiel</w:t>
      </w:r>
      <w:r w:rsidR="007B52E7" w:rsidRPr="002D623F">
        <w:rPr>
          <w:rFonts w:eastAsiaTheme="minorEastAsia"/>
          <w:sz w:val="26"/>
          <w:szCs w:val="26"/>
          <w:lang w:val="en-US" w:eastAsia="en-US"/>
        </w:rPr>
        <w:t>d et al.</w:t>
      </w:r>
      <w:r w:rsidR="003A398B" w:rsidRPr="002D623F">
        <w:rPr>
          <w:rFonts w:eastAsiaTheme="minorEastAsia"/>
          <w:sz w:val="26"/>
          <w:szCs w:val="26"/>
          <w:lang w:val="en-US" w:eastAsia="en-US"/>
        </w:rPr>
        <w:t xml:space="preserve">, </w:t>
      </w:r>
      <w:r w:rsidR="002118E0" w:rsidRPr="002D623F">
        <w:rPr>
          <w:rFonts w:eastAsiaTheme="minorEastAsia"/>
          <w:sz w:val="26"/>
          <w:szCs w:val="26"/>
          <w:lang w:val="en-US" w:eastAsia="en-US"/>
        </w:rPr>
        <w:t>2003</w:t>
      </w:r>
      <w:r w:rsidR="003A398B" w:rsidRPr="002D623F">
        <w:rPr>
          <w:rFonts w:eastAsiaTheme="minorEastAsia"/>
          <w:sz w:val="26"/>
          <w:szCs w:val="26"/>
          <w:lang w:val="en-US" w:eastAsia="en-US"/>
        </w:rPr>
        <w:t>;</w:t>
      </w:r>
      <w:r w:rsidR="00206312" w:rsidRPr="002D623F">
        <w:rPr>
          <w:rFonts w:eastAsiaTheme="minorEastAsia"/>
          <w:sz w:val="26"/>
          <w:szCs w:val="26"/>
          <w:lang w:val="en-US" w:eastAsia="zh-TW"/>
        </w:rPr>
        <w:t xml:space="preserve"> </w:t>
      </w:r>
      <w:r w:rsidR="003A398B" w:rsidRPr="002D623F">
        <w:rPr>
          <w:rFonts w:eastAsiaTheme="minorEastAsia"/>
          <w:sz w:val="26"/>
          <w:szCs w:val="26"/>
          <w:lang w:val="en-US" w:eastAsia="en-US"/>
        </w:rPr>
        <w:t>Vogel &amp; Güttel, 2013</w:t>
      </w:r>
      <w:r w:rsidR="1AB59208" w:rsidRPr="002D623F">
        <w:rPr>
          <w:rFonts w:eastAsiaTheme="minorEastAsia"/>
          <w:sz w:val="26"/>
          <w:szCs w:val="26"/>
          <w:lang w:val="en-US" w:eastAsia="en-US"/>
        </w:rPr>
        <w:t xml:space="preserve">). </w:t>
      </w:r>
      <w:r w:rsidR="007C795A" w:rsidRPr="002D623F">
        <w:rPr>
          <w:rFonts w:eastAsiaTheme="minorEastAsia"/>
          <w:sz w:val="26"/>
          <w:szCs w:val="26"/>
          <w:lang w:val="en-US" w:eastAsia="en-US"/>
        </w:rPr>
        <w:t xml:space="preserve">In turn, </w:t>
      </w:r>
      <w:r w:rsidR="009478C0" w:rsidRPr="002D623F">
        <w:rPr>
          <w:rFonts w:eastAsiaTheme="minorEastAsia"/>
          <w:sz w:val="26"/>
          <w:szCs w:val="26"/>
          <w:lang w:val="en-US" w:eastAsia="zh-TW"/>
        </w:rPr>
        <w:t>the rapid growth of literature in research has made it easier to study the processing of information at an early research stage and analyze it with bibliometric tools to gain more objective and accurate insights.</w:t>
      </w:r>
    </w:p>
    <w:p w14:paraId="672A6659" w14:textId="73328B47" w:rsidR="00AA601E" w:rsidRPr="002D623F" w:rsidRDefault="2314BD25"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The bibliometric technique can be described as a quantitative method (White &amp; McCain, 1998) which allows us to enrich scientific evaluation with an objective measure (Garfield, 1979)</w:t>
      </w:r>
      <w:r w:rsidR="004D786E" w:rsidRPr="002D623F">
        <w:rPr>
          <w:rFonts w:eastAsiaTheme="minorEastAsia"/>
          <w:sz w:val="26"/>
          <w:szCs w:val="26"/>
          <w:lang w:val="en-US" w:eastAsia="en-US"/>
        </w:rPr>
        <w:t>.</w:t>
      </w:r>
      <w:r w:rsidRPr="002D623F">
        <w:rPr>
          <w:rFonts w:eastAsiaTheme="minorEastAsia"/>
          <w:sz w:val="26"/>
          <w:szCs w:val="26"/>
          <w:lang w:val="en-US" w:eastAsia="en-US"/>
        </w:rPr>
        <w:t xml:space="preserve"> </w:t>
      </w:r>
      <w:r w:rsidR="004D786E" w:rsidRPr="002D623F">
        <w:rPr>
          <w:rFonts w:eastAsiaTheme="minorEastAsia"/>
          <w:sz w:val="26"/>
          <w:szCs w:val="26"/>
          <w:lang w:val="en-US" w:eastAsia="en-US"/>
        </w:rPr>
        <w:t>It is</w:t>
      </w:r>
      <w:r w:rsidRPr="002D623F">
        <w:rPr>
          <w:rFonts w:eastAsiaTheme="minorEastAsia"/>
          <w:sz w:val="26"/>
          <w:szCs w:val="26"/>
          <w:lang w:val="en-US" w:eastAsia="en-US"/>
        </w:rPr>
        <w:t xml:space="preserve"> also </w:t>
      </w:r>
      <w:r w:rsidR="006E2526" w:rsidRPr="002D623F">
        <w:rPr>
          <w:rFonts w:eastAsiaTheme="minorEastAsia"/>
          <w:sz w:val="26"/>
          <w:szCs w:val="26"/>
          <w:lang w:val="en-US" w:eastAsia="en-US"/>
        </w:rPr>
        <w:t>handy</w:t>
      </w:r>
      <w:r w:rsidRPr="002D623F">
        <w:rPr>
          <w:rFonts w:eastAsiaTheme="minorEastAsia"/>
          <w:sz w:val="26"/>
          <w:szCs w:val="26"/>
          <w:lang w:val="en-US" w:eastAsia="en-US"/>
        </w:rPr>
        <w:t xml:space="preserve"> for information organi</w:t>
      </w:r>
      <w:r w:rsidR="006E2526" w:rsidRPr="002D623F">
        <w:rPr>
          <w:rFonts w:eastAsiaTheme="minorEastAsia"/>
          <w:sz w:val="26"/>
          <w:szCs w:val="26"/>
          <w:lang w:val="en-US" w:eastAsia="en-US"/>
        </w:rPr>
        <w:t>z</w:t>
      </w:r>
      <w:r w:rsidRPr="002D623F">
        <w:rPr>
          <w:rFonts w:eastAsiaTheme="minorEastAsia"/>
          <w:sz w:val="26"/>
          <w:szCs w:val="26"/>
          <w:lang w:val="en-US" w:eastAsia="en-US"/>
        </w:rPr>
        <w:t xml:space="preserve">ation purposes in a specific thematic field (Albort-Morant &amp; Ribeiro-Soriano, 2016). Therefore, the use of these tools within a context like the one we are dealing with arguably generates </w:t>
      </w:r>
      <w:r w:rsidR="00B76B26" w:rsidRPr="002D623F">
        <w:rPr>
          <w:rFonts w:eastAsiaTheme="minorEastAsia"/>
          <w:sz w:val="26"/>
          <w:szCs w:val="26"/>
          <w:lang w:val="en-US" w:eastAsia="en-US"/>
        </w:rPr>
        <w:t>particular</w:t>
      </w:r>
      <w:r w:rsidRPr="002D623F">
        <w:rPr>
          <w:rFonts w:eastAsiaTheme="minorEastAsia"/>
          <w:sz w:val="26"/>
          <w:szCs w:val="26"/>
          <w:lang w:val="en-US" w:eastAsia="en-US"/>
        </w:rPr>
        <w:t xml:space="preserve"> interest because it: (a) minimi</w:t>
      </w:r>
      <w:r w:rsidR="00B76B26" w:rsidRPr="002D623F">
        <w:rPr>
          <w:rFonts w:eastAsiaTheme="minorEastAsia"/>
          <w:sz w:val="26"/>
          <w:szCs w:val="26"/>
          <w:lang w:val="en-US" w:eastAsia="en-US"/>
        </w:rPr>
        <w:t>z</w:t>
      </w:r>
      <w:r w:rsidRPr="002D623F">
        <w:rPr>
          <w:rFonts w:eastAsiaTheme="minorEastAsia"/>
          <w:sz w:val="26"/>
          <w:szCs w:val="26"/>
          <w:lang w:val="en-US" w:eastAsia="en-US"/>
        </w:rPr>
        <w:t>es the researcher</w:t>
      </w:r>
      <w:r w:rsidR="00072418" w:rsidRPr="002D623F">
        <w:rPr>
          <w:rFonts w:eastAsiaTheme="minorEastAsia"/>
          <w:sz w:val="26"/>
          <w:szCs w:val="26"/>
          <w:lang w:val="en-US" w:eastAsia="en-US"/>
        </w:rPr>
        <w:t>’</w:t>
      </w:r>
      <w:r w:rsidRPr="002D623F">
        <w:rPr>
          <w:rFonts w:eastAsiaTheme="minorEastAsia"/>
          <w:sz w:val="26"/>
          <w:szCs w:val="26"/>
          <w:lang w:val="en-US" w:eastAsia="en-US"/>
        </w:rPr>
        <w:t>s subjective component; (b) simplifies the processing of large information volumes; and (c) provides us with an exhaustive, objective overview of the field under study.</w:t>
      </w:r>
    </w:p>
    <w:p w14:paraId="581BEE4E" w14:textId="36E04EB5" w:rsidR="001D7D00" w:rsidRPr="002D623F" w:rsidRDefault="2314BD25"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 xml:space="preserve">Our paper seeks to identify the most </w:t>
      </w:r>
      <w:r w:rsidR="00D52CDA" w:rsidRPr="002D623F">
        <w:rPr>
          <w:rFonts w:eastAsiaTheme="minorEastAsia"/>
          <w:sz w:val="26"/>
          <w:szCs w:val="26"/>
          <w:lang w:val="en-US" w:eastAsia="en-US"/>
        </w:rPr>
        <w:t xml:space="preserve">critical </w:t>
      </w:r>
      <w:r w:rsidR="00B76B26" w:rsidRPr="002D623F">
        <w:rPr>
          <w:rFonts w:eastAsiaTheme="minorEastAsia"/>
          <w:sz w:val="26"/>
          <w:szCs w:val="26"/>
          <w:lang w:val="en-US" w:eastAsia="en-US"/>
        </w:rPr>
        <w:t xml:space="preserve">research </w:t>
      </w:r>
      <w:r w:rsidRPr="002D623F">
        <w:rPr>
          <w:rFonts w:eastAsiaTheme="minorEastAsia"/>
          <w:sz w:val="26"/>
          <w:szCs w:val="26"/>
          <w:lang w:val="en-US" w:eastAsia="en-US"/>
        </w:rPr>
        <w:t xml:space="preserve">lines on dynamic capabilities within the scientific field of firm Strategic Management by examining a wide range of research papers published on the Web of Science database during the period </w:t>
      </w:r>
      <w:r w:rsidR="007B52E7" w:rsidRPr="002D623F">
        <w:rPr>
          <w:rFonts w:eastAsiaTheme="minorEastAsia"/>
          <w:sz w:val="26"/>
          <w:szCs w:val="26"/>
          <w:lang w:val="en-US" w:eastAsia="en-US"/>
        </w:rPr>
        <w:t>comprised</w:t>
      </w:r>
      <w:r w:rsidRPr="002D623F">
        <w:rPr>
          <w:rFonts w:eastAsiaTheme="minorEastAsia"/>
          <w:sz w:val="26"/>
          <w:szCs w:val="26"/>
          <w:lang w:val="en-US" w:eastAsia="en-US"/>
        </w:rPr>
        <w:t xml:space="preserve"> between 1995 and </w:t>
      </w:r>
      <w:r w:rsidR="00090691" w:rsidRPr="002D623F">
        <w:rPr>
          <w:rFonts w:eastAsiaTheme="minorEastAsia"/>
          <w:sz w:val="26"/>
          <w:szCs w:val="26"/>
          <w:lang w:val="en-US" w:eastAsia="en-US"/>
        </w:rPr>
        <w:t>2020</w:t>
      </w:r>
      <w:r w:rsidRPr="002D623F">
        <w:rPr>
          <w:rFonts w:eastAsiaTheme="minorEastAsia"/>
          <w:sz w:val="26"/>
          <w:szCs w:val="26"/>
          <w:lang w:val="en-US" w:eastAsia="en-US"/>
        </w:rPr>
        <w:t>.</w:t>
      </w:r>
      <w:r w:rsidR="001D7D00" w:rsidRPr="002D623F">
        <w:rPr>
          <w:rFonts w:eastAsiaTheme="minorEastAsia"/>
          <w:sz w:val="26"/>
          <w:szCs w:val="26"/>
          <w:lang w:val="en-US" w:eastAsia="en-US"/>
        </w:rPr>
        <w:t xml:space="preserve"> In other words, this study </w:t>
      </w:r>
      <w:r w:rsidR="003A398B" w:rsidRPr="002D623F">
        <w:rPr>
          <w:rFonts w:eastAsiaTheme="minorEastAsia"/>
          <w:sz w:val="26"/>
          <w:szCs w:val="26"/>
          <w:lang w:val="en-US" w:eastAsia="en-US"/>
        </w:rPr>
        <w:t>attempts</w:t>
      </w:r>
      <w:r w:rsidR="001D7D00" w:rsidRPr="002D623F">
        <w:rPr>
          <w:rFonts w:eastAsiaTheme="minorEastAsia"/>
          <w:sz w:val="26"/>
          <w:szCs w:val="26"/>
          <w:lang w:val="en-US" w:eastAsia="en-US"/>
        </w:rPr>
        <w:t xml:space="preserve"> to visualize and analyze the intellectual structure of the subdiscipline above (White &amp; Griffith, 1981), the dynamic capabilities view. It tries to highlight which contributions have most strongly impacted the development of the knowledge base, from the firms</w:t>
      </w:r>
      <w:r w:rsidR="00072418" w:rsidRPr="002D623F">
        <w:rPr>
          <w:rFonts w:eastAsiaTheme="minorEastAsia"/>
          <w:sz w:val="26"/>
          <w:szCs w:val="26"/>
          <w:lang w:val="en-US" w:eastAsia="en-US"/>
        </w:rPr>
        <w:t>’</w:t>
      </w:r>
      <w:r w:rsidR="001D7D00" w:rsidRPr="002D623F">
        <w:rPr>
          <w:rFonts w:eastAsiaTheme="minorEastAsia"/>
          <w:sz w:val="26"/>
          <w:szCs w:val="26"/>
          <w:lang w:val="en-US" w:eastAsia="en-US"/>
        </w:rPr>
        <w:t xml:space="preserve"> strategic management point of view, as well as the primary relationship and linkages between the most influential researchers and theorems.</w:t>
      </w:r>
    </w:p>
    <w:p w14:paraId="0D2F2AB8" w14:textId="6015DD88" w:rsidR="00F55230" w:rsidRPr="002D623F" w:rsidRDefault="00AE5933"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 xml:space="preserve">A bibliometric study </w:t>
      </w:r>
      <w:r w:rsidR="00D52CDA" w:rsidRPr="002D623F">
        <w:rPr>
          <w:rFonts w:eastAsiaTheme="minorEastAsia"/>
          <w:sz w:val="26"/>
          <w:szCs w:val="26"/>
          <w:lang w:val="en-US" w:eastAsia="en-US"/>
        </w:rPr>
        <w:t>was performed to achieve the above aim based on the implementation of various types of analyses</w:t>
      </w:r>
      <w:r w:rsidR="00240259" w:rsidRPr="002D623F">
        <w:rPr>
          <w:rFonts w:eastAsiaTheme="minorEastAsia"/>
          <w:sz w:val="26"/>
          <w:szCs w:val="26"/>
          <w:lang w:val="en-US" w:eastAsia="en-US"/>
        </w:rPr>
        <w:t xml:space="preserve">. </w:t>
      </w:r>
      <w:r w:rsidRPr="002D623F">
        <w:rPr>
          <w:rFonts w:eastAsiaTheme="minorEastAsia"/>
          <w:sz w:val="26"/>
          <w:szCs w:val="26"/>
          <w:lang w:val="en-US" w:eastAsia="en-US"/>
        </w:rPr>
        <w:t xml:space="preserve">More precisely, we carried out a descriptive analysis </w:t>
      </w:r>
      <w:r w:rsidR="00ED3461" w:rsidRPr="002D623F">
        <w:rPr>
          <w:rFonts w:eastAsiaTheme="minorEastAsia"/>
          <w:sz w:val="26"/>
          <w:szCs w:val="26"/>
          <w:lang w:val="en-US" w:eastAsia="en-US"/>
        </w:rPr>
        <w:t>of</w:t>
      </w:r>
      <w:r w:rsidRPr="002D623F">
        <w:rPr>
          <w:rFonts w:eastAsiaTheme="minorEastAsia"/>
          <w:sz w:val="26"/>
          <w:szCs w:val="26"/>
          <w:lang w:val="en-US" w:eastAsia="en-US"/>
        </w:rPr>
        <w:t xml:space="preserve"> the </w:t>
      </w:r>
      <w:r w:rsidR="006E509B" w:rsidRPr="002D623F">
        <w:rPr>
          <w:rFonts w:eastAsiaTheme="minorEastAsia"/>
          <w:sz w:val="26"/>
          <w:szCs w:val="26"/>
          <w:lang w:val="en-US" w:eastAsia="en-US"/>
        </w:rPr>
        <w:t>823</w:t>
      </w:r>
      <w:r w:rsidRPr="002D623F">
        <w:rPr>
          <w:rFonts w:eastAsiaTheme="minorEastAsia"/>
          <w:sz w:val="26"/>
          <w:szCs w:val="26"/>
          <w:lang w:val="en-US" w:eastAsia="en-US"/>
        </w:rPr>
        <w:t xml:space="preserve"> documents obtained</w:t>
      </w:r>
      <w:r w:rsidR="1AB59208" w:rsidRPr="002D623F">
        <w:rPr>
          <w:rFonts w:eastAsiaTheme="minorEastAsia"/>
          <w:sz w:val="26"/>
          <w:szCs w:val="26"/>
          <w:lang w:val="en-US" w:eastAsia="en-US"/>
        </w:rPr>
        <w:t xml:space="preserve">, </w:t>
      </w:r>
      <w:r w:rsidRPr="002D623F">
        <w:rPr>
          <w:rFonts w:eastAsiaTheme="minorEastAsia"/>
          <w:sz w:val="26"/>
          <w:szCs w:val="26"/>
          <w:lang w:val="en-US" w:eastAsia="en-US"/>
        </w:rPr>
        <w:t xml:space="preserve">together with </w:t>
      </w:r>
      <w:r w:rsidR="00D52CDA" w:rsidRPr="002D623F">
        <w:rPr>
          <w:rFonts w:eastAsiaTheme="minorEastAsia"/>
          <w:sz w:val="26"/>
          <w:szCs w:val="26"/>
          <w:lang w:val="en-US" w:eastAsia="en-US"/>
        </w:rPr>
        <w:t>examining</w:t>
      </w:r>
      <w:r w:rsidRPr="002D623F">
        <w:rPr>
          <w:rFonts w:eastAsiaTheme="minorEastAsia"/>
          <w:sz w:val="26"/>
          <w:szCs w:val="26"/>
          <w:lang w:val="en-US" w:eastAsia="en-US"/>
        </w:rPr>
        <w:t xml:space="preserve"> the </w:t>
      </w:r>
      <w:r w:rsidR="00344B8C" w:rsidRPr="002D623F">
        <w:rPr>
          <w:rFonts w:eastAsiaTheme="minorEastAsia"/>
          <w:sz w:val="26"/>
          <w:szCs w:val="26"/>
          <w:lang w:val="en-US" w:eastAsia="en-US"/>
        </w:rPr>
        <w:t>1</w:t>
      </w:r>
      <w:r w:rsidR="00EE084E" w:rsidRPr="002D623F">
        <w:rPr>
          <w:rFonts w:eastAsiaTheme="minorEastAsia"/>
          <w:sz w:val="26"/>
          <w:szCs w:val="26"/>
          <w:lang w:val="en-US" w:eastAsia="en-US"/>
        </w:rPr>
        <w:t>3</w:t>
      </w:r>
      <w:r w:rsidR="00344B8C" w:rsidRPr="002D623F">
        <w:rPr>
          <w:rFonts w:eastAsiaTheme="minorEastAsia"/>
          <w:sz w:val="26"/>
          <w:szCs w:val="26"/>
          <w:lang w:val="en-US" w:eastAsia="en-US"/>
        </w:rPr>
        <w:t>,</w:t>
      </w:r>
      <w:r w:rsidR="00EE084E" w:rsidRPr="002D623F">
        <w:rPr>
          <w:rFonts w:eastAsiaTheme="minorEastAsia"/>
          <w:sz w:val="26"/>
          <w:szCs w:val="26"/>
          <w:lang w:val="en-US" w:eastAsia="en-US"/>
        </w:rPr>
        <w:t>144</w:t>
      </w:r>
      <w:r w:rsidR="00344B8C" w:rsidRPr="002D623F">
        <w:rPr>
          <w:rFonts w:eastAsiaTheme="minorEastAsia"/>
          <w:sz w:val="26"/>
          <w:szCs w:val="26"/>
          <w:lang w:val="en-US" w:eastAsia="en-US"/>
        </w:rPr>
        <w:t xml:space="preserve"> </w:t>
      </w:r>
      <w:r w:rsidRPr="002D623F">
        <w:rPr>
          <w:rFonts w:eastAsiaTheme="minorEastAsia"/>
          <w:sz w:val="26"/>
          <w:szCs w:val="26"/>
          <w:lang w:val="en-US" w:eastAsia="en-US"/>
        </w:rPr>
        <w:t xml:space="preserve">cited </w:t>
      </w:r>
      <w:r w:rsidR="00344B8C" w:rsidRPr="002D623F">
        <w:rPr>
          <w:rFonts w:eastAsiaTheme="minorEastAsia"/>
          <w:sz w:val="26"/>
          <w:szCs w:val="26"/>
          <w:lang w:val="en-US" w:eastAsia="en-US"/>
        </w:rPr>
        <w:t>referenc</w:t>
      </w:r>
      <w:r w:rsidRPr="002D623F">
        <w:rPr>
          <w:rFonts w:eastAsiaTheme="minorEastAsia"/>
          <w:sz w:val="26"/>
          <w:szCs w:val="26"/>
          <w:lang w:val="en-US" w:eastAsia="en-US"/>
        </w:rPr>
        <w:t>e</w:t>
      </w:r>
      <w:r w:rsidR="00344B8C" w:rsidRPr="002D623F">
        <w:rPr>
          <w:rFonts w:eastAsiaTheme="minorEastAsia"/>
          <w:sz w:val="26"/>
          <w:szCs w:val="26"/>
          <w:lang w:val="en-US" w:eastAsia="en-US"/>
        </w:rPr>
        <w:t>s</w:t>
      </w:r>
      <w:r w:rsidRPr="002D623F">
        <w:rPr>
          <w:rFonts w:eastAsiaTheme="minorEastAsia"/>
          <w:sz w:val="26"/>
          <w:szCs w:val="26"/>
          <w:lang w:val="en-US" w:eastAsia="en-US"/>
        </w:rPr>
        <w:t xml:space="preserve"> </w:t>
      </w:r>
      <w:r w:rsidR="00ED3461" w:rsidRPr="002D623F">
        <w:rPr>
          <w:rFonts w:eastAsiaTheme="minorEastAsia"/>
          <w:sz w:val="26"/>
          <w:szCs w:val="26"/>
          <w:lang w:val="en-US" w:eastAsia="en-US"/>
        </w:rPr>
        <w:t>employing</w:t>
      </w:r>
      <w:r w:rsidRPr="002D623F">
        <w:rPr>
          <w:rFonts w:eastAsiaTheme="minorEastAsia"/>
          <w:sz w:val="26"/>
          <w:szCs w:val="26"/>
          <w:lang w:val="en-US" w:eastAsia="en-US"/>
        </w:rPr>
        <w:t xml:space="preserve"> </w:t>
      </w:r>
      <w:r w:rsidR="00AA5299" w:rsidRPr="002D623F">
        <w:rPr>
          <w:rFonts w:eastAsiaTheme="minorEastAsia"/>
          <w:sz w:val="26"/>
          <w:szCs w:val="26"/>
          <w:lang w:val="en-US" w:eastAsia="en-US"/>
        </w:rPr>
        <w:t xml:space="preserve">two tools: </w:t>
      </w:r>
      <w:r w:rsidRPr="002D623F">
        <w:rPr>
          <w:rFonts w:eastAsiaTheme="minorEastAsia"/>
          <w:sz w:val="26"/>
          <w:szCs w:val="26"/>
          <w:lang w:val="en-US" w:eastAsia="en-US"/>
        </w:rPr>
        <w:t xml:space="preserve">author citation and co-citation analysis </w:t>
      </w:r>
      <w:r w:rsidR="1AB59208" w:rsidRPr="002D623F">
        <w:rPr>
          <w:rFonts w:eastAsiaTheme="minorEastAsia"/>
          <w:sz w:val="26"/>
          <w:szCs w:val="26"/>
          <w:lang w:val="en-US" w:eastAsia="en-US"/>
        </w:rPr>
        <w:t>(ACA)</w:t>
      </w:r>
      <w:r w:rsidR="00AA5299" w:rsidRPr="002D623F">
        <w:rPr>
          <w:rFonts w:eastAsiaTheme="minorEastAsia"/>
          <w:sz w:val="26"/>
          <w:szCs w:val="26"/>
          <w:lang w:val="en-US" w:eastAsia="en-US"/>
        </w:rPr>
        <w:t>;</w:t>
      </w:r>
      <w:r w:rsidR="1AB59208" w:rsidRPr="002D623F">
        <w:rPr>
          <w:rFonts w:eastAsiaTheme="minorEastAsia"/>
          <w:sz w:val="26"/>
          <w:szCs w:val="26"/>
          <w:lang w:val="en-US" w:eastAsia="en-US"/>
        </w:rPr>
        <w:t xml:space="preserve"> </w:t>
      </w:r>
      <w:r w:rsidRPr="002D623F">
        <w:rPr>
          <w:rFonts w:eastAsiaTheme="minorEastAsia"/>
          <w:sz w:val="26"/>
          <w:szCs w:val="26"/>
          <w:lang w:val="en-US" w:eastAsia="en-US"/>
        </w:rPr>
        <w:t>and social network anal</w:t>
      </w:r>
      <w:r w:rsidR="00344B8C" w:rsidRPr="002D623F">
        <w:rPr>
          <w:rFonts w:eastAsiaTheme="minorEastAsia"/>
          <w:sz w:val="26"/>
          <w:szCs w:val="26"/>
          <w:lang w:val="en-US" w:eastAsia="en-US"/>
        </w:rPr>
        <w:t>y</w:t>
      </w:r>
      <w:r w:rsidRPr="002D623F">
        <w:rPr>
          <w:rFonts w:eastAsiaTheme="minorEastAsia"/>
          <w:sz w:val="26"/>
          <w:szCs w:val="26"/>
          <w:lang w:val="en-US" w:eastAsia="en-US"/>
        </w:rPr>
        <w:t>sis</w:t>
      </w:r>
      <w:r w:rsidR="00344B8C" w:rsidRPr="002D623F">
        <w:rPr>
          <w:rFonts w:eastAsiaTheme="minorEastAsia"/>
          <w:sz w:val="26"/>
          <w:szCs w:val="26"/>
          <w:lang w:val="en-US" w:eastAsia="en-US"/>
        </w:rPr>
        <w:t xml:space="preserve"> (SNA).</w:t>
      </w:r>
    </w:p>
    <w:p w14:paraId="0BD7E17F" w14:textId="7190A5B4" w:rsidR="00454CC7" w:rsidRPr="002D623F" w:rsidRDefault="00B42807" w:rsidP="00236783">
      <w:pPr>
        <w:pStyle w:val="Web"/>
        <w:snapToGrid w:val="0"/>
        <w:spacing w:before="0" w:beforeAutospacing="0" w:after="0" w:afterAutospacing="0" w:line="360" w:lineRule="exact"/>
        <w:ind w:firstLineChars="200" w:firstLine="520"/>
        <w:jc w:val="both"/>
        <w:rPr>
          <w:rFonts w:eastAsiaTheme="minorEastAsia"/>
          <w:sz w:val="26"/>
          <w:szCs w:val="26"/>
          <w:lang w:val="en-US" w:eastAsia="en-US"/>
        </w:rPr>
      </w:pPr>
      <w:r w:rsidRPr="002D623F">
        <w:rPr>
          <w:rFonts w:eastAsiaTheme="minorEastAsia"/>
          <w:sz w:val="26"/>
          <w:szCs w:val="26"/>
          <w:lang w:val="en-US" w:eastAsia="en-US"/>
        </w:rPr>
        <w:t xml:space="preserve">Accordingly, we believe that this paper can be useful in two main </w:t>
      </w:r>
      <w:r w:rsidR="000C7952">
        <w:rPr>
          <w:rFonts w:eastAsiaTheme="minorEastAsia"/>
          <w:sz w:val="26"/>
          <w:szCs w:val="26"/>
          <w:lang w:val="en-US" w:eastAsia="en-US"/>
        </w:rPr>
        <w:t>respects. First,</w:t>
      </w:r>
      <w:r w:rsidR="00AE5933" w:rsidRPr="00673246">
        <w:rPr>
          <w:rFonts w:eastAsiaTheme="minorEastAsia"/>
          <w:sz w:val="26"/>
          <w:szCs w:val="26"/>
          <w:lang w:val="en-US" w:eastAsia="en-US"/>
        </w:rPr>
        <w:t xml:space="preserve"> </w:t>
      </w:r>
      <w:r w:rsidR="000C7952">
        <w:rPr>
          <w:rFonts w:eastAsiaTheme="minorEastAsia"/>
          <w:sz w:val="26"/>
          <w:szCs w:val="26"/>
          <w:lang w:val="en-US" w:eastAsia="en-US"/>
        </w:rPr>
        <w:t>i</w:t>
      </w:r>
      <w:r w:rsidR="00A178B3" w:rsidRPr="00673246">
        <w:rPr>
          <w:rFonts w:eastAsiaTheme="minorEastAsia"/>
          <w:sz w:val="26"/>
          <w:szCs w:val="26"/>
          <w:lang w:val="en-US" w:eastAsia="en-US"/>
        </w:rPr>
        <w:t>t makes an i</w:t>
      </w:r>
      <w:r w:rsidR="00AE5933" w:rsidRPr="00673246">
        <w:rPr>
          <w:rFonts w:eastAsiaTheme="minorEastAsia"/>
          <w:sz w:val="26"/>
          <w:szCs w:val="26"/>
          <w:lang w:val="en-US" w:eastAsia="en-US"/>
        </w:rPr>
        <w:t>nnovative and</w:t>
      </w:r>
      <w:r w:rsidR="00792301" w:rsidRPr="00673246">
        <w:rPr>
          <w:rFonts w:eastAsiaTheme="minorEastAsia"/>
          <w:sz w:val="26"/>
          <w:szCs w:val="26"/>
          <w:lang w:val="en-US" w:eastAsia="en-US"/>
        </w:rPr>
        <w:t xml:space="preserve"> </w:t>
      </w:r>
      <w:r w:rsidR="00AE5933" w:rsidRPr="00673246">
        <w:rPr>
          <w:rFonts w:eastAsiaTheme="minorEastAsia"/>
          <w:sz w:val="26"/>
          <w:szCs w:val="26"/>
          <w:lang w:val="en-US" w:eastAsia="en-US"/>
        </w:rPr>
        <w:t xml:space="preserve">significantly beneficial </w:t>
      </w:r>
      <w:r w:rsidR="00A178B3" w:rsidRPr="00673246">
        <w:rPr>
          <w:rFonts w:eastAsiaTheme="minorEastAsia"/>
          <w:sz w:val="26"/>
          <w:szCs w:val="26"/>
          <w:lang w:val="en-US" w:eastAsia="en-US"/>
        </w:rPr>
        <w:t>methodological contribution</w:t>
      </w:r>
      <w:r w:rsidR="000C7952">
        <w:rPr>
          <w:rFonts w:eastAsiaTheme="minorEastAsia"/>
          <w:sz w:val="26"/>
          <w:szCs w:val="26"/>
          <w:lang w:val="en-US" w:eastAsia="en-US"/>
        </w:rPr>
        <w:t>. The methodology is</w:t>
      </w:r>
      <w:r w:rsidR="00A178B3" w:rsidRPr="00673246">
        <w:rPr>
          <w:rFonts w:eastAsiaTheme="minorEastAsia"/>
          <w:sz w:val="26"/>
          <w:szCs w:val="26"/>
          <w:lang w:val="en-US" w:eastAsia="en-US"/>
        </w:rPr>
        <w:t xml:space="preserve"> opposed to the most </w:t>
      </w:r>
      <w:r w:rsidR="005D09E4" w:rsidRPr="00673246">
        <w:rPr>
          <w:rFonts w:eastAsiaTheme="minorEastAsia"/>
          <w:sz w:val="26"/>
          <w:szCs w:val="26"/>
          <w:lang w:val="en-US" w:eastAsia="en-US"/>
        </w:rPr>
        <w:t>conventional</w:t>
      </w:r>
      <w:r w:rsidR="00A178B3" w:rsidRPr="00673246">
        <w:rPr>
          <w:rFonts w:eastAsiaTheme="minorEastAsia"/>
          <w:sz w:val="26"/>
          <w:szCs w:val="26"/>
          <w:lang w:val="en-US" w:eastAsia="en-US"/>
        </w:rPr>
        <w:t xml:space="preserve"> literature review formats </w:t>
      </w:r>
      <w:r w:rsidR="005D09E4" w:rsidRPr="00673246">
        <w:rPr>
          <w:rFonts w:eastAsiaTheme="minorEastAsia"/>
          <w:sz w:val="26"/>
          <w:szCs w:val="26"/>
          <w:lang w:val="en-US" w:eastAsia="en-US"/>
        </w:rPr>
        <w:t xml:space="preserve">usually found </w:t>
      </w:r>
      <w:r w:rsidR="00A178B3" w:rsidRPr="00673246">
        <w:rPr>
          <w:rFonts w:eastAsiaTheme="minorEastAsia"/>
          <w:sz w:val="26"/>
          <w:szCs w:val="26"/>
          <w:lang w:val="en-US" w:eastAsia="en-US"/>
        </w:rPr>
        <w:t>in the field of social sciences</w:t>
      </w:r>
      <w:r w:rsidR="000C7952">
        <w:rPr>
          <w:rFonts w:eastAsiaTheme="minorEastAsia"/>
          <w:sz w:val="26"/>
          <w:szCs w:val="26"/>
          <w:lang w:val="en-US" w:eastAsia="en-US"/>
        </w:rPr>
        <w:t>,</w:t>
      </w:r>
      <w:r w:rsidR="00A178B3" w:rsidRPr="00673246">
        <w:rPr>
          <w:rFonts w:eastAsiaTheme="minorEastAsia"/>
          <w:sz w:val="26"/>
          <w:szCs w:val="26"/>
          <w:lang w:val="en-US" w:eastAsia="en-US"/>
        </w:rPr>
        <w:t xml:space="preserve"> which had hardly been used so far</w:t>
      </w:r>
      <w:r w:rsidR="000C7952">
        <w:rPr>
          <w:rFonts w:eastAsiaTheme="minorEastAsia"/>
          <w:sz w:val="26"/>
          <w:szCs w:val="26"/>
          <w:lang w:val="en-US" w:eastAsia="en-US"/>
        </w:rPr>
        <w:t>.</w:t>
      </w:r>
      <w:r w:rsidR="00A178B3" w:rsidRPr="00673246">
        <w:rPr>
          <w:rFonts w:eastAsiaTheme="minorEastAsia"/>
          <w:sz w:val="26"/>
          <w:szCs w:val="26"/>
          <w:lang w:val="en-US" w:eastAsia="en-US"/>
        </w:rPr>
        <w:t xml:space="preserve"> </w:t>
      </w:r>
      <w:r w:rsidR="000C7952">
        <w:rPr>
          <w:rFonts w:eastAsiaTheme="minorEastAsia"/>
          <w:sz w:val="26"/>
          <w:szCs w:val="26"/>
          <w:lang w:val="en-US" w:eastAsia="en-US"/>
        </w:rPr>
        <w:t>Second,  it</w:t>
      </w:r>
      <w:r w:rsidR="00A178B3" w:rsidRPr="00673246">
        <w:rPr>
          <w:rFonts w:eastAsiaTheme="minorEastAsia"/>
          <w:sz w:val="26"/>
          <w:szCs w:val="26"/>
          <w:lang w:val="en-US" w:eastAsia="en-US"/>
        </w:rPr>
        <w:t xml:space="preserve"> </w:t>
      </w:r>
      <w:r w:rsidRPr="00673246">
        <w:rPr>
          <w:rFonts w:eastAsiaTheme="minorEastAsia"/>
          <w:sz w:val="26"/>
          <w:szCs w:val="26"/>
          <w:lang w:val="en-US" w:eastAsia="en-US"/>
        </w:rPr>
        <w:lastRenderedPageBreak/>
        <w:t>extends t</w:t>
      </w:r>
      <w:r w:rsidRPr="002D623F">
        <w:rPr>
          <w:rFonts w:eastAsiaTheme="minorEastAsia"/>
          <w:sz w:val="26"/>
          <w:szCs w:val="26"/>
          <w:lang w:val="en-US" w:eastAsia="en-US"/>
        </w:rPr>
        <w:t>he context of study of other studies as the starting point is 1995</w:t>
      </w:r>
      <w:r w:rsidR="000C7952">
        <w:rPr>
          <w:rFonts w:eastAsiaTheme="minorEastAsia"/>
          <w:sz w:val="26"/>
          <w:szCs w:val="26"/>
          <w:lang w:val="en-US" w:eastAsia="en-US"/>
        </w:rPr>
        <w:t>,</w:t>
      </w:r>
      <w:r w:rsidRPr="002D623F">
        <w:rPr>
          <w:rFonts w:eastAsiaTheme="minorEastAsia"/>
          <w:sz w:val="26"/>
          <w:szCs w:val="26"/>
          <w:lang w:val="en-US" w:eastAsia="en-US"/>
        </w:rPr>
        <w:t xml:space="preserve"> when the first published paper appeared</w:t>
      </w:r>
      <w:r w:rsidR="000C7952">
        <w:rPr>
          <w:rFonts w:eastAsiaTheme="minorEastAsia"/>
          <w:sz w:val="26"/>
          <w:szCs w:val="26"/>
          <w:lang w:val="en-US" w:eastAsia="en-US"/>
        </w:rPr>
        <w:t>,</w:t>
      </w:r>
      <w:r w:rsidRPr="002D623F">
        <w:rPr>
          <w:rFonts w:eastAsiaTheme="minorEastAsia"/>
          <w:sz w:val="26"/>
          <w:szCs w:val="26"/>
          <w:lang w:val="en-US" w:eastAsia="en-US"/>
        </w:rPr>
        <w:t xml:space="preserve"> and the period of analysis ended in 2020.</w:t>
      </w:r>
      <w:r w:rsidR="1AB59208" w:rsidRPr="002D623F">
        <w:rPr>
          <w:rFonts w:eastAsiaTheme="minorEastAsia"/>
          <w:sz w:val="26"/>
          <w:szCs w:val="26"/>
          <w:lang w:val="en-US" w:eastAsia="en-US"/>
        </w:rPr>
        <w:t xml:space="preserve"> </w:t>
      </w:r>
      <w:r w:rsidR="00A178B3" w:rsidRPr="002D623F">
        <w:rPr>
          <w:rFonts w:eastAsiaTheme="minorEastAsia"/>
          <w:sz w:val="26"/>
          <w:szCs w:val="26"/>
          <w:lang w:val="en-US" w:eastAsia="en-US"/>
        </w:rPr>
        <w:t xml:space="preserve">Considering the above, </w:t>
      </w:r>
      <w:r w:rsidR="008E1428" w:rsidRPr="002D623F">
        <w:rPr>
          <w:rFonts w:eastAsiaTheme="minorEastAsia"/>
          <w:sz w:val="26"/>
          <w:szCs w:val="26"/>
          <w:lang w:val="en-US" w:eastAsia="en-US"/>
        </w:rPr>
        <w:t>and given the nature of our study</w:t>
      </w:r>
      <w:r w:rsidR="1AB59208" w:rsidRPr="002D623F">
        <w:rPr>
          <w:rFonts w:eastAsiaTheme="minorEastAsia"/>
          <w:sz w:val="26"/>
          <w:szCs w:val="26"/>
          <w:lang w:val="en-US" w:eastAsia="en-US"/>
        </w:rPr>
        <w:t xml:space="preserve">, </w:t>
      </w:r>
      <w:r w:rsidR="008E1428" w:rsidRPr="002D623F">
        <w:rPr>
          <w:rFonts w:eastAsiaTheme="minorEastAsia"/>
          <w:sz w:val="26"/>
          <w:szCs w:val="26"/>
          <w:lang w:val="en-US" w:eastAsia="en-US"/>
        </w:rPr>
        <w:t>this analysis may offer essential guidance and be of great use to researchers wishing to start examining dynamic capabilities</w:t>
      </w:r>
      <w:r w:rsidR="1AB59208" w:rsidRPr="002D623F">
        <w:rPr>
          <w:rFonts w:eastAsiaTheme="minorEastAsia"/>
          <w:sz w:val="26"/>
          <w:szCs w:val="26"/>
          <w:lang w:val="en-US" w:eastAsia="en-US"/>
        </w:rPr>
        <w:t>.</w:t>
      </w:r>
    </w:p>
    <w:p w14:paraId="0A37501D" w14:textId="4751A2BD" w:rsidR="002B3254" w:rsidRPr="002D623F" w:rsidRDefault="00704045" w:rsidP="00236783">
      <w:pPr>
        <w:snapToGrid w:val="0"/>
        <w:spacing w:after="0" w:line="360" w:lineRule="exact"/>
        <w:ind w:firstLineChars="200" w:firstLine="520"/>
        <w:jc w:val="both"/>
        <w:rPr>
          <w:rFonts w:ascii="Times New Roman" w:hAnsi="Times New Roman" w:cs="Times New Roman"/>
          <w:sz w:val="26"/>
          <w:szCs w:val="26"/>
          <w:lang w:val="en-US"/>
        </w:rPr>
      </w:pPr>
      <w:r w:rsidRPr="002D623F">
        <w:rPr>
          <w:rFonts w:ascii="Times New Roman" w:hAnsi="Times New Roman" w:cs="Times New Roman"/>
          <w:sz w:val="26"/>
          <w:szCs w:val="26"/>
          <w:lang w:val="en-US"/>
        </w:rPr>
        <w:t>T</w:t>
      </w:r>
      <w:r w:rsidR="00345064" w:rsidRPr="002D623F">
        <w:rPr>
          <w:rFonts w:ascii="Times New Roman" w:hAnsi="Times New Roman" w:cs="Times New Roman"/>
          <w:sz w:val="26"/>
          <w:szCs w:val="26"/>
          <w:lang w:val="en-US"/>
        </w:rPr>
        <w:t xml:space="preserve">he structure of this </w:t>
      </w:r>
      <w:r w:rsidR="1AB59208" w:rsidRPr="002D623F">
        <w:rPr>
          <w:rFonts w:ascii="Times New Roman" w:hAnsi="Times New Roman" w:cs="Times New Roman"/>
          <w:sz w:val="26"/>
          <w:szCs w:val="26"/>
          <w:lang w:val="en-US"/>
        </w:rPr>
        <w:t>art</w:t>
      </w:r>
      <w:r w:rsidR="00345064" w:rsidRPr="002D623F">
        <w:rPr>
          <w:rFonts w:ascii="Times New Roman" w:hAnsi="Times New Roman" w:cs="Times New Roman"/>
          <w:sz w:val="26"/>
          <w:szCs w:val="26"/>
          <w:lang w:val="en-US"/>
        </w:rPr>
        <w:t xml:space="preserve">icle </w:t>
      </w:r>
      <w:r w:rsidR="007432AC" w:rsidRPr="002D623F">
        <w:rPr>
          <w:rFonts w:ascii="Times New Roman" w:hAnsi="Times New Roman" w:cs="Times New Roman"/>
          <w:sz w:val="26"/>
          <w:szCs w:val="26"/>
          <w:lang w:val="en-US"/>
        </w:rPr>
        <w:t>is</w:t>
      </w:r>
      <w:r w:rsidR="00345064" w:rsidRPr="002D623F">
        <w:rPr>
          <w:rFonts w:ascii="Times New Roman" w:hAnsi="Times New Roman" w:cs="Times New Roman"/>
          <w:sz w:val="26"/>
          <w:szCs w:val="26"/>
          <w:lang w:val="en-US"/>
        </w:rPr>
        <w:t xml:space="preserve"> divided into five distinct sections </w:t>
      </w:r>
      <w:r w:rsidR="001B5166" w:rsidRPr="002D623F">
        <w:rPr>
          <w:rFonts w:ascii="Times New Roman" w:hAnsi="Times New Roman" w:cs="Times New Roman"/>
          <w:sz w:val="26"/>
          <w:szCs w:val="26"/>
          <w:lang w:val="en-US"/>
        </w:rPr>
        <w:t>to achi</w:t>
      </w:r>
      <w:r w:rsidR="00836362" w:rsidRPr="002D623F">
        <w:rPr>
          <w:rFonts w:ascii="Times New Roman" w:hAnsi="Times New Roman" w:cs="Times New Roman"/>
          <w:sz w:val="26"/>
          <w:szCs w:val="26"/>
          <w:lang w:val="en-US"/>
        </w:rPr>
        <w:t>e</w:t>
      </w:r>
      <w:r w:rsidR="001B5166" w:rsidRPr="002D623F">
        <w:rPr>
          <w:rFonts w:ascii="Times New Roman" w:hAnsi="Times New Roman" w:cs="Times New Roman"/>
          <w:sz w:val="26"/>
          <w:szCs w:val="26"/>
          <w:lang w:val="en-US"/>
        </w:rPr>
        <w:t>ve</w:t>
      </w:r>
      <w:r w:rsidR="00345064" w:rsidRPr="002D623F">
        <w:rPr>
          <w:rFonts w:ascii="Times New Roman" w:hAnsi="Times New Roman" w:cs="Times New Roman"/>
          <w:sz w:val="26"/>
          <w:szCs w:val="26"/>
          <w:lang w:val="en-US"/>
        </w:rPr>
        <w:t xml:space="preserve"> the </w:t>
      </w:r>
      <w:r w:rsidR="007432AC" w:rsidRPr="002D623F">
        <w:rPr>
          <w:rFonts w:ascii="Times New Roman" w:hAnsi="Times New Roman" w:cs="Times New Roman"/>
          <w:sz w:val="26"/>
          <w:szCs w:val="26"/>
          <w:lang w:val="en-US"/>
        </w:rPr>
        <w:t>proposed</w:t>
      </w:r>
      <w:r w:rsidR="00345064" w:rsidRPr="002D623F">
        <w:rPr>
          <w:rFonts w:ascii="Times New Roman" w:hAnsi="Times New Roman" w:cs="Times New Roman"/>
          <w:sz w:val="26"/>
          <w:szCs w:val="26"/>
          <w:lang w:val="en-US"/>
        </w:rPr>
        <w:t xml:space="preserve"> </w:t>
      </w:r>
      <w:r w:rsidR="007432AC" w:rsidRPr="002D623F">
        <w:rPr>
          <w:rFonts w:ascii="Times New Roman" w:hAnsi="Times New Roman" w:cs="Times New Roman"/>
          <w:sz w:val="26"/>
          <w:szCs w:val="26"/>
          <w:lang w:val="en-US"/>
        </w:rPr>
        <w:t>aims.</w:t>
      </w:r>
      <w:r w:rsidR="1AB59208" w:rsidRPr="002D623F">
        <w:rPr>
          <w:rFonts w:ascii="Times New Roman" w:hAnsi="Times New Roman" w:cs="Times New Roman"/>
          <w:sz w:val="26"/>
          <w:szCs w:val="26"/>
          <w:lang w:val="en-US"/>
        </w:rPr>
        <w:t xml:space="preserve"> </w:t>
      </w:r>
      <w:r w:rsidR="00B42807" w:rsidRPr="002D623F">
        <w:rPr>
          <w:rFonts w:ascii="Times New Roman" w:hAnsi="Times New Roman" w:cs="Times New Roman"/>
          <w:sz w:val="26"/>
          <w:szCs w:val="26"/>
          <w:lang w:val="en-US"/>
        </w:rPr>
        <w:t xml:space="preserve">First, </w:t>
      </w:r>
      <w:r w:rsidR="00206312" w:rsidRPr="002D623F">
        <w:rPr>
          <w:rFonts w:ascii="Times New Roman" w:hAnsi="Times New Roman" w:cs="Times New Roman"/>
          <w:sz w:val="26"/>
          <w:szCs w:val="26"/>
          <w:lang w:val="en-US"/>
        </w:rPr>
        <w:t>the theoretical framework of dynamic capabilities is examined following the introductory section</w:t>
      </w:r>
      <w:r w:rsidR="00B42807" w:rsidRPr="002D623F">
        <w:rPr>
          <w:rFonts w:ascii="Times New Roman" w:hAnsi="Times New Roman" w:cs="Times New Roman"/>
          <w:sz w:val="26"/>
          <w:szCs w:val="26"/>
          <w:lang w:val="en-US"/>
        </w:rPr>
        <w:t>, deepening the most important ideas involved in the vision</w:t>
      </w:r>
      <w:r w:rsidR="00EE73A4" w:rsidRPr="002D623F">
        <w:rPr>
          <w:rFonts w:ascii="Times New Roman" w:hAnsi="Times New Roman" w:cs="Times New Roman"/>
          <w:sz w:val="26"/>
          <w:szCs w:val="26"/>
          <w:lang w:val="en-US"/>
        </w:rPr>
        <w:t xml:space="preserve"> and the most important literature developments</w:t>
      </w:r>
      <w:r w:rsidR="00B42807" w:rsidRPr="002D623F">
        <w:rPr>
          <w:rFonts w:ascii="Times New Roman" w:hAnsi="Times New Roman" w:cs="Times New Roman"/>
          <w:sz w:val="26"/>
          <w:szCs w:val="26"/>
          <w:lang w:val="en-US"/>
        </w:rPr>
        <w:t xml:space="preserve">. </w:t>
      </w:r>
      <w:r w:rsidR="007432AC" w:rsidRPr="002D623F">
        <w:rPr>
          <w:rFonts w:ascii="Times New Roman" w:hAnsi="Times New Roman" w:cs="Times New Roman"/>
          <w:sz w:val="26"/>
          <w:szCs w:val="26"/>
          <w:lang w:val="en-US"/>
        </w:rPr>
        <w:t>Subsequently, the third section explains the methodology utili</w:t>
      </w:r>
      <w:r w:rsidR="00836362" w:rsidRPr="002D623F">
        <w:rPr>
          <w:rFonts w:ascii="Times New Roman" w:hAnsi="Times New Roman" w:cs="Times New Roman"/>
          <w:sz w:val="26"/>
          <w:szCs w:val="26"/>
          <w:lang w:val="en-US"/>
        </w:rPr>
        <w:t>z</w:t>
      </w:r>
      <w:r w:rsidR="007432AC" w:rsidRPr="002D623F">
        <w:rPr>
          <w:rFonts w:ascii="Times New Roman" w:hAnsi="Times New Roman" w:cs="Times New Roman"/>
          <w:sz w:val="26"/>
          <w:szCs w:val="26"/>
          <w:lang w:val="en-US"/>
        </w:rPr>
        <w:t>ed during our research work, emphasi</w:t>
      </w:r>
      <w:r w:rsidR="0017536B" w:rsidRPr="002D623F">
        <w:rPr>
          <w:rFonts w:ascii="Times New Roman" w:hAnsi="Times New Roman" w:cs="Times New Roman"/>
          <w:sz w:val="26"/>
          <w:szCs w:val="26"/>
          <w:lang w:val="en-US"/>
        </w:rPr>
        <w:t>zing</w:t>
      </w:r>
      <w:r w:rsidR="007432AC" w:rsidRPr="002D623F">
        <w:rPr>
          <w:rFonts w:ascii="Times New Roman" w:hAnsi="Times New Roman" w:cs="Times New Roman"/>
          <w:sz w:val="26"/>
          <w:szCs w:val="26"/>
          <w:lang w:val="en-US"/>
        </w:rPr>
        <w:t xml:space="preserve"> the procedure applied, which is based on a bibliometric analysis divided into </w:t>
      </w:r>
      <w:r w:rsidR="0017536B" w:rsidRPr="002D623F">
        <w:rPr>
          <w:rFonts w:ascii="Times New Roman" w:hAnsi="Times New Roman" w:cs="Times New Roman"/>
          <w:sz w:val="26"/>
          <w:szCs w:val="26"/>
          <w:lang w:val="en-US"/>
        </w:rPr>
        <w:t xml:space="preserve">a </w:t>
      </w:r>
      <w:r w:rsidR="00E05C9A" w:rsidRPr="002D623F">
        <w:rPr>
          <w:rFonts w:ascii="Times New Roman" w:hAnsi="Times New Roman" w:cs="Times New Roman"/>
          <w:sz w:val="26"/>
          <w:szCs w:val="26"/>
          <w:lang w:val="en-US"/>
        </w:rPr>
        <w:t>primarily initial</w:t>
      </w:r>
      <w:r w:rsidR="007432AC" w:rsidRPr="002D623F">
        <w:rPr>
          <w:rFonts w:ascii="Times New Roman" w:hAnsi="Times New Roman" w:cs="Times New Roman"/>
          <w:sz w:val="26"/>
          <w:szCs w:val="26"/>
          <w:lang w:val="en-US"/>
        </w:rPr>
        <w:t xml:space="preserve"> descriptive stud</w:t>
      </w:r>
      <w:r w:rsidR="003513B4" w:rsidRPr="002D623F">
        <w:rPr>
          <w:rFonts w:ascii="Times New Roman" w:hAnsi="Times New Roman" w:cs="Times New Roman"/>
          <w:sz w:val="26"/>
          <w:szCs w:val="26"/>
          <w:lang w:val="en-US"/>
        </w:rPr>
        <w:t>y,</w:t>
      </w:r>
      <w:r w:rsidR="007432AC" w:rsidRPr="002D623F">
        <w:rPr>
          <w:rFonts w:ascii="Times New Roman" w:hAnsi="Times New Roman" w:cs="Times New Roman"/>
          <w:sz w:val="26"/>
          <w:szCs w:val="26"/>
          <w:lang w:val="en-US"/>
        </w:rPr>
        <w:t xml:space="preserve"> later complemented with a reference analysis</w:t>
      </w:r>
      <w:r w:rsidR="1AB59208" w:rsidRPr="002D623F">
        <w:rPr>
          <w:rFonts w:ascii="Times New Roman" w:hAnsi="Times New Roman" w:cs="Times New Roman"/>
          <w:sz w:val="26"/>
          <w:szCs w:val="26"/>
          <w:lang w:val="en-US"/>
        </w:rPr>
        <w:t xml:space="preserve">. </w:t>
      </w:r>
      <w:r w:rsidR="007432AC" w:rsidRPr="002D623F">
        <w:rPr>
          <w:rFonts w:ascii="Times New Roman" w:hAnsi="Times New Roman" w:cs="Times New Roman"/>
          <w:sz w:val="26"/>
          <w:szCs w:val="26"/>
          <w:lang w:val="en-US"/>
        </w:rPr>
        <w:t xml:space="preserve">The next and fourth </w:t>
      </w:r>
      <w:r w:rsidR="00900842" w:rsidRPr="002D623F">
        <w:rPr>
          <w:rFonts w:ascii="Times New Roman" w:hAnsi="Times New Roman" w:cs="Times New Roman"/>
          <w:sz w:val="26"/>
          <w:szCs w:val="26"/>
          <w:lang w:val="en-US"/>
        </w:rPr>
        <w:t xml:space="preserve">sections </w:t>
      </w:r>
      <w:r w:rsidR="001631E3" w:rsidRPr="002D623F">
        <w:rPr>
          <w:rFonts w:ascii="Times New Roman" w:hAnsi="Times New Roman" w:cs="Times New Roman"/>
          <w:sz w:val="26"/>
          <w:szCs w:val="26"/>
          <w:lang w:val="en-US"/>
        </w:rPr>
        <w:t xml:space="preserve">will supply the most important outcomes through </w:t>
      </w:r>
      <w:r w:rsidR="0017536B" w:rsidRPr="002D623F">
        <w:rPr>
          <w:rFonts w:ascii="Times New Roman" w:hAnsi="Times New Roman" w:cs="Times New Roman"/>
          <w:sz w:val="26"/>
          <w:szCs w:val="26"/>
          <w:lang w:val="en-US"/>
        </w:rPr>
        <w:t xml:space="preserve">various tables and graphs, which help us </w:t>
      </w:r>
      <w:r w:rsidR="001631E3" w:rsidRPr="002D623F">
        <w:rPr>
          <w:rFonts w:ascii="Times New Roman" w:hAnsi="Times New Roman" w:cs="Times New Roman"/>
          <w:sz w:val="26"/>
          <w:szCs w:val="26"/>
          <w:lang w:val="en-US"/>
        </w:rPr>
        <w:t xml:space="preserve">clarify the </w:t>
      </w:r>
      <w:r w:rsidR="00E05C9A" w:rsidRPr="002D623F">
        <w:rPr>
          <w:rFonts w:ascii="Times New Roman" w:hAnsi="Times New Roman" w:cs="Times New Roman"/>
          <w:sz w:val="26"/>
          <w:szCs w:val="26"/>
          <w:lang w:val="en-US"/>
        </w:rPr>
        <w:t>fundamental</w:t>
      </w:r>
      <w:r w:rsidR="001631E3" w:rsidRPr="002D623F">
        <w:rPr>
          <w:rFonts w:ascii="Times New Roman" w:hAnsi="Times New Roman" w:cs="Times New Roman"/>
          <w:sz w:val="26"/>
          <w:szCs w:val="26"/>
          <w:lang w:val="en-US"/>
        </w:rPr>
        <w:t xml:space="preserve"> postulates</w:t>
      </w:r>
      <w:r w:rsidR="1AB59208" w:rsidRPr="002D623F">
        <w:rPr>
          <w:rFonts w:ascii="Times New Roman" w:hAnsi="Times New Roman" w:cs="Times New Roman"/>
          <w:sz w:val="26"/>
          <w:szCs w:val="26"/>
          <w:lang w:val="en-US"/>
        </w:rPr>
        <w:t xml:space="preserve">. </w:t>
      </w:r>
      <w:r w:rsidR="00E05C9A" w:rsidRPr="002D623F">
        <w:rPr>
          <w:rFonts w:ascii="Times New Roman" w:hAnsi="Times New Roman" w:cs="Times New Roman"/>
          <w:sz w:val="26"/>
          <w:szCs w:val="26"/>
          <w:lang w:val="en-US"/>
        </w:rPr>
        <w:t>Moreover</w:t>
      </w:r>
      <w:r w:rsidR="001631E3" w:rsidRPr="002D623F">
        <w:rPr>
          <w:rFonts w:ascii="Times New Roman" w:hAnsi="Times New Roman" w:cs="Times New Roman"/>
          <w:sz w:val="26"/>
          <w:szCs w:val="26"/>
          <w:lang w:val="en-US"/>
        </w:rPr>
        <w:t xml:space="preserve"> last but not least, the final section summarises the most important conclusions drawn from the analysis performed</w:t>
      </w:r>
      <w:r w:rsidR="00022403" w:rsidRPr="002D623F">
        <w:rPr>
          <w:rFonts w:ascii="Times New Roman" w:hAnsi="Times New Roman" w:cs="Times New Roman"/>
          <w:sz w:val="26"/>
          <w:szCs w:val="26"/>
          <w:lang w:val="en-US"/>
        </w:rPr>
        <w:t xml:space="preserve"> and</w:t>
      </w:r>
      <w:r w:rsidR="001631E3" w:rsidRPr="002D623F">
        <w:rPr>
          <w:rFonts w:ascii="Times New Roman" w:hAnsi="Times New Roman" w:cs="Times New Roman"/>
          <w:sz w:val="26"/>
          <w:szCs w:val="26"/>
          <w:lang w:val="en-US"/>
        </w:rPr>
        <w:t xml:space="preserve"> the main limitations faced</w:t>
      </w:r>
      <w:r w:rsidR="00933B4D" w:rsidRPr="002D623F">
        <w:rPr>
          <w:rFonts w:ascii="Times New Roman" w:hAnsi="Times New Roman" w:cs="Times New Roman"/>
          <w:sz w:val="26"/>
          <w:szCs w:val="26"/>
          <w:lang w:val="en-US"/>
        </w:rPr>
        <w:t>.</w:t>
      </w:r>
    </w:p>
    <w:p w14:paraId="4D4CCE8B" w14:textId="77777777" w:rsidR="00D21C9D" w:rsidRPr="002D623F" w:rsidRDefault="00D21C9D" w:rsidP="00236783">
      <w:pPr>
        <w:snapToGrid w:val="0"/>
        <w:spacing w:after="0" w:line="360" w:lineRule="exact"/>
        <w:ind w:firstLineChars="200" w:firstLine="520"/>
        <w:jc w:val="both"/>
        <w:rPr>
          <w:rFonts w:ascii="Times New Roman" w:hAnsi="Times New Roman" w:cs="Times New Roman"/>
          <w:sz w:val="26"/>
          <w:szCs w:val="26"/>
          <w:lang w:val="en-US"/>
        </w:rPr>
      </w:pPr>
    </w:p>
    <w:p w14:paraId="26B363DD" w14:textId="706C1795" w:rsidR="0039642C" w:rsidRPr="002D623F" w:rsidRDefault="001631E3" w:rsidP="000C7952">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THEORETICAL FRAMEWORK</w:t>
      </w:r>
    </w:p>
    <w:p w14:paraId="6DF9508A" w14:textId="36149E56" w:rsidR="00D96B7A" w:rsidRPr="002D623F" w:rsidRDefault="00284A16"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Apart from presenting the theoretical basis related to the research topic under examination, </w:t>
      </w:r>
      <w:r w:rsidR="00EE32F1" w:rsidRPr="002D623F">
        <w:rPr>
          <w:rFonts w:ascii="Times New Roman" w:hAnsi="Times New Roman" w:cs="Times New Roman"/>
          <w:sz w:val="26"/>
          <w:szCs w:val="26"/>
          <w:lang w:val="en-GB"/>
        </w:rPr>
        <w:t>i.e.,</w:t>
      </w:r>
      <w:r w:rsidRPr="002D623F">
        <w:rPr>
          <w:rFonts w:ascii="Times New Roman" w:hAnsi="Times New Roman" w:cs="Times New Roman"/>
          <w:sz w:val="26"/>
          <w:szCs w:val="26"/>
          <w:lang w:val="en-GB"/>
        </w:rPr>
        <w:t xml:space="preserve"> the dynamic capabilities view</w:t>
      </w:r>
      <w:r w:rsidR="1AB59208"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this section reviews </w:t>
      </w:r>
      <w:r w:rsidR="0017536B" w:rsidRPr="002D623F">
        <w:rPr>
          <w:rFonts w:ascii="Times New Roman" w:hAnsi="Times New Roman" w:cs="Times New Roman"/>
          <w:sz w:val="26"/>
          <w:szCs w:val="26"/>
          <w:lang w:val="en-GB"/>
        </w:rPr>
        <w:t>bibliometric analyses</w:t>
      </w:r>
      <w:r w:rsidR="00072418" w:rsidRPr="002D623F">
        <w:rPr>
          <w:rFonts w:ascii="Times New Roman" w:hAnsi="Times New Roman" w:cs="Times New Roman"/>
          <w:sz w:val="26"/>
          <w:szCs w:val="26"/>
          <w:lang w:val="en-GB"/>
        </w:rPr>
        <w:t>’</w:t>
      </w:r>
      <w:r w:rsidR="0017536B" w:rsidRPr="002D623F">
        <w:rPr>
          <w:rFonts w:ascii="Times New Roman" w:hAnsi="Times New Roman" w:cs="Times New Roman"/>
          <w:sz w:val="26"/>
          <w:szCs w:val="26"/>
          <w:lang w:val="en-GB"/>
        </w:rPr>
        <w:t xml:space="preserve"> historical and conceptual foundations</w:t>
      </w:r>
      <w:r w:rsidR="1AB59208" w:rsidRPr="002D623F">
        <w:rPr>
          <w:rFonts w:ascii="Times New Roman" w:hAnsi="Times New Roman" w:cs="Times New Roman"/>
          <w:sz w:val="26"/>
          <w:szCs w:val="26"/>
          <w:lang w:val="en-GB"/>
        </w:rPr>
        <w:t xml:space="preserve">. </w:t>
      </w:r>
      <w:r w:rsidR="00022403" w:rsidRPr="002D623F">
        <w:rPr>
          <w:rFonts w:ascii="Times New Roman" w:hAnsi="Times New Roman" w:cs="Times New Roman"/>
          <w:sz w:val="26"/>
          <w:szCs w:val="26"/>
          <w:lang w:val="en-GB"/>
        </w:rPr>
        <w:t>We explain where this concept comes from and specify when it began to be used,</w:t>
      </w:r>
      <w:r w:rsidR="00A10CCE" w:rsidRPr="002D623F">
        <w:rPr>
          <w:rFonts w:ascii="Times New Roman" w:hAnsi="Times New Roman" w:cs="Times New Roman"/>
          <w:sz w:val="26"/>
          <w:szCs w:val="26"/>
          <w:lang w:val="en-GB"/>
        </w:rPr>
        <w:t xml:space="preserve"> checking </w:t>
      </w:r>
      <w:r w:rsidR="002046DE" w:rsidRPr="002D623F">
        <w:rPr>
          <w:rFonts w:ascii="Times New Roman" w:hAnsi="Times New Roman" w:cs="Times New Roman"/>
          <w:sz w:val="26"/>
          <w:szCs w:val="26"/>
          <w:lang w:val="en-GB"/>
        </w:rPr>
        <w:t>whether</w:t>
      </w:r>
      <w:r w:rsidR="00A10CCE"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it has been previously mentioned in our study field</w:t>
      </w:r>
      <w:r w:rsidR="009366FC" w:rsidRPr="002D623F">
        <w:rPr>
          <w:rFonts w:ascii="Times New Roman" w:hAnsi="Times New Roman" w:cs="Times New Roman"/>
          <w:sz w:val="26"/>
          <w:szCs w:val="26"/>
          <w:lang w:val="en-GB"/>
        </w:rPr>
        <w:t>.</w:t>
      </w:r>
    </w:p>
    <w:p w14:paraId="58CDC2FF" w14:textId="6E898AD7" w:rsidR="00AD72EA" w:rsidRPr="002D623F" w:rsidRDefault="00BB22B4"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Concerning</w:t>
      </w:r>
      <w:r w:rsidR="00A10CCE" w:rsidRPr="002D623F">
        <w:rPr>
          <w:rFonts w:ascii="Times New Roman" w:hAnsi="Times New Roman" w:cs="Times New Roman"/>
          <w:sz w:val="26"/>
          <w:szCs w:val="26"/>
          <w:lang w:val="en-GB"/>
        </w:rPr>
        <w:t xml:space="preserve"> the dynamic capabilities view, as suggested above, despite having been approached from different knowledge areas</w:t>
      </w:r>
      <w:r w:rsidR="1AB59208" w:rsidRPr="002D623F">
        <w:rPr>
          <w:rFonts w:ascii="Times New Roman" w:hAnsi="Times New Roman" w:cs="Times New Roman"/>
          <w:sz w:val="26"/>
          <w:szCs w:val="26"/>
          <w:lang w:val="en-GB"/>
        </w:rPr>
        <w:t xml:space="preserve">, </w:t>
      </w:r>
      <w:r w:rsidR="00A10CCE" w:rsidRPr="002D623F">
        <w:rPr>
          <w:rFonts w:ascii="Times New Roman" w:hAnsi="Times New Roman" w:cs="Times New Roman"/>
          <w:sz w:val="26"/>
          <w:szCs w:val="26"/>
          <w:lang w:val="en-GB"/>
        </w:rPr>
        <w:t>its origins lie in the field of firm strategic management</w:t>
      </w:r>
      <w:r w:rsidR="1AB59208" w:rsidRPr="002D623F">
        <w:rPr>
          <w:rFonts w:ascii="Times New Roman" w:hAnsi="Times New Roman" w:cs="Times New Roman"/>
          <w:sz w:val="26"/>
          <w:szCs w:val="26"/>
          <w:lang w:val="en-GB"/>
        </w:rPr>
        <w:t xml:space="preserve"> (Teece </w:t>
      </w:r>
      <w:r w:rsidR="1AB59208" w:rsidRPr="002D623F">
        <w:rPr>
          <w:rFonts w:ascii="Times New Roman" w:hAnsi="Times New Roman" w:cs="Times New Roman"/>
          <w:i/>
          <w:iCs/>
          <w:sz w:val="26"/>
          <w:szCs w:val="26"/>
          <w:lang w:val="en-GB"/>
        </w:rPr>
        <w:t>et al.</w:t>
      </w:r>
      <w:r w:rsidR="1AB59208" w:rsidRPr="002D623F">
        <w:rPr>
          <w:rFonts w:ascii="Times New Roman" w:hAnsi="Times New Roman" w:cs="Times New Roman"/>
          <w:sz w:val="26"/>
          <w:szCs w:val="26"/>
          <w:lang w:val="en-GB"/>
        </w:rPr>
        <w:t xml:space="preserve">, 1997). </w:t>
      </w:r>
      <w:r w:rsidR="00A10CCE" w:rsidRPr="002D623F">
        <w:rPr>
          <w:rFonts w:ascii="Times New Roman" w:hAnsi="Times New Roman" w:cs="Times New Roman"/>
          <w:sz w:val="26"/>
          <w:szCs w:val="26"/>
          <w:lang w:val="en-GB"/>
        </w:rPr>
        <w:t>This study context constantly incorporates new economic applications and models which try to explain business reality</w:t>
      </w:r>
      <w:r w:rsidR="1AB59208" w:rsidRPr="002D623F">
        <w:rPr>
          <w:rFonts w:ascii="Times New Roman" w:hAnsi="Times New Roman" w:cs="Times New Roman"/>
          <w:sz w:val="26"/>
          <w:szCs w:val="26"/>
          <w:lang w:val="en-GB"/>
        </w:rPr>
        <w:t xml:space="preserve">. </w:t>
      </w:r>
      <w:r w:rsidR="000E28C4" w:rsidRPr="002D623F">
        <w:rPr>
          <w:rFonts w:ascii="Times New Roman" w:hAnsi="Times New Roman" w:cs="Times New Roman"/>
          <w:sz w:val="26"/>
          <w:szCs w:val="26"/>
          <w:lang w:val="en-GB"/>
        </w:rPr>
        <w:t xml:space="preserve">Among the </w:t>
      </w:r>
      <w:r w:rsidR="00A10CCE" w:rsidRPr="002D623F">
        <w:rPr>
          <w:rFonts w:ascii="Times New Roman" w:hAnsi="Times New Roman" w:cs="Times New Roman"/>
          <w:sz w:val="26"/>
          <w:szCs w:val="26"/>
          <w:lang w:val="en-GB"/>
        </w:rPr>
        <w:t xml:space="preserve">most frequently posed questions </w:t>
      </w:r>
      <w:r w:rsidR="00900842" w:rsidRPr="002D623F">
        <w:rPr>
          <w:rFonts w:ascii="Times New Roman" w:hAnsi="Times New Roman" w:cs="Times New Roman"/>
          <w:sz w:val="26"/>
          <w:szCs w:val="26"/>
          <w:lang w:val="en-GB"/>
        </w:rPr>
        <w:t xml:space="preserve">that </w:t>
      </w:r>
      <w:r w:rsidR="000E28C4" w:rsidRPr="002D623F">
        <w:rPr>
          <w:rFonts w:ascii="Times New Roman" w:hAnsi="Times New Roman" w:cs="Times New Roman"/>
          <w:sz w:val="26"/>
          <w:szCs w:val="26"/>
          <w:lang w:val="en-GB"/>
        </w:rPr>
        <w:t xml:space="preserve">stand out </w:t>
      </w:r>
      <w:r w:rsidR="00900842" w:rsidRPr="002D623F">
        <w:rPr>
          <w:rFonts w:ascii="Times New Roman" w:hAnsi="Times New Roman" w:cs="Times New Roman"/>
          <w:sz w:val="26"/>
          <w:szCs w:val="26"/>
          <w:lang w:val="en-GB"/>
        </w:rPr>
        <w:t xml:space="preserve">are </w:t>
      </w:r>
      <w:r w:rsidR="000E28C4" w:rsidRPr="002D623F">
        <w:rPr>
          <w:rFonts w:ascii="Times New Roman" w:hAnsi="Times New Roman" w:cs="Times New Roman"/>
          <w:sz w:val="26"/>
          <w:szCs w:val="26"/>
          <w:lang w:val="en-GB"/>
        </w:rPr>
        <w:t>why some firms are more profitable than others and how they achieve certain competitive advantages</w:t>
      </w:r>
      <w:r w:rsidR="1AB59208" w:rsidRPr="002D623F">
        <w:rPr>
          <w:rFonts w:ascii="Times New Roman" w:hAnsi="Times New Roman" w:cs="Times New Roman"/>
          <w:sz w:val="26"/>
          <w:szCs w:val="26"/>
          <w:lang w:val="en-GB"/>
        </w:rPr>
        <w:t xml:space="preserve">. </w:t>
      </w:r>
      <w:r w:rsidR="000E28C4" w:rsidRPr="002D623F">
        <w:rPr>
          <w:rFonts w:ascii="Times New Roman" w:hAnsi="Times New Roman" w:cs="Times New Roman"/>
          <w:sz w:val="26"/>
          <w:szCs w:val="26"/>
          <w:lang w:val="en-GB"/>
        </w:rPr>
        <w:t xml:space="preserve">It is worth highlighting two of the most </w:t>
      </w:r>
      <w:r w:rsidR="002046DE" w:rsidRPr="002D623F">
        <w:rPr>
          <w:rFonts w:ascii="Times New Roman" w:hAnsi="Times New Roman" w:cs="Times New Roman"/>
          <w:sz w:val="26"/>
          <w:szCs w:val="26"/>
          <w:lang w:val="en-GB"/>
        </w:rPr>
        <w:t>deeply rooted</w:t>
      </w:r>
      <w:r w:rsidR="000E28C4" w:rsidRPr="002D623F">
        <w:rPr>
          <w:rFonts w:ascii="Times New Roman" w:hAnsi="Times New Roman" w:cs="Times New Roman"/>
          <w:sz w:val="26"/>
          <w:szCs w:val="26"/>
          <w:lang w:val="en-GB"/>
        </w:rPr>
        <w:t xml:space="preserve"> theories in the scientific community</w:t>
      </w:r>
      <w:r w:rsidRPr="002D623F">
        <w:rPr>
          <w:rFonts w:ascii="Times New Roman" w:hAnsi="Times New Roman" w:cs="Times New Roman"/>
          <w:sz w:val="26"/>
          <w:szCs w:val="26"/>
          <w:lang w:val="en-GB"/>
        </w:rPr>
        <w:t>,</w:t>
      </w:r>
      <w:r w:rsidR="1AB59208" w:rsidRPr="002D623F">
        <w:rPr>
          <w:rFonts w:ascii="Times New Roman" w:hAnsi="Times New Roman" w:cs="Times New Roman"/>
          <w:sz w:val="26"/>
          <w:szCs w:val="26"/>
          <w:lang w:val="en-GB"/>
        </w:rPr>
        <w:t xml:space="preserve"> </w:t>
      </w:r>
      <w:r w:rsidR="000E28C4" w:rsidRPr="002D623F">
        <w:rPr>
          <w:rFonts w:ascii="Times New Roman" w:hAnsi="Times New Roman" w:cs="Times New Roman"/>
          <w:sz w:val="26"/>
          <w:szCs w:val="26"/>
          <w:lang w:val="en-GB"/>
        </w:rPr>
        <w:t xml:space="preserve">which sought to provide a sound explanation for the existence of differences between companies in terms of </w:t>
      </w:r>
      <w:r w:rsidR="005168DA" w:rsidRPr="002D623F">
        <w:rPr>
          <w:rFonts w:ascii="Times New Roman" w:hAnsi="Times New Roman" w:cs="Times New Roman"/>
          <w:sz w:val="26"/>
          <w:szCs w:val="26"/>
          <w:lang w:val="en-GB"/>
        </w:rPr>
        <w:t xml:space="preserve">increased </w:t>
      </w:r>
      <w:r w:rsidR="000E28C4" w:rsidRPr="002D623F">
        <w:rPr>
          <w:rFonts w:ascii="Times New Roman" w:hAnsi="Times New Roman" w:cs="Times New Roman"/>
          <w:sz w:val="26"/>
          <w:szCs w:val="26"/>
          <w:lang w:val="en-GB"/>
        </w:rPr>
        <w:t>performance and competitive advantages</w:t>
      </w:r>
      <w:r w:rsidR="1AB59208" w:rsidRPr="002D623F">
        <w:rPr>
          <w:rFonts w:ascii="Times New Roman" w:hAnsi="Times New Roman" w:cs="Times New Roman"/>
          <w:sz w:val="26"/>
          <w:szCs w:val="26"/>
          <w:lang w:val="en-GB"/>
        </w:rPr>
        <w:t xml:space="preserve">. </w:t>
      </w:r>
    </w:p>
    <w:p w14:paraId="6B869B14" w14:textId="47CF74F8" w:rsidR="00AD72EA" w:rsidRPr="002D623F" w:rsidRDefault="00D94AA1"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Firstly, we can</w:t>
      </w:r>
      <w:r w:rsidR="000E28C4" w:rsidRPr="002D623F">
        <w:rPr>
          <w:rFonts w:ascii="Times New Roman" w:hAnsi="Times New Roman" w:cs="Times New Roman"/>
          <w:sz w:val="26"/>
          <w:szCs w:val="26"/>
          <w:lang w:val="en-GB"/>
        </w:rPr>
        <w:t xml:space="preserve"> refer to the classical theory based on industrial economics</w:t>
      </w:r>
      <w:r w:rsidR="00BB22B4" w:rsidRPr="002D623F">
        <w:rPr>
          <w:rFonts w:ascii="Times New Roman" w:hAnsi="Times New Roman" w:cs="Times New Roman"/>
          <w:sz w:val="26"/>
          <w:szCs w:val="26"/>
          <w:lang w:val="en-GB"/>
        </w:rPr>
        <w:t>,</w:t>
      </w:r>
      <w:r w:rsidR="000E28C4" w:rsidRPr="002D623F">
        <w:rPr>
          <w:rFonts w:ascii="Times New Roman" w:hAnsi="Times New Roman" w:cs="Times New Roman"/>
          <w:sz w:val="26"/>
          <w:szCs w:val="26"/>
          <w:lang w:val="en-GB"/>
        </w:rPr>
        <w:t xml:space="preserve"> where the competitive forces model developed by Porter (1981) stands out</w:t>
      </w:r>
      <w:r w:rsidR="00AD72EA" w:rsidRPr="002D623F">
        <w:rPr>
          <w:rFonts w:ascii="Times New Roman" w:hAnsi="Times New Roman" w:cs="Times New Roman"/>
          <w:sz w:val="26"/>
          <w:szCs w:val="26"/>
          <w:lang w:val="en-GB"/>
        </w:rPr>
        <w:t xml:space="preserve">. </w:t>
      </w:r>
      <w:r w:rsidR="000E28C4" w:rsidRPr="002D623F">
        <w:rPr>
          <w:rFonts w:ascii="Times New Roman" w:hAnsi="Times New Roman" w:cs="Times New Roman"/>
          <w:sz w:val="26"/>
          <w:szCs w:val="26"/>
          <w:lang w:val="en-GB"/>
        </w:rPr>
        <w:t>Porter</w:t>
      </w:r>
      <w:r w:rsidR="00072418" w:rsidRPr="002D623F">
        <w:rPr>
          <w:rFonts w:ascii="Times New Roman" w:hAnsi="Times New Roman" w:cs="Times New Roman"/>
          <w:sz w:val="26"/>
          <w:szCs w:val="26"/>
          <w:lang w:val="en-GB"/>
        </w:rPr>
        <w:t>’</w:t>
      </w:r>
      <w:r w:rsidR="000E28C4" w:rsidRPr="002D623F">
        <w:rPr>
          <w:rFonts w:ascii="Times New Roman" w:hAnsi="Times New Roman" w:cs="Times New Roman"/>
          <w:sz w:val="26"/>
          <w:szCs w:val="26"/>
          <w:lang w:val="en-GB"/>
        </w:rPr>
        <w:t>s contribution mainly focuses on knowing the degree of attractiveness achieved by each in</w:t>
      </w:r>
      <w:r w:rsidR="009669CA" w:rsidRPr="002D623F">
        <w:rPr>
          <w:rFonts w:ascii="Times New Roman" w:hAnsi="Times New Roman" w:cs="Times New Roman"/>
          <w:sz w:val="26"/>
          <w:szCs w:val="26"/>
          <w:lang w:val="en-GB"/>
        </w:rPr>
        <w:t xml:space="preserve">dustry which would depend </w:t>
      </w:r>
      <w:r w:rsidR="00B35D41" w:rsidRPr="002D623F">
        <w:rPr>
          <w:rFonts w:ascii="Times New Roman" w:hAnsi="Times New Roman" w:cs="Times New Roman"/>
          <w:sz w:val="26"/>
          <w:szCs w:val="26"/>
          <w:lang w:val="en-GB"/>
        </w:rPr>
        <w:t xml:space="preserve">on </w:t>
      </w:r>
      <w:r w:rsidR="009669CA" w:rsidRPr="002D623F">
        <w:rPr>
          <w:rFonts w:ascii="Times New Roman" w:hAnsi="Times New Roman" w:cs="Times New Roman"/>
          <w:sz w:val="26"/>
          <w:szCs w:val="26"/>
          <w:lang w:val="en-GB"/>
        </w:rPr>
        <w:t xml:space="preserve">five </w:t>
      </w:r>
      <w:r w:rsidR="0017536B" w:rsidRPr="002D623F">
        <w:rPr>
          <w:rFonts w:ascii="Times New Roman" w:hAnsi="Times New Roman" w:cs="Times New Roman"/>
          <w:sz w:val="26"/>
          <w:szCs w:val="26"/>
          <w:lang w:val="en-GB"/>
        </w:rPr>
        <w:t xml:space="preserve">fundamental </w:t>
      </w:r>
      <w:r w:rsidR="009669CA" w:rsidRPr="002D623F">
        <w:rPr>
          <w:rFonts w:ascii="Times New Roman" w:hAnsi="Times New Roman" w:cs="Times New Roman"/>
          <w:sz w:val="26"/>
          <w:szCs w:val="26"/>
          <w:lang w:val="en-GB"/>
        </w:rPr>
        <w:t xml:space="preserve">competitive forces that jointly define the chances of </w:t>
      </w:r>
      <w:r w:rsidR="00EC3253" w:rsidRPr="002D623F">
        <w:rPr>
          <w:rFonts w:ascii="Times New Roman" w:hAnsi="Times New Roman" w:cs="Times New Roman"/>
          <w:sz w:val="26"/>
          <w:szCs w:val="26"/>
          <w:lang w:val="en-GB"/>
        </w:rPr>
        <w:t>obtain</w:t>
      </w:r>
      <w:r w:rsidR="009669CA" w:rsidRPr="002D623F">
        <w:rPr>
          <w:rFonts w:ascii="Times New Roman" w:hAnsi="Times New Roman" w:cs="Times New Roman"/>
          <w:sz w:val="26"/>
          <w:szCs w:val="26"/>
          <w:lang w:val="en-GB"/>
        </w:rPr>
        <w:t>ing better results and the resulting competitive advantages</w:t>
      </w:r>
      <w:r w:rsidR="00AD72EA" w:rsidRPr="002D623F">
        <w:rPr>
          <w:rFonts w:ascii="Times New Roman" w:hAnsi="Times New Roman" w:cs="Times New Roman"/>
          <w:sz w:val="26"/>
          <w:szCs w:val="26"/>
          <w:lang w:val="en-GB"/>
        </w:rPr>
        <w:t xml:space="preserve">. </w:t>
      </w:r>
      <w:r w:rsidR="009141C3" w:rsidRPr="002D623F">
        <w:rPr>
          <w:rFonts w:ascii="Times New Roman" w:hAnsi="Times New Roman" w:cs="Times New Roman"/>
          <w:sz w:val="26"/>
          <w:szCs w:val="26"/>
          <w:lang w:val="en-GB"/>
        </w:rPr>
        <w:t xml:space="preserve">Nonetheless, numerous authors later argued that the differences in profitability between </w:t>
      </w:r>
      <w:r w:rsidR="009141C3" w:rsidRPr="002D623F">
        <w:rPr>
          <w:rFonts w:ascii="Times New Roman" w:hAnsi="Times New Roman" w:cs="Times New Roman"/>
          <w:sz w:val="26"/>
          <w:szCs w:val="26"/>
          <w:lang w:val="en-GB"/>
        </w:rPr>
        <w:lastRenderedPageBreak/>
        <w:t xml:space="preserve">firms </w:t>
      </w:r>
      <w:r w:rsidR="0017536B" w:rsidRPr="002D623F">
        <w:rPr>
          <w:rFonts w:ascii="Times New Roman" w:hAnsi="Times New Roman" w:cs="Times New Roman"/>
          <w:sz w:val="26"/>
          <w:szCs w:val="26"/>
          <w:lang w:val="en-GB"/>
        </w:rPr>
        <w:t xml:space="preserve">that </w:t>
      </w:r>
      <w:r w:rsidR="009141C3" w:rsidRPr="002D623F">
        <w:rPr>
          <w:rFonts w:ascii="Times New Roman" w:hAnsi="Times New Roman" w:cs="Times New Roman"/>
          <w:sz w:val="26"/>
          <w:szCs w:val="26"/>
          <w:lang w:val="en-GB"/>
        </w:rPr>
        <w:t>compete within the same industrial sector</w:t>
      </w:r>
      <w:r w:rsidR="00AD72EA" w:rsidRPr="002D623F">
        <w:rPr>
          <w:rFonts w:ascii="Times New Roman" w:hAnsi="Times New Roman" w:cs="Times New Roman"/>
          <w:sz w:val="26"/>
          <w:szCs w:val="26"/>
          <w:lang w:val="en-GB"/>
        </w:rPr>
        <w:t xml:space="preserve"> </w:t>
      </w:r>
      <w:r w:rsidR="00EE4D28" w:rsidRPr="002D623F">
        <w:rPr>
          <w:rFonts w:ascii="Times New Roman" w:hAnsi="Times New Roman" w:cs="Times New Roman"/>
          <w:sz w:val="26"/>
          <w:szCs w:val="26"/>
          <w:lang w:val="en-GB"/>
        </w:rPr>
        <w:t>might</w:t>
      </w:r>
      <w:r w:rsidR="009141C3" w:rsidRPr="002D623F">
        <w:rPr>
          <w:rFonts w:ascii="Times New Roman" w:hAnsi="Times New Roman" w:cs="Times New Roman"/>
          <w:sz w:val="26"/>
          <w:szCs w:val="26"/>
          <w:lang w:val="en-GB"/>
        </w:rPr>
        <w:t xml:space="preserve"> eventually exceed those existing between firms competing in different sectors</w:t>
      </w:r>
      <w:r w:rsidR="00AD72EA" w:rsidRPr="002D623F">
        <w:rPr>
          <w:rFonts w:ascii="Times New Roman" w:hAnsi="Times New Roman" w:cs="Times New Roman"/>
          <w:sz w:val="26"/>
          <w:szCs w:val="26"/>
          <w:lang w:val="en-GB"/>
        </w:rPr>
        <w:t xml:space="preserve"> (Hansen </w:t>
      </w:r>
      <w:r w:rsidR="009141C3" w:rsidRPr="002D623F">
        <w:rPr>
          <w:rFonts w:ascii="Times New Roman" w:hAnsi="Times New Roman" w:cs="Times New Roman"/>
          <w:sz w:val="26"/>
          <w:szCs w:val="26"/>
          <w:lang w:val="en-GB"/>
        </w:rPr>
        <w:t>&amp;</w:t>
      </w:r>
      <w:r w:rsidR="00AD72EA" w:rsidRPr="002D623F">
        <w:rPr>
          <w:rFonts w:ascii="Times New Roman" w:hAnsi="Times New Roman" w:cs="Times New Roman"/>
          <w:sz w:val="26"/>
          <w:szCs w:val="26"/>
          <w:lang w:val="en-GB"/>
        </w:rPr>
        <w:t xml:space="preserve"> Wernerfelt, 1989; McGahan </w:t>
      </w:r>
      <w:r w:rsidR="009141C3" w:rsidRPr="002D623F">
        <w:rPr>
          <w:rFonts w:ascii="Times New Roman" w:hAnsi="Times New Roman" w:cs="Times New Roman"/>
          <w:sz w:val="26"/>
          <w:szCs w:val="26"/>
          <w:lang w:val="en-GB"/>
        </w:rPr>
        <w:t>&amp;</w:t>
      </w:r>
      <w:r w:rsidR="00AD72EA" w:rsidRPr="002D623F">
        <w:rPr>
          <w:rFonts w:ascii="Times New Roman" w:hAnsi="Times New Roman" w:cs="Times New Roman"/>
          <w:sz w:val="26"/>
          <w:szCs w:val="26"/>
          <w:lang w:val="en-GB"/>
        </w:rPr>
        <w:t xml:space="preserve"> Porter</w:t>
      </w:r>
      <w:r w:rsidR="004577CC" w:rsidRPr="002D623F">
        <w:rPr>
          <w:rFonts w:ascii="Times New Roman" w:hAnsi="Times New Roman" w:cs="Times New Roman"/>
          <w:sz w:val="26"/>
          <w:szCs w:val="26"/>
          <w:lang w:val="en-GB"/>
        </w:rPr>
        <w:t>,</w:t>
      </w:r>
      <w:r w:rsidR="00AD72EA" w:rsidRPr="002D623F">
        <w:rPr>
          <w:rFonts w:ascii="Times New Roman" w:hAnsi="Times New Roman" w:cs="Times New Roman"/>
          <w:sz w:val="26"/>
          <w:szCs w:val="26"/>
          <w:lang w:val="en-GB"/>
        </w:rPr>
        <w:t xml:space="preserve"> 1997</w:t>
      </w:r>
      <w:r w:rsidR="004577CC" w:rsidRPr="002D623F">
        <w:rPr>
          <w:rFonts w:ascii="Times New Roman" w:hAnsi="Times New Roman" w:cs="Times New Roman"/>
          <w:sz w:val="26"/>
          <w:szCs w:val="26"/>
          <w:lang w:val="en-GB"/>
        </w:rPr>
        <w:t>; Rumelt, 1991</w:t>
      </w:r>
      <w:r w:rsidR="00AD72EA" w:rsidRPr="002D623F">
        <w:rPr>
          <w:rFonts w:ascii="Times New Roman" w:hAnsi="Times New Roman" w:cs="Times New Roman"/>
          <w:sz w:val="26"/>
          <w:szCs w:val="26"/>
          <w:lang w:val="en-GB"/>
        </w:rPr>
        <w:t xml:space="preserve">). </w:t>
      </w:r>
      <w:r w:rsidR="009141C3" w:rsidRPr="002D623F">
        <w:rPr>
          <w:rFonts w:ascii="Times New Roman" w:hAnsi="Times New Roman" w:cs="Times New Roman"/>
          <w:sz w:val="26"/>
          <w:szCs w:val="26"/>
          <w:lang w:val="en-GB"/>
        </w:rPr>
        <w:t>This traditional theory lost some of its credibility as a result</w:t>
      </w:r>
      <w:r w:rsidR="00AD72EA" w:rsidRPr="002D623F">
        <w:rPr>
          <w:rFonts w:ascii="Times New Roman" w:hAnsi="Times New Roman" w:cs="Times New Roman"/>
          <w:sz w:val="26"/>
          <w:szCs w:val="26"/>
          <w:lang w:val="en-GB"/>
        </w:rPr>
        <w:t xml:space="preserve">. </w:t>
      </w:r>
    </w:p>
    <w:p w14:paraId="4EB52DA7" w14:textId="67DC288B" w:rsidR="00052557" w:rsidRPr="002D623F" w:rsidRDefault="009141C3"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The focus </w:t>
      </w:r>
      <w:r w:rsidR="00127564" w:rsidRPr="002D623F">
        <w:rPr>
          <w:rFonts w:ascii="Times New Roman" w:hAnsi="Times New Roman" w:cs="Times New Roman"/>
          <w:sz w:val="26"/>
          <w:szCs w:val="26"/>
          <w:lang w:val="en-GB"/>
        </w:rPr>
        <w:t xml:space="preserve">of attention subsequently began to move away from the so-called </w:t>
      </w:r>
      <w:r w:rsidR="00072418" w:rsidRPr="002D623F">
        <w:rPr>
          <w:rFonts w:ascii="Times New Roman" w:hAnsi="Times New Roman" w:cs="Times New Roman"/>
          <w:sz w:val="26"/>
          <w:szCs w:val="26"/>
          <w:lang w:val="en-GB"/>
        </w:rPr>
        <w:t>“</w:t>
      </w:r>
      <w:r w:rsidR="00127564" w:rsidRPr="002D623F">
        <w:rPr>
          <w:rFonts w:ascii="Times New Roman" w:hAnsi="Times New Roman" w:cs="Times New Roman"/>
          <w:sz w:val="26"/>
          <w:szCs w:val="26"/>
          <w:lang w:val="en-GB"/>
        </w:rPr>
        <w:t>industry effect</w:t>
      </w:r>
      <w:r w:rsidR="00072418" w:rsidRPr="002D623F">
        <w:rPr>
          <w:rFonts w:ascii="Times New Roman" w:hAnsi="Times New Roman" w:cs="Times New Roman"/>
          <w:sz w:val="26"/>
          <w:szCs w:val="26"/>
          <w:lang w:val="en-GB"/>
        </w:rPr>
        <w:t>”</w:t>
      </w:r>
      <w:r w:rsidR="00D94AA1" w:rsidRPr="002D623F">
        <w:rPr>
          <w:rFonts w:ascii="Times New Roman" w:hAnsi="Times New Roman" w:cs="Times New Roman"/>
          <w:sz w:val="26"/>
          <w:szCs w:val="26"/>
          <w:lang w:val="en-GB"/>
        </w:rPr>
        <w:t xml:space="preserve"> </w:t>
      </w:r>
      <w:r w:rsidR="00127564" w:rsidRPr="002D623F">
        <w:rPr>
          <w:rFonts w:ascii="Times New Roman" w:hAnsi="Times New Roman" w:cs="Times New Roman"/>
          <w:sz w:val="26"/>
          <w:szCs w:val="26"/>
          <w:lang w:val="en-GB"/>
        </w:rPr>
        <w:t xml:space="preserve">and towards the </w:t>
      </w:r>
      <w:r w:rsidR="00072418" w:rsidRPr="002D623F">
        <w:rPr>
          <w:rFonts w:ascii="Times New Roman" w:hAnsi="Times New Roman" w:cs="Times New Roman"/>
          <w:sz w:val="26"/>
          <w:szCs w:val="26"/>
          <w:lang w:val="en-GB"/>
        </w:rPr>
        <w:t>“</w:t>
      </w:r>
      <w:r w:rsidR="00127564" w:rsidRPr="002D623F">
        <w:rPr>
          <w:rFonts w:ascii="Times New Roman" w:hAnsi="Times New Roman" w:cs="Times New Roman"/>
          <w:sz w:val="26"/>
          <w:szCs w:val="26"/>
          <w:lang w:val="en-GB"/>
        </w:rPr>
        <w:t>firm effect,</w:t>
      </w:r>
      <w:r w:rsidR="00072418" w:rsidRPr="002D623F">
        <w:rPr>
          <w:rFonts w:ascii="Times New Roman" w:hAnsi="Times New Roman" w:cs="Times New Roman"/>
          <w:sz w:val="26"/>
          <w:szCs w:val="26"/>
          <w:lang w:val="en-GB"/>
        </w:rPr>
        <w:t>”</w:t>
      </w:r>
      <w:r w:rsidR="00D94AA1" w:rsidRPr="002D623F">
        <w:rPr>
          <w:rFonts w:ascii="Times New Roman" w:hAnsi="Times New Roman" w:cs="Times New Roman"/>
          <w:sz w:val="26"/>
          <w:szCs w:val="26"/>
          <w:lang w:val="en-GB"/>
        </w:rPr>
        <w:t xml:space="preserve"> </w:t>
      </w:r>
      <w:r w:rsidR="00127564" w:rsidRPr="002D623F">
        <w:rPr>
          <w:rFonts w:ascii="Times New Roman" w:hAnsi="Times New Roman" w:cs="Times New Roman"/>
          <w:sz w:val="26"/>
          <w:szCs w:val="26"/>
          <w:lang w:val="en-GB"/>
        </w:rPr>
        <w:t>according to which disparity in business results has to do with internal aspects specific to each firm —</w:t>
      </w:r>
      <w:r w:rsidR="000C7952">
        <w:rPr>
          <w:rFonts w:ascii="Times New Roman" w:hAnsi="Times New Roman" w:cs="Times New Roman"/>
          <w:sz w:val="26"/>
          <w:szCs w:val="26"/>
          <w:lang w:val="en-GB"/>
        </w:rPr>
        <w:t xml:space="preserve"> </w:t>
      </w:r>
      <w:r w:rsidR="00127564" w:rsidRPr="002D623F">
        <w:rPr>
          <w:rFonts w:ascii="Times New Roman" w:hAnsi="Times New Roman" w:cs="Times New Roman"/>
          <w:sz w:val="26"/>
          <w:szCs w:val="26"/>
          <w:lang w:val="en-GB"/>
        </w:rPr>
        <w:t xml:space="preserve">hence the origin of the Resource-Based View, promoted, amongst others, by </w:t>
      </w:r>
      <w:r w:rsidR="00052557" w:rsidRPr="002D623F">
        <w:rPr>
          <w:rFonts w:ascii="Times New Roman" w:hAnsi="Times New Roman" w:cs="Times New Roman"/>
          <w:sz w:val="26"/>
          <w:szCs w:val="26"/>
          <w:lang w:val="en-GB"/>
        </w:rPr>
        <w:t>Barney (1991).</w:t>
      </w:r>
      <w:r w:rsidR="00127564" w:rsidRPr="002D623F">
        <w:rPr>
          <w:rFonts w:ascii="Times New Roman" w:hAnsi="Times New Roman" w:cs="Times New Roman"/>
          <w:sz w:val="26"/>
          <w:szCs w:val="26"/>
          <w:lang w:val="en-GB"/>
        </w:rPr>
        <w:t xml:space="preserve"> In this case, the search for competitive advantages </w:t>
      </w:r>
      <w:r w:rsidR="00724AB3" w:rsidRPr="002D623F">
        <w:rPr>
          <w:rFonts w:ascii="Times New Roman" w:hAnsi="Times New Roman" w:cs="Times New Roman"/>
          <w:sz w:val="26"/>
          <w:szCs w:val="26"/>
          <w:lang w:val="en-GB"/>
        </w:rPr>
        <w:t>involves</w:t>
      </w:r>
      <w:r w:rsidR="00127564" w:rsidRPr="002D623F">
        <w:rPr>
          <w:rFonts w:ascii="Times New Roman" w:hAnsi="Times New Roman" w:cs="Times New Roman"/>
          <w:sz w:val="26"/>
          <w:szCs w:val="26"/>
          <w:lang w:val="en-GB"/>
        </w:rPr>
        <w:t xml:space="preserve"> identifying and assessing each firm</w:t>
      </w:r>
      <w:r w:rsidR="00072418" w:rsidRPr="002D623F">
        <w:rPr>
          <w:rFonts w:ascii="Times New Roman" w:hAnsi="Times New Roman" w:cs="Times New Roman"/>
          <w:sz w:val="26"/>
          <w:szCs w:val="26"/>
          <w:lang w:val="en-GB"/>
        </w:rPr>
        <w:t>’</w:t>
      </w:r>
      <w:r w:rsidR="00127564" w:rsidRPr="002D623F">
        <w:rPr>
          <w:rFonts w:ascii="Times New Roman" w:hAnsi="Times New Roman" w:cs="Times New Roman"/>
          <w:sz w:val="26"/>
          <w:szCs w:val="26"/>
          <w:lang w:val="en-GB"/>
        </w:rPr>
        <w:t>s resources and capabilities</w:t>
      </w:r>
      <w:r w:rsidR="00052557" w:rsidRPr="002D623F">
        <w:rPr>
          <w:rFonts w:ascii="Times New Roman" w:hAnsi="Times New Roman" w:cs="Times New Roman"/>
          <w:sz w:val="26"/>
          <w:szCs w:val="26"/>
          <w:lang w:val="en-GB"/>
        </w:rPr>
        <w:t xml:space="preserve">. </w:t>
      </w:r>
      <w:r w:rsidR="000367AC" w:rsidRPr="002D623F">
        <w:rPr>
          <w:rFonts w:ascii="Times New Roman" w:hAnsi="Times New Roman" w:cs="Times New Roman"/>
          <w:sz w:val="26"/>
          <w:szCs w:val="26"/>
          <w:lang w:val="en-GB"/>
        </w:rPr>
        <w:t>According to this approach, it is the V</w:t>
      </w:r>
      <w:r w:rsidR="00127564" w:rsidRPr="002D623F">
        <w:rPr>
          <w:rFonts w:ascii="Times New Roman" w:hAnsi="Times New Roman" w:cs="Times New Roman"/>
          <w:sz w:val="26"/>
          <w:szCs w:val="26"/>
          <w:lang w:val="en-GB"/>
        </w:rPr>
        <w:t>aluable, Rare, Inimitable</w:t>
      </w:r>
      <w:r w:rsidR="00581C66" w:rsidRPr="002D623F">
        <w:rPr>
          <w:rFonts w:ascii="Times New Roman" w:hAnsi="Times New Roman" w:cs="Times New Roman"/>
          <w:sz w:val="26"/>
          <w:szCs w:val="26"/>
          <w:lang w:val="en-GB"/>
        </w:rPr>
        <w:t>,</w:t>
      </w:r>
      <w:r w:rsidR="00127564" w:rsidRPr="002D623F">
        <w:rPr>
          <w:rFonts w:ascii="Times New Roman" w:hAnsi="Times New Roman" w:cs="Times New Roman"/>
          <w:sz w:val="26"/>
          <w:szCs w:val="26"/>
          <w:lang w:val="en-GB"/>
        </w:rPr>
        <w:t xml:space="preserve"> and Non-su</w:t>
      </w:r>
      <w:r w:rsidR="000367AC" w:rsidRPr="002D623F">
        <w:rPr>
          <w:rFonts w:ascii="Times New Roman" w:hAnsi="Times New Roman" w:cs="Times New Roman"/>
          <w:sz w:val="26"/>
          <w:szCs w:val="26"/>
          <w:lang w:val="en-GB"/>
        </w:rPr>
        <w:t>b</w:t>
      </w:r>
      <w:r w:rsidR="00127564" w:rsidRPr="002D623F">
        <w:rPr>
          <w:rFonts w:ascii="Times New Roman" w:hAnsi="Times New Roman" w:cs="Times New Roman"/>
          <w:sz w:val="26"/>
          <w:szCs w:val="26"/>
          <w:lang w:val="en-GB"/>
        </w:rPr>
        <w:t>stitu</w:t>
      </w:r>
      <w:r w:rsidR="000367AC" w:rsidRPr="002D623F">
        <w:rPr>
          <w:rFonts w:ascii="Times New Roman" w:hAnsi="Times New Roman" w:cs="Times New Roman"/>
          <w:sz w:val="26"/>
          <w:szCs w:val="26"/>
          <w:lang w:val="en-GB"/>
        </w:rPr>
        <w:t>ta</w:t>
      </w:r>
      <w:r w:rsidR="00127564" w:rsidRPr="002D623F">
        <w:rPr>
          <w:rFonts w:ascii="Times New Roman" w:hAnsi="Times New Roman" w:cs="Times New Roman"/>
          <w:sz w:val="26"/>
          <w:szCs w:val="26"/>
          <w:lang w:val="en-GB"/>
        </w:rPr>
        <w:t>bl</w:t>
      </w:r>
      <w:r w:rsidR="000367AC" w:rsidRPr="002D623F">
        <w:rPr>
          <w:rFonts w:ascii="Times New Roman" w:hAnsi="Times New Roman" w:cs="Times New Roman"/>
          <w:sz w:val="26"/>
          <w:szCs w:val="26"/>
          <w:lang w:val="en-GB"/>
        </w:rPr>
        <w:t xml:space="preserve">e </w:t>
      </w:r>
      <w:r w:rsidR="00D94AA1" w:rsidRPr="002D623F">
        <w:rPr>
          <w:rFonts w:ascii="Times New Roman" w:hAnsi="Times New Roman" w:cs="Times New Roman"/>
          <w:sz w:val="26"/>
          <w:szCs w:val="26"/>
          <w:lang w:val="en-GB"/>
        </w:rPr>
        <w:t>(</w:t>
      </w:r>
      <w:r w:rsidR="000367AC" w:rsidRPr="002D623F">
        <w:rPr>
          <w:rFonts w:ascii="Times New Roman" w:hAnsi="Times New Roman" w:cs="Times New Roman"/>
          <w:sz w:val="26"/>
          <w:szCs w:val="26"/>
          <w:lang w:val="en-GB"/>
        </w:rPr>
        <w:t>VRIN</w:t>
      </w:r>
      <w:r w:rsidR="00D94AA1" w:rsidRPr="002D623F">
        <w:rPr>
          <w:rFonts w:ascii="Times New Roman" w:hAnsi="Times New Roman" w:cs="Times New Roman"/>
          <w:sz w:val="26"/>
          <w:szCs w:val="26"/>
          <w:lang w:val="en-GB"/>
        </w:rPr>
        <w:t>)</w:t>
      </w:r>
      <w:r w:rsidR="000367AC" w:rsidRPr="002D623F">
        <w:rPr>
          <w:rFonts w:ascii="Times New Roman" w:hAnsi="Times New Roman" w:cs="Times New Roman"/>
          <w:sz w:val="26"/>
          <w:szCs w:val="26"/>
          <w:lang w:val="en-GB"/>
        </w:rPr>
        <w:t xml:space="preserve"> </w:t>
      </w:r>
      <w:r w:rsidR="00127564" w:rsidRPr="002D623F">
        <w:rPr>
          <w:rFonts w:ascii="Times New Roman" w:hAnsi="Times New Roman" w:cs="Times New Roman"/>
          <w:sz w:val="26"/>
          <w:szCs w:val="26"/>
          <w:lang w:val="en-GB"/>
        </w:rPr>
        <w:t xml:space="preserve">resources </w:t>
      </w:r>
      <w:r w:rsidR="000367AC" w:rsidRPr="002D623F">
        <w:rPr>
          <w:rFonts w:ascii="Times New Roman" w:hAnsi="Times New Roman" w:cs="Times New Roman"/>
          <w:sz w:val="26"/>
          <w:szCs w:val="26"/>
          <w:lang w:val="en-GB"/>
        </w:rPr>
        <w:t xml:space="preserve">owned by the firm </w:t>
      </w:r>
      <w:r w:rsidR="00DE12AF" w:rsidRPr="002D623F">
        <w:rPr>
          <w:rFonts w:ascii="Times New Roman" w:hAnsi="Times New Roman" w:cs="Times New Roman"/>
          <w:sz w:val="26"/>
          <w:szCs w:val="26"/>
          <w:lang w:val="en-GB"/>
        </w:rPr>
        <w:t>(</w:t>
      </w:r>
      <w:r w:rsidR="00052557" w:rsidRPr="002D623F">
        <w:rPr>
          <w:rFonts w:ascii="Times New Roman" w:hAnsi="Times New Roman" w:cs="Times New Roman"/>
          <w:sz w:val="26"/>
          <w:szCs w:val="26"/>
          <w:lang w:val="en-GB"/>
        </w:rPr>
        <w:t>Barney, 1991)</w:t>
      </w:r>
      <w:r w:rsidR="000367AC" w:rsidRPr="002D623F">
        <w:rPr>
          <w:rFonts w:ascii="Times New Roman" w:hAnsi="Times New Roman" w:cs="Times New Roman"/>
          <w:sz w:val="26"/>
          <w:szCs w:val="26"/>
          <w:lang w:val="en-GB"/>
        </w:rPr>
        <w:t xml:space="preserve"> that allow it to obtain Ricardian economic rents</w:t>
      </w:r>
      <w:r w:rsidR="00052557" w:rsidRPr="002D623F">
        <w:rPr>
          <w:rFonts w:ascii="Times New Roman" w:hAnsi="Times New Roman" w:cs="Times New Roman"/>
          <w:sz w:val="26"/>
          <w:szCs w:val="26"/>
          <w:lang w:val="en-GB"/>
        </w:rPr>
        <w:t xml:space="preserve"> (</w:t>
      </w:r>
      <w:r w:rsidR="003A398B" w:rsidRPr="002D623F">
        <w:rPr>
          <w:rFonts w:ascii="Times New Roman" w:hAnsi="Times New Roman" w:cs="Times New Roman"/>
          <w:sz w:val="26"/>
          <w:szCs w:val="26"/>
          <w:lang w:val="en-GB"/>
        </w:rPr>
        <w:t xml:space="preserve">Eisenhardt &amp; Martin, 2000; </w:t>
      </w:r>
      <w:r w:rsidR="00052557" w:rsidRPr="002D623F">
        <w:rPr>
          <w:rFonts w:ascii="Times New Roman" w:hAnsi="Times New Roman" w:cs="Times New Roman"/>
          <w:sz w:val="26"/>
          <w:szCs w:val="26"/>
          <w:lang w:val="en-GB"/>
        </w:rPr>
        <w:t xml:space="preserve">Teece </w:t>
      </w:r>
      <w:r w:rsidR="00052557" w:rsidRPr="00D516F9">
        <w:rPr>
          <w:rFonts w:ascii="Times New Roman" w:hAnsi="Times New Roman" w:cs="Times New Roman"/>
          <w:iCs/>
          <w:sz w:val="26"/>
          <w:szCs w:val="26"/>
          <w:lang w:val="en-GB"/>
        </w:rPr>
        <w:t>et al.</w:t>
      </w:r>
      <w:r w:rsidR="00052557" w:rsidRPr="002D623F">
        <w:rPr>
          <w:rFonts w:ascii="Times New Roman" w:hAnsi="Times New Roman" w:cs="Times New Roman"/>
          <w:sz w:val="26"/>
          <w:szCs w:val="26"/>
          <w:lang w:val="en-GB"/>
        </w:rPr>
        <w:t>, 1997).</w:t>
      </w:r>
      <w:r w:rsidR="00057A8A" w:rsidRPr="002D623F">
        <w:rPr>
          <w:rFonts w:ascii="Times New Roman" w:hAnsi="Times New Roman" w:cs="Times New Roman"/>
          <w:sz w:val="26"/>
          <w:szCs w:val="26"/>
          <w:lang w:val="en-GB"/>
        </w:rPr>
        <w:t xml:space="preserve"> </w:t>
      </w:r>
      <w:r w:rsidR="000367AC" w:rsidRPr="002D623F">
        <w:rPr>
          <w:rFonts w:ascii="Times New Roman" w:hAnsi="Times New Roman" w:cs="Times New Roman"/>
          <w:sz w:val="26"/>
          <w:szCs w:val="26"/>
          <w:lang w:val="en-GB"/>
        </w:rPr>
        <w:t xml:space="preserve">Note that the main ideas about the resource-based view were initially provided by </w:t>
      </w:r>
      <w:r w:rsidR="00052557" w:rsidRPr="002D623F">
        <w:rPr>
          <w:rFonts w:ascii="Times New Roman" w:hAnsi="Times New Roman" w:cs="Times New Roman"/>
          <w:sz w:val="26"/>
          <w:szCs w:val="26"/>
          <w:lang w:val="en-GB"/>
        </w:rPr>
        <w:t>Penrose (1959)</w:t>
      </w:r>
      <w:r w:rsidR="000367AC" w:rsidRPr="002D623F">
        <w:rPr>
          <w:rFonts w:ascii="Times New Roman" w:hAnsi="Times New Roman" w:cs="Times New Roman"/>
          <w:sz w:val="26"/>
          <w:szCs w:val="26"/>
          <w:lang w:val="en-GB"/>
        </w:rPr>
        <w:t xml:space="preserve">. However, </w:t>
      </w:r>
      <w:r w:rsidR="00D662B3" w:rsidRPr="002D623F">
        <w:rPr>
          <w:rFonts w:ascii="Times New Roman" w:hAnsi="Times New Roman" w:cs="Times New Roman"/>
          <w:sz w:val="26"/>
          <w:szCs w:val="26"/>
          <w:lang w:val="en-GB"/>
        </w:rPr>
        <w:t xml:space="preserve">Wernerfelt (1984) </w:t>
      </w:r>
      <w:r w:rsidR="002B581D" w:rsidRPr="002D623F">
        <w:rPr>
          <w:rFonts w:ascii="Times New Roman" w:hAnsi="Times New Roman" w:cs="Times New Roman"/>
          <w:sz w:val="26"/>
          <w:szCs w:val="26"/>
          <w:lang w:val="en-GB"/>
        </w:rPr>
        <w:t xml:space="preserve">deserves all the credit </w:t>
      </w:r>
      <w:r w:rsidR="00D662B3" w:rsidRPr="002D623F">
        <w:rPr>
          <w:rFonts w:ascii="Times New Roman" w:hAnsi="Times New Roman" w:cs="Times New Roman"/>
          <w:sz w:val="26"/>
          <w:szCs w:val="26"/>
          <w:lang w:val="en-GB"/>
        </w:rPr>
        <w:t>f</w:t>
      </w:r>
      <w:r w:rsidR="00DE12AF" w:rsidRPr="002D623F">
        <w:rPr>
          <w:rFonts w:ascii="Times New Roman" w:hAnsi="Times New Roman" w:cs="Times New Roman"/>
          <w:sz w:val="26"/>
          <w:szCs w:val="26"/>
          <w:lang w:val="en-GB"/>
        </w:rPr>
        <w:t>or</w:t>
      </w:r>
      <w:r w:rsidR="00D662B3" w:rsidRPr="002D623F">
        <w:rPr>
          <w:rFonts w:ascii="Times New Roman" w:hAnsi="Times New Roman" w:cs="Times New Roman"/>
          <w:sz w:val="26"/>
          <w:szCs w:val="26"/>
          <w:lang w:val="en-GB"/>
        </w:rPr>
        <w:t xml:space="preserve"> </w:t>
      </w:r>
      <w:r w:rsidR="005D6FF7" w:rsidRPr="002D623F">
        <w:rPr>
          <w:rFonts w:ascii="Times New Roman" w:hAnsi="Times New Roman" w:cs="Times New Roman"/>
          <w:sz w:val="26"/>
          <w:szCs w:val="26"/>
          <w:lang w:val="en-GB"/>
        </w:rPr>
        <w:t>defining</w:t>
      </w:r>
      <w:r w:rsidR="00D662B3" w:rsidRPr="002D623F">
        <w:rPr>
          <w:rFonts w:ascii="Times New Roman" w:hAnsi="Times New Roman" w:cs="Times New Roman"/>
          <w:sz w:val="26"/>
          <w:szCs w:val="26"/>
          <w:lang w:val="en-GB"/>
        </w:rPr>
        <w:t xml:space="preserve"> the resource-based view or theory, later populari</w:t>
      </w:r>
      <w:r w:rsidR="005D6FF7" w:rsidRPr="002D623F">
        <w:rPr>
          <w:rFonts w:ascii="Times New Roman" w:hAnsi="Times New Roman" w:cs="Times New Roman"/>
          <w:sz w:val="26"/>
          <w:szCs w:val="26"/>
          <w:lang w:val="en-GB"/>
        </w:rPr>
        <w:t>z</w:t>
      </w:r>
      <w:r w:rsidR="00D662B3" w:rsidRPr="002D623F">
        <w:rPr>
          <w:rFonts w:ascii="Times New Roman" w:hAnsi="Times New Roman" w:cs="Times New Roman"/>
          <w:sz w:val="26"/>
          <w:szCs w:val="26"/>
          <w:lang w:val="en-GB"/>
        </w:rPr>
        <w:t xml:space="preserve">ed by </w:t>
      </w:r>
      <w:r w:rsidR="00052557" w:rsidRPr="002D623F">
        <w:rPr>
          <w:rFonts w:ascii="Times New Roman" w:hAnsi="Times New Roman" w:cs="Times New Roman"/>
          <w:sz w:val="26"/>
          <w:szCs w:val="26"/>
          <w:lang w:val="en-GB"/>
        </w:rPr>
        <w:t>Barney (1991).</w:t>
      </w:r>
    </w:p>
    <w:p w14:paraId="5AE22F05" w14:textId="4EEEC43E" w:rsidR="00D96B7A" w:rsidRPr="002D623F" w:rsidRDefault="00D662B3"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In any case, the </w:t>
      </w:r>
      <w:r w:rsidR="00D726C6" w:rsidRPr="002D623F">
        <w:rPr>
          <w:rFonts w:ascii="Times New Roman" w:hAnsi="Times New Roman" w:cs="Times New Roman"/>
          <w:sz w:val="26"/>
          <w:szCs w:val="26"/>
          <w:lang w:val="en-GB" w:eastAsia="zh-TW"/>
        </w:rPr>
        <w:t>rapidly</w:t>
      </w:r>
      <w:r w:rsidR="00D726C6"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changing and </w:t>
      </w:r>
      <w:r w:rsidR="00B35D41" w:rsidRPr="002D623F">
        <w:rPr>
          <w:rFonts w:ascii="Times New Roman" w:hAnsi="Times New Roman" w:cs="Times New Roman"/>
          <w:sz w:val="26"/>
          <w:szCs w:val="26"/>
          <w:lang w:val="en-GB"/>
        </w:rPr>
        <w:t>highly</w:t>
      </w:r>
      <w:r w:rsidRPr="002D623F">
        <w:rPr>
          <w:rFonts w:ascii="Times New Roman" w:hAnsi="Times New Roman" w:cs="Times New Roman"/>
          <w:sz w:val="26"/>
          <w:szCs w:val="26"/>
          <w:lang w:val="en-GB"/>
        </w:rPr>
        <w:t xml:space="preserve"> dynamic business environment prevail</w:t>
      </w:r>
      <w:r w:rsidR="00D726C6" w:rsidRPr="002D623F">
        <w:rPr>
          <w:rFonts w:ascii="Times New Roman" w:hAnsi="Times New Roman" w:cs="Times New Roman"/>
          <w:sz w:val="26"/>
          <w:szCs w:val="26"/>
          <w:lang w:val="en-GB"/>
        </w:rPr>
        <w:t>ing</w:t>
      </w:r>
      <w:r w:rsidRPr="002D623F">
        <w:rPr>
          <w:rFonts w:ascii="Times New Roman" w:hAnsi="Times New Roman" w:cs="Times New Roman"/>
          <w:sz w:val="26"/>
          <w:szCs w:val="26"/>
          <w:lang w:val="en-GB"/>
        </w:rPr>
        <w:t xml:space="preserve"> in the early 1990s</w:t>
      </w:r>
      <w:r w:rsidR="00D726C6" w:rsidRPr="002D623F">
        <w:rPr>
          <w:rFonts w:ascii="Times New Roman" w:hAnsi="Times New Roman" w:cs="Times New Roman"/>
          <w:sz w:val="26"/>
          <w:szCs w:val="26"/>
          <w:lang w:val="en-GB"/>
        </w:rPr>
        <w:t xml:space="preserve"> and the increased level of competition permanently encourage</w:t>
      </w:r>
      <w:r w:rsidR="00CB77E5" w:rsidRPr="002D623F">
        <w:rPr>
          <w:rFonts w:ascii="Times New Roman" w:hAnsi="Times New Roman" w:cs="Times New Roman"/>
          <w:sz w:val="26"/>
          <w:szCs w:val="26"/>
          <w:lang w:val="en-GB"/>
        </w:rPr>
        <w:t>d</w:t>
      </w:r>
      <w:r w:rsidR="00D726C6" w:rsidRPr="002D623F">
        <w:rPr>
          <w:rFonts w:ascii="Times New Roman" w:hAnsi="Times New Roman" w:cs="Times New Roman"/>
          <w:sz w:val="26"/>
          <w:szCs w:val="26"/>
          <w:lang w:val="en-GB"/>
        </w:rPr>
        <w:t xml:space="preserve"> firms to adapt, renovate,</w:t>
      </w:r>
      <w:r w:rsidRPr="002D623F">
        <w:rPr>
          <w:rFonts w:ascii="Times New Roman" w:hAnsi="Times New Roman" w:cs="Times New Roman"/>
          <w:sz w:val="26"/>
          <w:szCs w:val="26"/>
          <w:lang w:val="en-GB"/>
        </w:rPr>
        <w:t xml:space="preserve"> and reshape their resources and capabilities</w:t>
      </w:r>
      <w:r w:rsidR="00D726C6"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t>
      </w:r>
      <w:r w:rsidR="00D726C6" w:rsidRPr="002D623F">
        <w:rPr>
          <w:rFonts w:ascii="Times New Roman" w:hAnsi="Times New Roman" w:cs="Times New Roman"/>
          <w:sz w:val="26"/>
          <w:szCs w:val="26"/>
          <w:lang w:val="en-GB"/>
        </w:rPr>
        <w:t xml:space="preserve">And it </w:t>
      </w:r>
      <w:r w:rsidRPr="002D623F">
        <w:rPr>
          <w:rFonts w:ascii="Times New Roman" w:hAnsi="Times New Roman" w:cs="Times New Roman"/>
          <w:sz w:val="26"/>
          <w:szCs w:val="26"/>
          <w:lang w:val="en-GB"/>
        </w:rPr>
        <w:t>led to question</w:t>
      </w:r>
      <w:r w:rsidR="00D726C6" w:rsidRPr="002D623F">
        <w:rPr>
          <w:rFonts w:ascii="Times New Roman" w:hAnsi="Times New Roman" w:cs="Times New Roman"/>
          <w:sz w:val="26"/>
          <w:szCs w:val="26"/>
          <w:lang w:val="en-GB"/>
        </w:rPr>
        <w:t>ing</w:t>
      </w:r>
      <w:r w:rsidRPr="002D623F">
        <w:rPr>
          <w:rFonts w:ascii="Times New Roman" w:hAnsi="Times New Roman" w:cs="Times New Roman"/>
          <w:sz w:val="26"/>
          <w:szCs w:val="26"/>
          <w:lang w:val="en-GB"/>
        </w:rPr>
        <w:t xml:space="preserve"> the main proposals</w:t>
      </w:r>
      <w:r w:rsidR="00052557"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of the resource-based view, which </w:t>
      </w:r>
      <w:r w:rsidR="00D726C6" w:rsidRPr="002D623F">
        <w:rPr>
          <w:rFonts w:ascii="Times New Roman" w:hAnsi="Times New Roman" w:cs="Times New Roman"/>
          <w:sz w:val="26"/>
          <w:szCs w:val="26"/>
          <w:lang w:val="en-GB"/>
        </w:rPr>
        <w:t xml:space="preserve">viewed </w:t>
      </w:r>
      <w:r w:rsidR="00CB77E5"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firm</w:t>
      </w:r>
      <w:r w:rsidR="00072418" w:rsidRPr="002D623F">
        <w:rPr>
          <w:rFonts w:ascii="Times New Roman" w:hAnsi="Times New Roman" w:cs="Times New Roman"/>
          <w:sz w:val="26"/>
          <w:szCs w:val="26"/>
          <w:lang w:val="en-GB"/>
        </w:rPr>
        <w:t>’</w:t>
      </w:r>
      <w:r w:rsidR="00D726C6" w:rsidRPr="002D623F">
        <w:rPr>
          <w:rFonts w:ascii="Times New Roman" w:hAnsi="Times New Roman" w:cs="Times New Roman"/>
          <w:sz w:val="26"/>
          <w:szCs w:val="26"/>
          <w:lang w:val="en-GB"/>
        </w:rPr>
        <w:t>s</w:t>
      </w:r>
      <w:r w:rsidRPr="002D623F">
        <w:rPr>
          <w:rFonts w:ascii="Times New Roman" w:hAnsi="Times New Roman" w:cs="Times New Roman"/>
          <w:sz w:val="26"/>
          <w:szCs w:val="26"/>
          <w:lang w:val="en-GB"/>
        </w:rPr>
        <w:t xml:space="preserve"> resources as static</w:t>
      </w:r>
      <w:r w:rsidR="00D726C6"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ignor</w:t>
      </w:r>
      <w:r w:rsidR="00D726C6" w:rsidRPr="002D623F">
        <w:rPr>
          <w:rFonts w:ascii="Times New Roman" w:hAnsi="Times New Roman" w:cs="Times New Roman"/>
          <w:sz w:val="26"/>
          <w:szCs w:val="26"/>
          <w:lang w:val="en-GB"/>
        </w:rPr>
        <w:t>ing</w:t>
      </w:r>
      <w:r w:rsidRPr="002D623F">
        <w:rPr>
          <w:rFonts w:ascii="Times New Roman" w:hAnsi="Times New Roman" w:cs="Times New Roman"/>
          <w:sz w:val="26"/>
          <w:szCs w:val="26"/>
          <w:lang w:val="en-GB"/>
        </w:rPr>
        <w:t xml:space="preserve"> the </w:t>
      </w:r>
      <w:r w:rsidR="00D726C6" w:rsidRPr="002D623F">
        <w:rPr>
          <w:rFonts w:ascii="Times New Roman" w:hAnsi="Times New Roman" w:cs="Times New Roman"/>
          <w:sz w:val="26"/>
          <w:szCs w:val="26"/>
          <w:lang w:val="en-GB"/>
        </w:rPr>
        <w:t>impact of</w:t>
      </w:r>
      <w:r w:rsidRPr="002D623F">
        <w:rPr>
          <w:rFonts w:ascii="Times New Roman" w:hAnsi="Times New Roman" w:cs="Times New Roman"/>
          <w:sz w:val="26"/>
          <w:szCs w:val="26"/>
          <w:lang w:val="en-GB"/>
        </w:rPr>
        <w:t xml:space="preserve"> market dynamics</w:t>
      </w:r>
      <w:r w:rsidR="00052557" w:rsidRPr="002D623F">
        <w:rPr>
          <w:rFonts w:ascii="Times New Roman" w:hAnsi="Times New Roman" w:cs="Times New Roman"/>
          <w:sz w:val="26"/>
          <w:szCs w:val="26"/>
          <w:lang w:val="en-GB"/>
        </w:rPr>
        <w:t xml:space="preserve"> (Eisenhardt </w:t>
      </w:r>
      <w:r w:rsidR="00D65E27" w:rsidRPr="002D623F">
        <w:rPr>
          <w:rFonts w:ascii="Times New Roman" w:hAnsi="Times New Roman" w:cs="Times New Roman"/>
          <w:sz w:val="26"/>
          <w:szCs w:val="26"/>
          <w:lang w:val="en-GB"/>
        </w:rPr>
        <w:t>&amp;</w:t>
      </w:r>
      <w:r w:rsidR="00052557" w:rsidRPr="002D623F">
        <w:rPr>
          <w:rFonts w:ascii="Times New Roman" w:hAnsi="Times New Roman" w:cs="Times New Roman"/>
          <w:sz w:val="26"/>
          <w:szCs w:val="26"/>
          <w:lang w:val="en-GB"/>
        </w:rPr>
        <w:t xml:space="preserve"> Martin</w:t>
      </w:r>
      <w:r w:rsidR="003A398B" w:rsidRPr="002D623F">
        <w:rPr>
          <w:rFonts w:ascii="Times New Roman" w:hAnsi="Times New Roman" w:cs="Times New Roman"/>
          <w:sz w:val="26"/>
          <w:szCs w:val="26"/>
          <w:lang w:val="en-GB"/>
        </w:rPr>
        <w:t>,</w:t>
      </w:r>
      <w:r w:rsidR="00052557" w:rsidRPr="002D623F">
        <w:rPr>
          <w:rFonts w:ascii="Times New Roman" w:hAnsi="Times New Roman" w:cs="Times New Roman"/>
          <w:sz w:val="26"/>
          <w:szCs w:val="26"/>
          <w:lang w:val="en-GB"/>
        </w:rPr>
        <w:t xml:space="preserve"> 2000).</w:t>
      </w:r>
      <w:r w:rsidR="003060A9"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It is then that the dynamic capa</w:t>
      </w:r>
      <w:r w:rsidR="00E7573E" w:rsidRPr="002D623F">
        <w:rPr>
          <w:rFonts w:ascii="Times New Roman" w:hAnsi="Times New Roman" w:cs="Times New Roman"/>
          <w:sz w:val="26"/>
          <w:szCs w:val="26"/>
          <w:lang w:val="en-GB"/>
        </w:rPr>
        <w:t>b</w:t>
      </w:r>
      <w:r w:rsidRPr="002D623F">
        <w:rPr>
          <w:rFonts w:ascii="Times New Roman" w:hAnsi="Times New Roman" w:cs="Times New Roman"/>
          <w:sz w:val="26"/>
          <w:szCs w:val="26"/>
          <w:lang w:val="en-GB"/>
        </w:rPr>
        <w:t>ilities view ar</w:t>
      </w:r>
      <w:r w:rsidR="000B51B1" w:rsidRPr="002D623F">
        <w:rPr>
          <w:rFonts w:ascii="Times New Roman" w:hAnsi="Times New Roman" w:cs="Times New Roman"/>
          <w:sz w:val="26"/>
          <w:szCs w:val="26"/>
          <w:lang w:val="en-GB"/>
        </w:rPr>
        <w:t>ose</w:t>
      </w:r>
      <w:r w:rsidRPr="002D623F">
        <w:rPr>
          <w:rFonts w:ascii="Times New Roman" w:hAnsi="Times New Roman" w:cs="Times New Roman"/>
          <w:sz w:val="26"/>
          <w:szCs w:val="26"/>
          <w:lang w:val="en-GB"/>
        </w:rPr>
        <w:t xml:space="preserve"> to tackle those constraints</w:t>
      </w:r>
      <w:r w:rsidR="00052557"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especially the static nature of reso</w:t>
      </w:r>
      <w:r w:rsidR="00E7573E" w:rsidRPr="002D623F">
        <w:rPr>
          <w:rFonts w:ascii="Times New Roman" w:hAnsi="Times New Roman" w:cs="Times New Roman"/>
          <w:sz w:val="26"/>
          <w:szCs w:val="26"/>
          <w:lang w:val="en-GB"/>
        </w:rPr>
        <w:t>u</w:t>
      </w:r>
      <w:r w:rsidRPr="002D623F">
        <w:rPr>
          <w:rFonts w:ascii="Times New Roman" w:hAnsi="Times New Roman" w:cs="Times New Roman"/>
          <w:sz w:val="26"/>
          <w:szCs w:val="26"/>
          <w:lang w:val="en-GB"/>
        </w:rPr>
        <w:t>rces</w:t>
      </w:r>
      <w:r w:rsidR="00052557" w:rsidRPr="002D623F">
        <w:rPr>
          <w:rFonts w:ascii="Times New Roman" w:hAnsi="Times New Roman" w:cs="Times New Roman"/>
          <w:sz w:val="26"/>
          <w:szCs w:val="26"/>
          <w:lang w:val="en-GB"/>
        </w:rPr>
        <w:t xml:space="preserve">) </w:t>
      </w:r>
      <w:r w:rsidR="00E7573E" w:rsidRPr="002D623F">
        <w:rPr>
          <w:rFonts w:ascii="Times New Roman" w:hAnsi="Times New Roman" w:cs="Times New Roman"/>
          <w:sz w:val="26"/>
          <w:szCs w:val="26"/>
          <w:lang w:val="en-GB"/>
        </w:rPr>
        <w:t>identified in the most important theories</w:t>
      </w:r>
      <w:r w:rsidR="00052557" w:rsidRPr="002D623F">
        <w:rPr>
          <w:rFonts w:ascii="Times New Roman" w:hAnsi="Times New Roman" w:cs="Times New Roman"/>
          <w:sz w:val="26"/>
          <w:szCs w:val="26"/>
          <w:lang w:val="en-GB"/>
        </w:rPr>
        <w:t>, g</w:t>
      </w:r>
      <w:r w:rsidR="00E7573E" w:rsidRPr="002D623F">
        <w:rPr>
          <w:rFonts w:ascii="Times New Roman" w:hAnsi="Times New Roman" w:cs="Times New Roman"/>
          <w:sz w:val="26"/>
          <w:szCs w:val="26"/>
          <w:lang w:val="en-GB"/>
        </w:rPr>
        <w:t>u</w:t>
      </w:r>
      <w:r w:rsidR="00052557" w:rsidRPr="002D623F">
        <w:rPr>
          <w:rFonts w:ascii="Times New Roman" w:hAnsi="Times New Roman" w:cs="Times New Roman"/>
          <w:sz w:val="26"/>
          <w:szCs w:val="26"/>
          <w:lang w:val="en-GB"/>
        </w:rPr>
        <w:t>arant</w:t>
      </w:r>
      <w:r w:rsidR="00E7573E" w:rsidRPr="002D623F">
        <w:rPr>
          <w:rFonts w:ascii="Times New Roman" w:hAnsi="Times New Roman" w:cs="Times New Roman"/>
          <w:sz w:val="26"/>
          <w:szCs w:val="26"/>
          <w:lang w:val="en-GB"/>
        </w:rPr>
        <w:t>ee</w:t>
      </w:r>
      <w:r w:rsidR="00052557" w:rsidRPr="002D623F">
        <w:rPr>
          <w:rFonts w:ascii="Times New Roman" w:hAnsi="Times New Roman" w:cs="Times New Roman"/>
          <w:sz w:val="26"/>
          <w:szCs w:val="26"/>
          <w:lang w:val="en-GB"/>
        </w:rPr>
        <w:t>in</w:t>
      </w:r>
      <w:r w:rsidR="00E7573E" w:rsidRPr="002D623F">
        <w:rPr>
          <w:rFonts w:ascii="Times New Roman" w:hAnsi="Times New Roman" w:cs="Times New Roman"/>
          <w:sz w:val="26"/>
          <w:szCs w:val="26"/>
          <w:lang w:val="en-GB"/>
        </w:rPr>
        <w:t xml:space="preserve">g the existence of sustainable competitive advantages in dynamic </w:t>
      </w:r>
      <w:r w:rsidR="00392DCD" w:rsidRPr="002D623F">
        <w:rPr>
          <w:rFonts w:ascii="Times New Roman" w:hAnsi="Times New Roman" w:cs="Times New Roman"/>
          <w:sz w:val="26"/>
          <w:szCs w:val="26"/>
          <w:lang w:val="en-GB"/>
        </w:rPr>
        <w:t>contexts</w:t>
      </w:r>
      <w:r w:rsidR="00E7573E" w:rsidRPr="002D623F">
        <w:rPr>
          <w:rFonts w:ascii="Times New Roman" w:hAnsi="Times New Roman" w:cs="Times New Roman"/>
          <w:sz w:val="26"/>
          <w:szCs w:val="26"/>
          <w:lang w:val="en-GB"/>
        </w:rPr>
        <w:t xml:space="preserve"> </w:t>
      </w:r>
      <w:r w:rsidR="00052557" w:rsidRPr="002D623F">
        <w:rPr>
          <w:rFonts w:ascii="Times New Roman" w:hAnsi="Times New Roman" w:cs="Times New Roman"/>
          <w:sz w:val="26"/>
          <w:szCs w:val="26"/>
          <w:lang w:val="en-GB"/>
        </w:rPr>
        <w:t xml:space="preserve">(Teece </w:t>
      </w:r>
      <w:r w:rsidR="00052557" w:rsidRPr="00D516F9">
        <w:rPr>
          <w:rFonts w:ascii="Times New Roman" w:hAnsi="Times New Roman" w:cs="Times New Roman"/>
          <w:iCs/>
          <w:sz w:val="26"/>
          <w:szCs w:val="26"/>
          <w:lang w:val="en-GB"/>
        </w:rPr>
        <w:t>et al.</w:t>
      </w:r>
      <w:r w:rsidR="00052557" w:rsidRPr="002D623F">
        <w:rPr>
          <w:rFonts w:ascii="Times New Roman" w:hAnsi="Times New Roman" w:cs="Times New Roman"/>
          <w:i/>
          <w:sz w:val="26"/>
          <w:szCs w:val="26"/>
          <w:lang w:val="en-GB"/>
        </w:rPr>
        <w:t>,</w:t>
      </w:r>
      <w:r w:rsidR="00052557" w:rsidRPr="002D623F">
        <w:rPr>
          <w:rFonts w:ascii="Times New Roman" w:hAnsi="Times New Roman" w:cs="Times New Roman"/>
          <w:sz w:val="26"/>
          <w:szCs w:val="26"/>
          <w:lang w:val="en-GB"/>
        </w:rPr>
        <w:t xml:space="preserve"> 1997).</w:t>
      </w:r>
      <w:r w:rsidR="00207AC8" w:rsidRPr="002D623F">
        <w:rPr>
          <w:rFonts w:ascii="Times New Roman" w:hAnsi="Times New Roman" w:cs="Times New Roman"/>
          <w:sz w:val="26"/>
          <w:szCs w:val="26"/>
          <w:lang w:val="en-GB"/>
        </w:rPr>
        <w:t xml:space="preserve"> </w:t>
      </w:r>
      <w:r w:rsidR="00E7573E" w:rsidRPr="002D623F">
        <w:rPr>
          <w:rFonts w:ascii="Times New Roman" w:hAnsi="Times New Roman" w:cs="Times New Roman"/>
          <w:sz w:val="26"/>
          <w:szCs w:val="26"/>
          <w:lang w:val="en-GB"/>
        </w:rPr>
        <w:t>The dynamic capabilities view considers the evolutionary nature of the firm</w:t>
      </w:r>
      <w:r w:rsidR="00072418" w:rsidRPr="002D623F">
        <w:rPr>
          <w:rFonts w:ascii="Times New Roman" w:hAnsi="Times New Roman" w:cs="Times New Roman"/>
          <w:sz w:val="26"/>
          <w:szCs w:val="26"/>
          <w:lang w:val="en-GB"/>
        </w:rPr>
        <w:t>’</w:t>
      </w:r>
      <w:r w:rsidR="00E7573E" w:rsidRPr="002D623F">
        <w:rPr>
          <w:rFonts w:ascii="Times New Roman" w:hAnsi="Times New Roman" w:cs="Times New Roman"/>
          <w:sz w:val="26"/>
          <w:szCs w:val="26"/>
          <w:lang w:val="en-GB"/>
        </w:rPr>
        <w:t>s resources and capabilities</w:t>
      </w:r>
      <w:r w:rsidR="00052557" w:rsidRPr="002D623F">
        <w:rPr>
          <w:rFonts w:ascii="Times New Roman" w:hAnsi="Times New Roman" w:cs="Times New Roman"/>
          <w:sz w:val="26"/>
          <w:szCs w:val="26"/>
          <w:lang w:val="en-GB"/>
        </w:rPr>
        <w:t xml:space="preserve">, </w:t>
      </w:r>
      <w:r w:rsidR="00E7573E" w:rsidRPr="002D623F">
        <w:rPr>
          <w:rFonts w:ascii="Times New Roman" w:hAnsi="Times New Roman" w:cs="Times New Roman"/>
          <w:sz w:val="26"/>
          <w:szCs w:val="26"/>
          <w:lang w:val="en-GB"/>
        </w:rPr>
        <w:t xml:space="preserve">thus </w:t>
      </w:r>
      <w:r w:rsidR="00886D18" w:rsidRPr="002D623F">
        <w:rPr>
          <w:rFonts w:ascii="Times New Roman" w:hAnsi="Times New Roman" w:cs="Times New Roman"/>
          <w:sz w:val="26"/>
          <w:szCs w:val="26"/>
          <w:lang w:val="en-GB"/>
        </w:rPr>
        <w:t xml:space="preserve">reviving </w:t>
      </w:r>
      <w:r w:rsidR="00E7573E" w:rsidRPr="002D623F">
        <w:rPr>
          <w:rFonts w:ascii="Times New Roman" w:hAnsi="Times New Roman" w:cs="Times New Roman"/>
          <w:sz w:val="26"/>
          <w:szCs w:val="26"/>
          <w:lang w:val="en-GB"/>
        </w:rPr>
        <w:t xml:space="preserve">the previous </w:t>
      </w:r>
      <w:r w:rsidR="00886D18" w:rsidRPr="002D623F">
        <w:rPr>
          <w:rFonts w:ascii="Times New Roman" w:hAnsi="Times New Roman" w:cs="Times New Roman"/>
          <w:sz w:val="26"/>
          <w:szCs w:val="26"/>
          <w:lang w:val="en-GB"/>
        </w:rPr>
        <w:t xml:space="preserve">firm-resource-based </w:t>
      </w:r>
      <w:r w:rsidR="00E7573E" w:rsidRPr="002D623F">
        <w:rPr>
          <w:rFonts w:ascii="Times New Roman" w:hAnsi="Times New Roman" w:cs="Times New Roman"/>
          <w:sz w:val="26"/>
          <w:szCs w:val="26"/>
          <w:lang w:val="en-GB"/>
        </w:rPr>
        <w:t xml:space="preserve">approach </w:t>
      </w:r>
      <w:r w:rsidR="00886D18" w:rsidRPr="002D623F">
        <w:rPr>
          <w:rFonts w:ascii="Times New Roman" w:hAnsi="Times New Roman" w:cs="Times New Roman"/>
          <w:sz w:val="26"/>
          <w:szCs w:val="26"/>
          <w:lang w:val="en-GB"/>
        </w:rPr>
        <w:t>and its</w:t>
      </w:r>
      <w:r w:rsidR="00E7573E" w:rsidRPr="002D623F">
        <w:rPr>
          <w:rFonts w:ascii="Times New Roman" w:hAnsi="Times New Roman" w:cs="Times New Roman"/>
          <w:sz w:val="26"/>
          <w:szCs w:val="26"/>
          <w:lang w:val="en-GB"/>
        </w:rPr>
        <w:t xml:space="preserve"> explanatory capacity with regard to the achievement of lasting competitive advantages by firms </w:t>
      </w:r>
      <w:r w:rsidR="0017536B" w:rsidRPr="002D623F">
        <w:rPr>
          <w:rFonts w:ascii="Times New Roman" w:hAnsi="Times New Roman" w:cs="Times New Roman"/>
          <w:sz w:val="26"/>
          <w:szCs w:val="26"/>
          <w:lang w:val="en-GB"/>
        </w:rPr>
        <w:t xml:space="preserve">that </w:t>
      </w:r>
      <w:r w:rsidR="00E7573E" w:rsidRPr="002D623F">
        <w:rPr>
          <w:rFonts w:ascii="Times New Roman" w:hAnsi="Times New Roman" w:cs="Times New Roman"/>
          <w:sz w:val="26"/>
          <w:szCs w:val="26"/>
          <w:lang w:val="en-GB"/>
        </w:rPr>
        <w:t>operate in dynamic environments</w:t>
      </w:r>
      <w:r w:rsidR="00610516" w:rsidRPr="002D623F">
        <w:rPr>
          <w:rFonts w:ascii="Times New Roman" w:hAnsi="Times New Roman" w:cs="Times New Roman"/>
          <w:sz w:val="26"/>
          <w:szCs w:val="26"/>
          <w:lang w:val="en-GB"/>
        </w:rPr>
        <w:t xml:space="preserve"> (</w:t>
      </w:r>
      <w:r w:rsidR="0017536B" w:rsidRPr="002D623F">
        <w:rPr>
          <w:rFonts w:ascii="Times New Roman" w:hAnsi="Times New Roman" w:cs="Times New Roman"/>
          <w:sz w:val="26"/>
          <w:szCs w:val="26"/>
          <w:lang w:val="en-GB"/>
        </w:rPr>
        <w:t xml:space="preserve">Eisenhardt &amp; Martin, 2000; </w:t>
      </w:r>
      <w:r w:rsidR="00610516" w:rsidRPr="002D623F">
        <w:rPr>
          <w:rFonts w:ascii="Times New Roman" w:hAnsi="Times New Roman" w:cs="Times New Roman"/>
          <w:sz w:val="26"/>
          <w:szCs w:val="26"/>
          <w:lang w:val="en-GB"/>
        </w:rPr>
        <w:t xml:space="preserve">Helfat, 1997; Teece </w:t>
      </w:r>
      <w:r w:rsidR="00610516" w:rsidRPr="00D516F9">
        <w:rPr>
          <w:rFonts w:ascii="Times New Roman" w:hAnsi="Times New Roman" w:cs="Times New Roman"/>
          <w:iCs/>
          <w:sz w:val="26"/>
          <w:szCs w:val="26"/>
          <w:lang w:val="en-GB"/>
        </w:rPr>
        <w:t>et al.</w:t>
      </w:r>
      <w:r w:rsidR="00610516" w:rsidRPr="002D623F">
        <w:rPr>
          <w:rFonts w:ascii="Times New Roman" w:hAnsi="Times New Roman" w:cs="Times New Roman"/>
          <w:i/>
          <w:sz w:val="26"/>
          <w:szCs w:val="26"/>
          <w:lang w:val="en-GB"/>
        </w:rPr>
        <w:t>,</w:t>
      </w:r>
      <w:r w:rsidR="00610516" w:rsidRPr="002D623F">
        <w:rPr>
          <w:rFonts w:ascii="Times New Roman" w:hAnsi="Times New Roman" w:cs="Times New Roman"/>
          <w:sz w:val="26"/>
          <w:szCs w:val="26"/>
          <w:lang w:val="en-GB"/>
        </w:rPr>
        <w:t xml:space="preserve"> 1997; Wang </w:t>
      </w:r>
      <w:r w:rsidR="00D65E27" w:rsidRPr="002D623F">
        <w:rPr>
          <w:rFonts w:ascii="Times New Roman" w:hAnsi="Times New Roman" w:cs="Times New Roman"/>
          <w:sz w:val="26"/>
          <w:szCs w:val="26"/>
          <w:lang w:val="en-GB"/>
        </w:rPr>
        <w:t>&amp;</w:t>
      </w:r>
      <w:r w:rsidR="00610516" w:rsidRPr="002D623F">
        <w:rPr>
          <w:rFonts w:ascii="Times New Roman" w:hAnsi="Times New Roman" w:cs="Times New Roman"/>
          <w:sz w:val="26"/>
          <w:szCs w:val="26"/>
          <w:lang w:val="en-GB"/>
        </w:rPr>
        <w:t xml:space="preserve"> Ahmed, 2007).</w:t>
      </w:r>
    </w:p>
    <w:p w14:paraId="02BFCC6C" w14:textId="52464074" w:rsidR="00D96B7A" w:rsidRPr="002D623F" w:rsidRDefault="2314BD25"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Deepening the analysis of that approach, although it is true that the paper by Teece</w:t>
      </w:r>
      <w:r w:rsidRPr="002D623F">
        <w:rPr>
          <w:rFonts w:ascii="Times New Roman" w:hAnsi="Times New Roman" w:cs="Times New Roman"/>
          <w:i/>
          <w:iCs/>
          <w:sz w:val="26"/>
          <w:szCs w:val="26"/>
          <w:lang w:val="en-GB"/>
        </w:rPr>
        <w:t xml:space="preserve"> </w:t>
      </w:r>
      <w:r w:rsidRPr="00D516F9">
        <w:rPr>
          <w:rFonts w:ascii="Times New Roman" w:hAnsi="Times New Roman" w:cs="Times New Roman"/>
          <w:sz w:val="26"/>
          <w:szCs w:val="26"/>
          <w:lang w:val="en-GB"/>
        </w:rPr>
        <w:t>et al.</w:t>
      </w:r>
      <w:r w:rsidRPr="002D623F">
        <w:rPr>
          <w:rFonts w:ascii="Times New Roman" w:hAnsi="Times New Roman" w:cs="Times New Roman"/>
          <w:i/>
          <w:iCs/>
          <w:sz w:val="26"/>
          <w:szCs w:val="26"/>
          <w:lang w:val="en-GB"/>
        </w:rPr>
        <w:t xml:space="preserve"> </w:t>
      </w:r>
      <w:r w:rsidRPr="002D623F">
        <w:rPr>
          <w:rFonts w:ascii="Times New Roman" w:hAnsi="Times New Roman" w:cs="Times New Roman"/>
          <w:sz w:val="26"/>
          <w:szCs w:val="26"/>
          <w:lang w:val="en-GB"/>
        </w:rPr>
        <w:t>(1997) —</w:t>
      </w:r>
      <w:r w:rsidR="000C7952">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the roots of which can be found in previous research works like the one authored by Teece </w:t>
      </w:r>
      <w:r w:rsidR="004577CC" w:rsidRPr="002D623F">
        <w:rPr>
          <w:rFonts w:ascii="Times New Roman" w:hAnsi="Times New Roman" w:cs="Times New Roman"/>
          <w:sz w:val="26"/>
          <w:szCs w:val="26"/>
          <w:lang w:val="en-GB"/>
        </w:rPr>
        <w:t>and</w:t>
      </w:r>
      <w:r w:rsidRPr="002D623F">
        <w:rPr>
          <w:rFonts w:ascii="Times New Roman" w:hAnsi="Times New Roman" w:cs="Times New Roman"/>
          <w:sz w:val="26"/>
          <w:szCs w:val="26"/>
          <w:lang w:val="en-GB"/>
        </w:rPr>
        <w:t xml:space="preserve"> Pisano (1994)</w:t>
      </w:r>
      <w:r w:rsidR="000C7952">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has been considered one of the most influential and pioneering studies within the framework of dynamic capabilities</w:t>
      </w:r>
      <w:r w:rsidR="00D94AA1" w:rsidRPr="002D623F">
        <w:rPr>
          <w:rFonts w:ascii="Times New Roman" w:hAnsi="Times New Roman" w:cs="Times New Roman"/>
          <w:sz w:val="26"/>
          <w:szCs w:val="26"/>
          <w:lang w:val="en-GB" w:eastAsia="zh-TW"/>
        </w:rPr>
        <w:t xml:space="preserve">. It needs to be </w:t>
      </w:r>
      <w:r w:rsidRPr="002D623F">
        <w:rPr>
          <w:rFonts w:ascii="Times New Roman" w:hAnsi="Times New Roman" w:cs="Times New Roman"/>
          <w:sz w:val="26"/>
          <w:szCs w:val="26"/>
          <w:lang w:val="en-GB"/>
        </w:rPr>
        <w:t>special</w:t>
      </w:r>
      <w:r w:rsidR="00D94AA1" w:rsidRPr="002D623F">
        <w:rPr>
          <w:rFonts w:ascii="Times New Roman" w:hAnsi="Times New Roman" w:cs="Times New Roman"/>
          <w:sz w:val="26"/>
          <w:szCs w:val="26"/>
          <w:lang w:val="en-GB"/>
        </w:rPr>
        <w:t>ly</w:t>
      </w:r>
      <w:r w:rsidRPr="002D623F">
        <w:rPr>
          <w:rFonts w:ascii="Times New Roman" w:hAnsi="Times New Roman" w:cs="Times New Roman"/>
          <w:sz w:val="26"/>
          <w:szCs w:val="26"/>
          <w:lang w:val="en-GB"/>
        </w:rPr>
        <w:t xml:space="preserve"> mention</w:t>
      </w:r>
      <w:r w:rsidR="00D94AA1" w:rsidRPr="002D623F">
        <w:rPr>
          <w:rFonts w:ascii="Times New Roman" w:hAnsi="Times New Roman" w:cs="Times New Roman"/>
          <w:sz w:val="26"/>
          <w:szCs w:val="26"/>
          <w:lang w:val="en-GB"/>
        </w:rPr>
        <w:t>ed</w:t>
      </w:r>
      <w:r w:rsidRPr="002D623F">
        <w:rPr>
          <w:rFonts w:ascii="Times New Roman" w:hAnsi="Times New Roman" w:cs="Times New Roman"/>
          <w:sz w:val="26"/>
          <w:szCs w:val="26"/>
          <w:lang w:val="en-GB"/>
        </w:rPr>
        <w:t xml:space="preserve"> </w:t>
      </w:r>
      <w:r w:rsidR="00D94AA1" w:rsidRPr="002D623F">
        <w:rPr>
          <w:rFonts w:ascii="Times New Roman" w:hAnsi="Times New Roman" w:cs="Times New Roman"/>
          <w:sz w:val="26"/>
          <w:szCs w:val="26"/>
          <w:lang w:val="en-GB"/>
        </w:rPr>
        <w:t>that</w:t>
      </w:r>
      <w:r w:rsidRPr="002D623F">
        <w:rPr>
          <w:rFonts w:ascii="Times New Roman" w:hAnsi="Times New Roman" w:cs="Times New Roman"/>
          <w:sz w:val="26"/>
          <w:szCs w:val="26"/>
          <w:lang w:val="en-GB"/>
        </w:rPr>
        <w:t xml:space="preserve"> the </w:t>
      </w:r>
      <w:r w:rsidR="00D94AA1" w:rsidRPr="002D623F">
        <w:rPr>
          <w:rFonts w:ascii="Times New Roman" w:hAnsi="Times New Roman" w:cs="Times New Roman"/>
          <w:sz w:val="26"/>
          <w:szCs w:val="26"/>
          <w:lang w:val="en-GB"/>
        </w:rPr>
        <w:t xml:space="preserve">paper studied by </w:t>
      </w:r>
      <w:r w:rsidRPr="002D623F">
        <w:rPr>
          <w:rFonts w:ascii="Times New Roman" w:hAnsi="Times New Roman" w:cs="Times New Roman"/>
          <w:sz w:val="26"/>
          <w:szCs w:val="26"/>
          <w:lang w:val="en-GB"/>
        </w:rPr>
        <w:t>Eisenhardt and Martin (2000)</w:t>
      </w:r>
      <w:r w:rsidR="00D94AA1" w:rsidRPr="002D623F">
        <w:rPr>
          <w:rFonts w:ascii="Times New Roman" w:hAnsi="Times New Roman" w:cs="Times New Roman"/>
          <w:sz w:val="26"/>
          <w:szCs w:val="26"/>
          <w:lang w:val="en-GB"/>
        </w:rPr>
        <w:t xml:space="preserve"> is</w:t>
      </w:r>
      <w:r w:rsidRPr="002D623F">
        <w:rPr>
          <w:rFonts w:ascii="Times New Roman" w:hAnsi="Times New Roman" w:cs="Times New Roman"/>
          <w:sz w:val="26"/>
          <w:szCs w:val="26"/>
          <w:lang w:val="en-GB"/>
        </w:rPr>
        <w:t xml:space="preserve"> one of the fundamental and seminal works in that context. Ironically enough, significant discrepancies exist between these two works, which is why scholars such as Peteraf et al. (2013) claim that the publication by Eisenhardt and Martin marks the beginning of disagreement and disconnection between the various contributions to the dynamic capabilities view. </w:t>
      </w:r>
    </w:p>
    <w:p w14:paraId="274ADDD5" w14:textId="00F8B113" w:rsidR="00D24370" w:rsidRPr="002D623F" w:rsidRDefault="00C065A9"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lastRenderedPageBreak/>
        <w:t xml:space="preserve">Concerning </w:t>
      </w:r>
      <w:r w:rsidR="00E91210" w:rsidRPr="002D623F">
        <w:rPr>
          <w:rFonts w:ascii="Times New Roman" w:hAnsi="Times New Roman" w:cs="Times New Roman"/>
          <w:sz w:val="26"/>
          <w:szCs w:val="26"/>
          <w:lang w:val="en-GB"/>
        </w:rPr>
        <w:t xml:space="preserve">the essential aspects of the dynamic capabilities approach, it is worth highlighting the definition of dynamic capabilities as </w:t>
      </w:r>
      <w:r w:rsidR="00072418" w:rsidRPr="002D623F">
        <w:rPr>
          <w:rFonts w:ascii="Times New Roman" w:hAnsi="Times New Roman" w:cs="Times New Roman"/>
          <w:sz w:val="26"/>
          <w:szCs w:val="26"/>
          <w:lang w:val="en-GB"/>
        </w:rPr>
        <w:t>“</w:t>
      </w:r>
      <w:r w:rsidR="00E91210" w:rsidRPr="002D623F">
        <w:rPr>
          <w:rFonts w:ascii="Times New Roman" w:hAnsi="Times New Roman" w:cs="Times New Roman"/>
          <w:sz w:val="26"/>
          <w:szCs w:val="26"/>
          <w:lang w:val="en-GB"/>
        </w:rPr>
        <w:t>the key role of strategic management when it comes to integrating, building and reshaping internal and external competences, as a way to deal with fast-changing environments</w:t>
      </w:r>
      <w:r w:rsidR="00072418" w:rsidRPr="002D623F">
        <w:rPr>
          <w:rFonts w:ascii="Times New Roman" w:hAnsi="Times New Roman" w:cs="Times New Roman"/>
          <w:sz w:val="26"/>
          <w:szCs w:val="26"/>
          <w:lang w:val="en-GB"/>
        </w:rPr>
        <w:t xml:space="preserve"> “</w:t>
      </w:r>
      <w:r w:rsidR="00E91210" w:rsidRPr="002D623F">
        <w:rPr>
          <w:rFonts w:ascii="Times New Roman" w:hAnsi="Times New Roman" w:cs="Times New Roman"/>
          <w:sz w:val="26"/>
          <w:szCs w:val="26"/>
          <w:lang w:val="en-GB"/>
        </w:rPr>
        <w:t xml:space="preserve">according to </w:t>
      </w:r>
      <w:r w:rsidR="00501E1D" w:rsidRPr="002D623F">
        <w:rPr>
          <w:rFonts w:ascii="Times New Roman" w:hAnsi="Times New Roman" w:cs="Times New Roman"/>
          <w:sz w:val="26"/>
          <w:szCs w:val="26"/>
          <w:lang w:val="en-GB"/>
        </w:rPr>
        <w:t xml:space="preserve">Teece et al. </w:t>
      </w:r>
      <w:r w:rsidR="00501E1D" w:rsidRPr="002D623F">
        <w:rPr>
          <w:rFonts w:ascii="Times New Roman" w:hAnsi="Times New Roman" w:cs="Times New Roman"/>
          <w:sz w:val="26"/>
          <w:szCs w:val="26"/>
          <w:lang w:val="en-US"/>
        </w:rPr>
        <w:t>(1997</w:t>
      </w:r>
      <w:r w:rsidR="00D16255" w:rsidRPr="002D623F">
        <w:rPr>
          <w:rFonts w:ascii="Times New Roman" w:hAnsi="Times New Roman" w:cs="Times New Roman"/>
          <w:sz w:val="26"/>
          <w:szCs w:val="26"/>
          <w:lang w:val="en-US"/>
        </w:rPr>
        <w:t>, pp.</w:t>
      </w:r>
      <w:r w:rsidR="00501E1D" w:rsidRPr="002D623F">
        <w:rPr>
          <w:rFonts w:ascii="Times New Roman" w:hAnsi="Times New Roman" w:cs="Times New Roman"/>
          <w:sz w:val="26"/>
          <w:szCs w:val="26"/>
          <w:lang w:val="en-US"/>
        </w:rPr>
        <w:t xml:space="preserve"> 516)</w:t>
      </w:r>
      <w:r w:rsidR="00D96B7A" w:rsidRPr="002D623F">
        <w:rPr>
          <w:rFonts w:ascii="Times New Roman" w:hAnsi="Times New Roman" w:cs="Times New Roman"/>
          <w:sz w:val="26"/>
          <w:szCs w:val="26"/>
          <w:lang w:val="en-US"/>
        </w:rPr>
        <w:t xml:space="preserve">. </w:t>
      </w:r>
      <w:r w:rsidR="00AF707E" w:rsidRPr="002D623F">
        <w:rPr>
          <w:rFonts w:ascii="Times New Roman" w:hAnsi="Times New Roman" w:cs="Times New Roman"/>
          <w:sz w:val="26"/>
          <w:szCs w:val="26"/>
          <w:lang w:val="en-US"/>
        </w:rPr>
        <w:t xml:space="preserve">Meanwhile, Eisenhardt </w:t>
      </w:r>
      <w:r w:rsidR="00CF2870" w:rsidRPr="002D623F">
        <w:rPr>
          <w:rFonts w:ascii="Times New Roman" w:hAnsi="Times New Roman" w:cs="Times New Roman"/>
          <w:sz w:val="26"/>
          <w:szCs w:val="26"/>
          <w:lang w:val="en-US"/>
        </w:rPr>
        <w:t>and</w:t>
      </w:r>
      <w:r w:rsidR="00AF707E" w:rsidRPr="002D623F">
        <w:rPr>
          <w:rFonts w:ascii="Times New Roman" w:hAnsi="Times New Roman" w:cs="Times New Roman"/>
          <w:sz w:val="26"/>
          <w:szCs w:val="26"/>
          <w:lang w:val="en-US"/>
        </w:rPr>
        <w:t xml:space="preserve"> Martin (2000</w:t>
      </w:r>
      <w:r w:rsidR="00970FA5" w:rsidRPr="002D623F">
        <w:rPr>
          <w:rFonts w:ascii="Times New Roman" w:hAnsi="Times New Roman" w:cs="Times New Roman"/>
          <w:sz w:val="26"/>
          <w:szCs w:val="26"/>
          <w:lang w:val="en-US"/>
        </w:rPr>
        <w:t>, p</w:t>
      </w:r>
      <w:r w:rsidR="00AF707E" w:rsidRPr="002D623F">
        <w:rPr>
          <w:rFonts w:ascii="Times New Roman" w:hAnsi="Times New Roman" w:cs="Times New Roman"/>
          <w:sz w:val="26"/>
          <w:szCs w:val="26"/>
          <w:lang w:val="en-US"/>
        </w:rPr>
        <w:t xml:space="preserve">1107) define dynamic capabilities as those </w:t>
      </w:r>
      <w:r w:rsidR="0017536B" w:rsidRPr="002D623F">
        <w:rPr>
          <w:rFonts w:ascii="Times New Roman" w:hAnsi="Times New Roman" w:cs="Times New Roman"/>
          <w:sz w:val="26"/>
          <w:szCs w:val="26"/>
          <w:lang w:val="en-US"/>
        </w:rPr>
        <w:t xml:space="preserve">organizational </w:t>
      </w:r>
      <w:r w:rsidR="00AF707E" w:rsidRPr="002D623F">
        <w:rPr>
          <w:rFonts w:ascii="Times New Roman" w:hAnsi="Times New Roman" w:cs="Times New Roman"/>
          <w:sz w:val="26"/>
          <w:szCs w:val="26"/>
          <w:lang w:val="en-US"/>
        </w:rPr>
        <w:t>processes or routines</w:t>
      </w:r>
      <w:r w:rsidR="00D726C6" w:rsidRPr="002D623F">
        <w:rPr>
          <w:rFonts w:ascii="Times New Roman" w:hAnsi="Times New Roman" w:cs="Times New Roman"/>
          <w:sz w:val="26"/>
          <w:szCs w:val="26"/>
          <w:lang w:val="en-US"/>
        </w:rPr>
        <w:t xml:space="preserve"> that </w:t>
      </w:r>
      <w:r w:rsidR="00AF707E" w:rsidRPr="002D623F">
        <w:rPr>
          <w:rFonts w:ascii="Times New Roman" w:hAnsi="Times New Roman" w:cs="Times New Roman"/>
          <w:sz w:val="26"/>
          <w:szCs w:val="26"/>
          <w:lang w:val="en-US"/>
        </w:rPr>
        <w:t xml:space="preserve">use business resources and assets to adapt or </w:t>
      </w:r>
      <w:r w:rsidR="00D726C6" w:rsidRPr="002D623F">
        <w:rPr>
          <w:rFonts w:ascii="Times New Roman" w:hAnsi="Times New Roman" w:cs="Times New Roman"/>
          <w:sz w:val="26"/>
          <w:szCs w:val="26"/>
          <w:lang w:val="en-US"/>
        </w:rPr>
        <w:t>respond</w:t>
      </w:r>
      <w:r w:rsidR="00AF707E" w:rsidRPr="002D623F">
        <w:rPr>
          <w:rFonts w:ascii="Times New Roman" w:hAnsi="Times New Roman" w:cs="Times New Roman"/>
          <w:sz w:val="26"/>
          <w:szCs w:val="26"/>
          <w:lang w:val="en-US"/>
        </w:rPr>
        <w:t xml:space="preserve"> </w:t>
      </w:r>
      <w:r w:rsidR="00D726C6" w:rsidRPr="002D623F">
        <w:rPr>
          <w:rFonts w:ascii="Times New Roman" w:hAnsi="Times New Roman" w:cs="Times New Roman"/>
          <w:sz w:val="26"/>
          <w:szCs w:val="26"/>
          <w:lang w:val="en-US"/>
        </w:rPr>
        <w:t xml:space="preserve">to </w:t>
      </w:r>
      <w:r w:rsidR="00AF707E" w:rsidRPr="002D623F">
        <w:rPr>
          <w:rFonts w:ascii="Times New Roman" w:hAnsi="Times New Roman" w:cs="Times New Roman"/>
          <w:sz w:val="26"/>
          <w:szCs w:val="26"/>
          <w:lang w:val="en-US"/>
        </w:rPr>
        <w:t>their environment</w:t>
      </w:r>
      <w:r w:rsidR="00D726C6" w:rsidRPr="002D623F">
        <w:rPr>
          <w:rFonts w:ascii="Times New Roman" w:hAnsi="Times New Roman" w:cs="Times New Roman"/>
          <w:sz w:val="26"/>
          <w:szCs w:val="26"/>
          <w:lang w:val="en-US"/>
        </w:rPr>
        <w:t>al</w:t>
      </w:r>
      <w:r w:rsidR="00AF707E" w:rsidRPr="002D623F">
        <w:rPr>
          <w:rFonts w:ascii="Times New Roman" w:hAnsi="Times New Roman" w:cs="Times New Roman"/>
          <w:sz w:val="26"/>
          <w:szCs w:val="26"/>
          <w:lang w:val="en-US"/>
        </w:rPr>
        <w:t xml:space="preserve"> </w:t>
      </w:r>
      <w:r w:rsidR="00D726C6" w:rsidRPr="002D623F">
        <w:rPr>
          <w:rFonts w:ascii="Times New Roman" w:hAnsi="Times New Roman" w:cs="Times New Roman"/>
          <w:sz w:val="26"/>
          <w:szCs w:val="26"/>
          <w:lang w:val="en-US"/>
        </w:rPr>
        <w:t xml:space="preserve">conditions </w:t>
      </w:r>
      <w:r w:rsidR="00AF707E" w:rsidRPr="002D623F">
        <w:rPr>
          <w:rFonts w:ascii="Times New Roman" w:hAnsi="Times New Roman" w:cs="Times New Roman"/>
          <w:sz w:val="26"/>
          <w:szCs w:val="26"/>
          <w:lang w:val="en-US"/>
        </w:rPr>
        <w:t xml:space="preserve">or even to generate </w:t>
      </w:r>
      <w:r w:rsidR="00D726C6" w:rsidRPr="002D623F">
        <w:rPr>
          <w:rFonts w:ascii="Times New Roman" w:hAnsi="Times New Roman" w:cs="Times New Roman"/>
          <w:sz w:val="26"/>
          <w:szCs w:val="26"/>
          <w:lang w:val="en-US"/>
        </w:rPr>
        <w:t xml:space="preserve">market </w:t>
      </w:r>
      <w:r w:rsidR="00AF707E" w:rsidRPr="002D623F">
        <w:rPr>
          <w:rFonts w:ascii="Times New Roman" w:hAnsi="Times New Roman" w:cs="Times New Roman"/>
          <w:sz w:val="26"/>
          <w:szCs w:val="26"/>
          <w:lang w:val="en-US"/>
        </w:rPr>
        <w:t xml:space="preserve">changes. </w:t>
      </w:r>
      <w:r w:rsidR="00B149C5" w:rsidRPr="002D623F">
        <w:rPr>
          <w:rFonts w:ascii="Times New Roman" w:hAnsi="Times New Roman" w:cs="Times New Roman"/>
          <w:sz w:val="26"/>
          <w:szCs w:val="26"/>
          <w:lang w:val="en-US"/>
        </w:rPr>
        <w:t>In our case, we proposed that dynamic capabilities can be defined as a company</w:t>
      </w:r>
      <w:r w:rsidR="00072418" w:rsidRPr="002D623F">
        <w:rPr>
          <w:rFonts w:ascii="Times New Roman" w:hAnsi="Times New Roman" w:cs="Times New Roman"/>
          <w:sz w:val="26"/>
          <w:szCs w:val="26"/>
          <w:lang w:val="en-US"/>
        </w:rPr>
        <w:t>’</w:t>
      </w:r>
      <w:r w:rsidR="00B149C5" w:rsidRPr="002D623F">
        <w:rPr>
          <w:rFonts w:ascii="Times New Roman" w:hAnsi="Times New Roman" w:cs="Times New Roman"/>
          <w:sz w:val="26"/>
          <w:szCs w:val="26"/>
          <w:lang w:val="en-US"/>
        </w:rPr>
        <w:t>s ability to adapt to turbulent changes in the environment by seizing opportunities and reconfiguring the organi</w:t>
      </w:r>
      <w:r w:rsidR="00C60152" w:rsidRPr="002D623F">
        <w:rPr>
          <w:rFonts w:ascii="Times New Roman" w:hAnsi="Times New Roman" w:cs="Times New Roman"/>
          <w:sz w:val="26"/>
          <w:szCs w:val="26"/>
          <w:lang w:val="en-US"/>
        </w:rPr>
        <w:t>z</w:t>
      </w:r>
      <w:r w:rsidR="00B149C5" w:rsidRPr="002D623F">
        <w:rPr>
          <w:rFonts w:ascii="Times New Roman" w:hAnsi="Times New Roman" w:cs="Times New Roman"/>
          <w:sz w:val="26"/>
          <w:szCs w:val="26"/>
          <w:lang w:val="en-US"/>
        </w:rPr>
        <w:t>ation</w:t>
      </w:r>
      <w:r w:rsidR="00072418" w:rsidRPr="002D623F">
        <w:rPr>
          <w:rFonts w:ascii="Times New Roman" w:hAnsi="Times New Roman" w:cs="Times New Roman"/>
          <w:sz w:val="26"/>
          <w:szCs w:val="26"/>
          <w:lang w:val="en-US"/>
        </w:rPr>
        <w:t>’</w:t>
      </w:r>
      <w:r w:rsidR="00B149C5" w:rsidRPr="002D623F">
        <w:rPr>
          <w:rFonts w:ascii="Times New Roman" w:hAnsi="Times New Roman" w:cs="Times New Roman"/>
          <w:sz w:val="26"/>
          <w:szCs w:val="26"/>
          <w:lang w:val="en-US"/>
        </w:rPr>
        <w:t xml:space="preserve">s resources. </w:t>
      </w:r>
      <w:r w:rsidR="00AF707E" w:rsidRPr="002D623F">
        <w:rPr>
          <w:rFonts w:ascii="Times New Roman" w:hAnsi="Times New Roman" w:cs="Times New Roman"/>
          <w:sz w:val="26"/>
          <w:szCs w:val="26"/>
          <w:lang w:val="en-US"/>
        </w:rPr>
        <w:t xml:space="preserve">Despite the bifurcation generated by the </w:t>
      </w:r>
      <w:r w:rsidR="00B149C5" w:rsidRPr="002D623F">
        <w:rPr>
          <w:rFonts w:ascii="Times New Roman" w:hAnsi="Times New Roman" w:cs="Times New Roman"/>
          <w:sz w:val="26"/>
          <w:szCs w:val="26"/>
          <w:lang w:val="en-US"/>
        </w:rPr>
        <w:t xml:space="preserve">lack of </w:t>
      </w:r>
      <w:r w:rsidR="00B35D41" w:rsidRPr="002D623F">
        <w:rPr>
          <w:rFonts w:ascii="Times New Roman" w:hAnsi="Times New Roman" w:cs="Times New Roman"/>
          <w:sz w:val="26"/>
          <w:szCs w:val="26"/>
          <w:lang w:val="en-US"/>
        </w:rPr>
        <w:t>consensus</w:t>
      </w:r>
      <w:r w:rsidR="00B149C5" w:rsidRPr="002D623F">
        <w:rPr>
          <w:rFonts w:ascii="Times New Roman" w:hAnsi="Times New Roman" w:cs="Times New Roman"/>
          <w:sz w:val="26"/>
          <w:szCs w:val="26"/>
          <w:lang w:val="en-US"/>
        </w:rPr>
        <w:t>, in the last decades, t</w:t>
      </w:r>
      <w:r w:rsidR="2314BD25" w:rsidRPr="002D623F">
        <w:rPr>
          <w:rFonts w:ascii="Times New Roman" w:hAnsi="Times New Roman" w:cs="Times New Roman"/>
          <w:sz w:val="26"/>
          <w:szCs w:val="26"/>
          <w:lang w:val="en-GB"/>
        </w:rPr>
        <w:t xml:space="preserve">he literature dedicated to dynamic capabilities has made considerable efforts to reach a theoretical consensus as well as to reconcile the conflicting theoretical perspectives. Examples can be found in the works authored by Helfat </w:t>
      </w:r>
      <w:r w:rsidR="004724A3" w:rsidRPr="002D623F">
        <w:rPr>
          <w:rFonts w:ascii="Times New Roman" w:hAnsi="Times New Roman" w:cs="Times New Roman"/>
          <w:sz w:val="26"/>
          <w:szCs w:val="26"/>
          <w:lang w:val="en-GB"/>
        </w:rPr>
        <w:t>and Peteraf (2003</w:t>
      </w:r>
      <w:r w:rsidR="2314BD25" w:rsidRPr="002D623F">
        <w:rPr>
          <w:rFonts w:ascii="Times New Roman" w:hAnsi="Times New Roman" w:cs="Times New Roman"/>
          <w:sz w:val="26"/>
          <w:szCs w:val="26"/>
          <w:lang w:val="en-US"/>
        </w:rPr>
        <w:t>); Di Stefano et al. (2010); Peteraf et al</w:t>
      </w:r>
      <w:r w:rsidR="00AB7CE2" w:rsidRPr="002D623F">
        <w:rPr>
          <w:rFonts w:ascii="Times New Roman" w:hAnsi="Times New Roman" w:cs="Times New Roman"/>
          <w:sz w:val="26"/>
          <w:szCs w:val="26"/>
          <w:lang w:val="en-US"/>
        </w:rPr>
        <w:t>.</w:t>
      </w:r>
      <w:r w:rsidR="2314BD25" w:rsidRPr="002D623F">
        <w:rPr>
          <w:rFonts w:ascii="Times New Roman" w:hAnsi="Times New Roman" w:cs="Times New Roman"/>
          <w:sz w:val="26"/>
          <w:szCs w:val="26"/>
          <w:lang w:val="en-US"/>
        </w:rPr>
        <w:t xml:space="preserve"> (2013); Vogel </w:t>
      </w:r>
      <w:r w:rsidR="004577CC" w:rsidRPr="002D623F">
        <w:rPr>
          <w:rFonts w:ascii="Times New Roman" w:hAnsi="Times New Roman" w:cs="Times New Roman"/>
          <w:sz w:val="26"/>
          <w:szCs w:val="26"/>
          <w:lang w:val="en-US"/>
        </w:rPr>
        <w:t>and</w:t>
      </w:r>
      <w:r w:rsidR="2314BD25" w:rsidRPr="002D623F">
        <w:rPr>
          <w:rFonts w:ascii="Times New Roman" w:hAnsi="Times New Roman" w:cs="Times New Roman"/>
          <w:sz w:val="26"/>
          <w:szCs w:val="26"/>
          <w:lang w:val="en-US"/>
        </w:rPr>
        <w:t xml:space="preserve"> Güttel (2013); Albort-Morant et al. </w:t>
      </w:r>
      <w:r w:rsidR="2314BD25" w:rsidRPr="002D623F">
        <w:rPr>
          <w:rFonts w:ascii="Times New Roman" w:hAnsi="Times New Roman" w:cs="Times New Roman"/>
          <w:sz w:val="26"/>
          <w:szCs w:val="26"/>
          <w:lang w:val="en-GB"/>
        </w:rPr>
        <w:t>(2018)</w:t>
      </w:r>
      <w:r w:rsidR="00C60152" w:rsidRPr="002D623F">
        <w:rPr>
          <w:rFonts w:ascii="Times New Roman" w:hAnsi="Times New Roman" w:cs="Times New Roman"/>
          <w:sz w:val="26"/>
          <w:szCs w:val="26"/>
          <w:lang w:val="en-GB"/>
        </w:rPr>
        <w:t>,</w:t>
      </w:r>
      <w:r w:rsidR="00EE32F1" w:rsidRPr="002D623F">
        <w:rPr>
          <w:rFonts w:ascii="Times New Roman" w:hAnsi="Times New Roman" w:cs="Times New Roman"/>
          <w:sz w:val="26"/>
          <w:szCs w:val="26"/>
          <w:lang w:val="en-GB"/>
        </w:rPr>
        <w:t xml:space="preserve"> </w:t>
      </w:r>
      <w:r w:rsidR="00724AB3" w:rsidRPr="002D623F">
        <w:rPr>
          <w:rFonts w:ascii="Times New Roman" w:hAnsi="Times New Roman" w:cs="Times New Roman"/>
          <w:sz w:val="26"/>
          <w:szCs w:val="26"/>
          <w:lang w:val="en-GB"/>
        </w:rPr>
        <w:t xml:space="preserve">and </w:t>
      </w:r>
      <w:r w:rsidR="00EE32F1" w:rsidRPr="002D623F">
        <w:rPr>
          <w:rFonts w:ascii="Times New Roman" w:hAnsi="Times New Roman" w:cs="Times New Roman"/>
          <w:sz w:val="26"/>
          <w:szCs w:val="26"/>
          <w:lang w:val="en-GB"/>
        </w:rPr>
        <w:t xml:space="preserve">Kurtmollaiev (2020). </w:t>
      </w:r>
    </w:p>
    <w:p w14:paraId="1DC9B0D8" w14:textId="5011C87E" w:rsidR="00D96B7A" w:rsidRPr="002D623F" w:rsidRDefault="000877F9"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This first an</w:t>
      </w:r>
      <w:r w:rsidR="004D04B9" w:rsidRPr="002D623F">
        <w:rPr>
          <w:rFonts w:ascii="Times New Roman" w:hAnsi="Times New Roman" w:cs="Times New Roman"/>
          <w:sz w:val="26"/>
          <w:szCs w:val="26"/>
          <w:lang w:val="en-GB"/>
        </w:rPr>
        <w:t>a</w:t>
      </w:r>
      <w:r w:rsidRPr="002D623F">
        <w:rPr>
          <w:rFonts w:ascii="Times New Roman" w:hAnsi="Times New Roman" w:cs="Times New Roman"/>
          <w:sz w:val="26"/>
          <w:szCs w:val="26"/>
          <w:lang w:val="en-GB"/>
        </w:rPr>
        <w:t>l</w:t>
      </w:r>
      <w:r w:rsidR="004D04B9" w:rsidRPr="002D623F">
        <w:rPr>
          <w:rFonts w:ascii="Times New Roman" w:hAnsi="Times New Roman" w:cs="Times New Roman"/>
          <w:sz w:val="26"/>
          <w:szCs w:val="26"/>
          <w:lang w:val="en-GB"/>
        </w:rPr>
        <w:t>y</w:t>
      </w:r>
      <w:r w:rsidRPr="002D623F">
        <w:rPr>
          <w:rFonts w:ascii="Times New Roman" w:hAnsi="Times New Roman" w:cs="Times New Roman"/>
          <w:sz w:val="26"/>
          <w:szCs w:val="26"/>
          <w:lang w:val="en-GB"/>
        </w:rPr>
        <w:t xml:space="preserve">sis </w:t>
      </w:r>
      <w:r w:rsidR="004D04B9" w:rsidRPr="002D623F">
        <w:rPr>
          <w:rFonts w:ascii="Times New Roman" w:hAnsi="Times New Roman" w:cs="Times New Roman"/>
          <w:sz w:val="26"/>
          <w:szCs w:val="26"/>
          <w:lang w:val="en-GB"/>
        </w:rPr>
        <w:t xml:space="preserve">of the theoretical framework revealed a certain degree of confusion and lack of clarity </w:t>
      </w:r>
      <w:r w:rsidR="001A6270" w:rsidRPr="002D623F">
        <w:rPr>
          <w:rFonts w:ascii="Times New Roman" w:hAnsi="Times New Roman" w:cs="Times New Roman"/>
          <w:sz w:val="26"/>
          <w:szCs w:val="26"/>
          <w:lang w:val="en-GB"/>
        </w:rPr>
        <w:t>concerning</w:t>
      </w:r>
      <w:r w:rsidR="004D04B9" w:rsidRPr="002D623F">
        <w:rPr>
          <w:rFonts w:ascii="Times New Roman" w:hAnsi="Times New Roman" w:cs="Times New Roman"/>
          <w:sz w:val="26"/>
          <w:szCs w:val="26"/>
          <w:lang w:val="en-GB"/>
        </w:rPr>
        <w:t xml:space="preserve"> </w:t>
      </w:r>
      <w:r w:rsidR="0017536B" w:rsidRPr="002D623F">
        <w:rPr>
          <w:rFonts w:ascii="Times New Roman" w:hAnsi="Times New Roman" w:cs="Times New Roman"/>
          <w:sz w:val="26"/>
          <w:szCs w:val="26"/>
          <w:lang w:val="en-GB"/>
        </w:rPr>
        <w:t>the essential</w:t>
      </w:r>
      <w:r w:rsidR="004D04B9" w:rsidRPr="002D623F">
        <w:rPr>
          <w:rFonts w:ascii="Times New Roman" w:hAnsi="Times New Roman" w:cs="Times New Roman"/>
          <w:sz w:val="26"/>
          <w:szCs w:val="26"/>
          <w:lang w:val="en-GB"/>
        </w:rPr>
        <w:t xml:space="preserve"> aspects within the field of dynamic capabilities from the strategic management point of view</w:t>
      </w:r>
      <w:r w:rsidR="00D96B7A" w:rsidRPr="002D623F">
        <w:rPr>
          <w:rFonts w:ascii="Times New Roman" w:hAnsi="Times New Roman" w:cs="Times New Roman"/>
          <w:sz w:val="26"/>
          <w:szCs w:val="26"/>
          <w:lang w:val="en-GB"/>
        </w:rPr>
        <w:t>.</w:t>
      </w:r>
      <w:r w:rsidR="00610516" w:rsidRPr="002D623F">
        <w:rPr>
          <w:rFonts w:ascii="Times New Roman" w:hAnsi="Times New Roman" w:cs="Times New Roman"/>
          <w:sz w:val="26"/>
          <w:szCs w:val="26"/>
          <w:lang w:val="en-GB"/>
        </w:rPr>
        <w:t xml:space="preserve"> </w:t>
      </w:r>
      <w:r w:rsidR="004D04B9" w:rsidRPr="002D623F">
        <w:rPr>
          <w:rFonts w:ascii="Times New Roman" w:hAnsi="Times New Roman" w:cs="Times New Roman"/>
          <w:sz w:val="26"/>
          <w:szCs w:val="26"/>
          <w:lang w:val="en-GB"/>
        </w:rPr>
        <w:t>Hence</w:t>
      </w:r>
      <w:r w:rsidR="003A398B" w:rsidRPr="002D623F">
        <w:rPr>
          <w:rFonts w:ascii="Times New Roman" w:hAnsi="Times New Roman" w:cs="Times New Roman"/>
          <w:sz w:val="26"/>
          <w:szCs w:val="26"/>
          <w:lang w:val="en-GB"/>
        </w:rPr>
        <w:t>,</w:t>
      </w:r>
      <w:r w:rsidR="004D04B9" w:rsidRPr="002D623F">
        <w:rPr>
          <w:rFonts w:ascii="Times New Roman" w:hAnsi="Times New Roman" w:cs="Times New Roman"/>
          <w:sz w:val="26"/>
          <w:szCs w:val="26"/>
          <w:lang w:val="en-GB"/>
        </w:rPr>
        <w:t xml:space="preserve"> </w:t>
      </w:r>
      <w:r w:rsidR="00C60152" w:rsidRPr="002D623F">
        <w:rPr>
          <w:rFonts w:ascii="Times New Roman" w:hAnsi="Times New Roman" w:cs="Times New Roman"/>
          <w:sz w:val="26"/>
          <w:szCs w:val="26"/>
          <w:lang w:val="en-GB"/>
        </w:rPr>
        <w:t xml:space="preserve">we decided to conduct </w:t>
      </w:r>
      <w:r w:rsidR="004D04B9" w:rsidRPr="002D623F">
        <w:rPr>
          <w:rFonts w:ascii="Times New Roman" w:hAnsi="Times New Roman" w:cs="Times New Roman"/>
          <w:sz w:val="26"/>
          <w:szCs w:val="26"/>
          <w:lang w:val="en-GB"/>
        </w:rPr>
        <w:t>a bibliometric study</w:t>
      </w:r>
      <w:r w:rsidR="00C60152" w:rsidRPr="002D623F">
        <w:rPr>
          <w:rFonts w:ascii="Times New Roman" w:hAnsi="Times New Roman" w:cs="Times New Roman"/>
          <w:sz w:val="26"/>
          <w:szCs w:val="26"/>
          <w:lang w:val="en-GB"/>
        </w:rPr>
        <w:t>,</w:t>
      </w:r>
      <w:r w:rsidR="004D04B9" w:rsidRPr="002D623F">
        <w:rPr>
          <w:rFonts w:ascii="Times New Roman" w:hAnsi="Times New Roman" w:cs="Times New Roman"/>
          <w:sz w:val="26"/>
          <w:szCs w:val="26"/>
          <w:lang w:val="en-GB"/>
        </w:rPr>
        <w:t xml:space="preserve"> </w:t>
      </w:r>
      <w:r w:rsidR="00C60152" w:rsidRPr="002D623F">
        <w:rPr>
          <w:rFonts w:ascii="Times New Roman" w:hAnsi="Times New Roman" w:cs="Times New Roman"/>
          <w:sz w:val="26"/>
          <w:szCs w:val="26"/>
          <w:lang w:val="en-GB"/>
        </w:rPr>
        <w:t>which</w:t>
      </w:r>
      <w:r w:rsidR="004D04B9" w:rsidRPr="002D623F">
        <w:rPr>
          <w:rFonts w:ascii="Times New Roman" w:hAnsi="Times New Roman" w:cs="Times New Roman"/>
          <w:sz w:val="26"/>
          <w:szCs w:val="26"/>
          <w:lang w:val="en-GB"/>
        </w:rPr>
        <w:t xml:space="preserve"> could allow us to identify </w:t>
      </w:r>
      <w:r w:rsidR="0017536B" w:rsidRPr="002D623F">
        <w:rPr>
          <w:rFonts w:ascii="Times New Roman" w:hAnsi="Times New Roman" w:cs="Times New Roman"/>
          <w:sz w:val="26"/>
          <w:szCs w:val="26"/>
          <w:lang w:val="en-GB"/>
        </w:rPr>
        <w:t>the most relevant contributions and</w:t>
      </w:r>
      <w:r w:rsidR="004D04B9" w:rsidRPr="002D623F">
        <w:rPr>
          <w:rFonts w:ascii="Times New Roman" w:hAnsi="Times New Roman" w:cs="Times New Roman"/>
          <w:sz w:val="26"/>
          <w:szCs w:val="26"/>
          <w:lang w:val="en-GB"/>
        </w:rPr>
        <w:t xml:space="preserve"> possible connections between the most </w:t>
      </w:r>
      <w:r w:rsidR="00C60152" w:rsidRPr="002D623F">
        <w:rPr>
          <w:rFonts w:ascii="Times New Roman" w:hAnsi="Times New Roman" w:cs="Times New Roman"/>
          <w:sz w:val="26"/>
          <w:szCs w:val="26"/>
          <w:lang w:val="en-GB"/>
        </w:rPr>
        <w:t xml:space="preserve">prominent </w:t>
      </w:r>
      <w:r w:rsidR="004D04B9" w:rsidRPr="002D623F">
        <w:rPr>
          <w:rFonts w:ascii="Times New Roman" w:hAnsi="Times New Roman" w:cs="Times New Roman"/>
          <w:sz w:val="26"/>
          <w:szCs w:val="26"/>
          <w:lang w:val="en-GB"/>
        </w:rPr>
        <w:t>articles</w:t>
      </w:r>
      <w:r w:rsidR="00C60152" w:rsidRPr="002D623F">
        <w:rPr>
          <w:rFonts w:ascii="Times New Roman" w:hAnsi="Times New Roman" w:cs="Times New Roman"/>
          <w:sz w:val="26"/>
          <w:szCs w:val="26"/>
          <w:lang w:val="en-GB"/>
        </w:rPr>
        <w:t>,</w:t>
      </w:r>
      <w:r w:rsidR="004D04B9" w:rsidRPr="002D623F">
        <w:rPr>
          <w:rFonts w:ascii="Times New Roman" w:hAnsi="Times New Roman" w:cs="Times New Roman"/>
          <w:sz w:val="26"/>
          <w:szCs w:val="26"/>
          <w:lang w:val="en-GB"/>
        </w:rPr>
        <w:t xml:space="preserve"> or express </w:t>
      </w:r>
      <w:r w:rsidR="00C60152" w:rsidRPr="002D623F">
        <w:rPr>
          <w:rFonts w:ascii="Times New Roman" w:hAnsi="Times New Roman" w:cs="Times New Roman"/>
          <w:sz w:val="26"/>
          <w:szCs w:val="26"/>
          <w:lang w:val="en-GB"/>
        </w:rPr>
        <w:t xml:space="preserve">them </w:t>
      </w:r>
      <w:r w:rsidR="004D04B9" w:rsidRPr="002D623F">
        <w:rPr>
          <w:rFonts w:ascii="Times New Roman" w:hAnsi="Times New Roman" w:cs="Times New Roman"/>
          <w:sz w:val="26"/>
          <w:szCs w:val="26"/>
          <w:lang w:val="en-GB"/>
        </w:rPr>
        <w:t xml:space="preserve">differently, to </w:t>
      </w:r>
      <w:r w:rsidR="00C60152" w:rsidRPr="002D623F">
        <w:rPr>
          <w:rFonts w:ascii="Times New Roman" w:hAnsi="Times New Roman" w:cs="Times New Roman"/>
          <w:sz w:val="26"/>
          <w:szCs w:val="26"/>
          <w:lang w:val="en-GB"/>
        </w:rPr>
        <w:t xml:space="preserve">investigate the </w:t>
      </w:r>
      <w:r w:rsidR="004D04B9" w:rsidRPr="002D623F">
        <w:rPr>
          <w:rFonts w:ascii="Times New Roman" w:hAnsi="Times New Roman" w:cs="Times New Roman"/>
          <w:sz w:val="26"/>
          <w:szCs w:val="26"/>
          <w:lang w:val="en-GB"/>
        </w:rPr>
        <w:t>know</w:t>
      </w:r>
      <w:r w:rsidR="00C60152" w:rsidRPr="002D623F">
        <w:rPr>
          <w:rFonts w:ascii="Times New Roman" w:hAnsi="Times New Roman" w:cs="Times New Roman"/>
          <w:sz w:val="26"/>
          <w:szCs w:val="26"/>
          <w:lang w:val="en-GB"/>
        </w:rPr>
        <w:t>ledge</w:t>
      </w:r>
      <w:r w:rsidR="004D04B9" w:rsidRPr="002D623F">
        <w:rPr>
          <w:rFonts w:ascii="Times New Roman" w:hAnsi="Times New Roman" w:cs="Times New Roman"/>
          <w:sz w:val="26"/>
          <w:szCs w:val="26"/>
          <w:lang w:val="en-GB"/>
        </w:rPr>
        <w:t xml:space="preserve"> structure </w:t>
      </w:r>
      <w:r w:rsidR="00C60152" w:rsidRPr="002D623F">
        <w:rPr>
          <w:rFonts w:ascii="Times New Roman" w:hAnsi="Times New Roman" w:cs="Times New Roman"/>
          <w:sz w:val="26"/>
          <w:szCs w:val="26"/>
          <w:lang w:val="en-GB"/>
        </w:rPr>
        <w:t xml:space="preserve">underlying </w:t>
      </w:r>
      <w:r w:rsidR="004D04B9" w:rsidRPr="002D623F">
        <w:rPr>
          <w:rFonts w:ascii="Times New Roman" w:hAnsi="Times New Roman" w:cs="Times New Roman"/>
          <w:sz w:val="26"/>
          <w:szCs w:val="26"/>
          <w:lang w:val="en-GB"/>
        </w:rPr>
        <w:t xml:space="preserve">this study </w:t>
      </w:r>
      <w:r w:rsidR="00C60152" w:rsidRPr="002D623F">
        <w:rPr>
          <w:rFonts w:ascii="Times New Roman" w:hAnsi="Times New Roman" w:cs="Times New Roman"/>
          <w:sz w:val="26"/>
          <w:szCs w:val="26"/>
          <w:lang w:val="en-GB"/>
        </w:rPr>
        <w:t xml:space="preserve">research </w:t>
      </w:r>
      <w:r w:rsidR="004D04B9" w:rsidRPr="002D623F">
        <w:rPr>
          <w:rFonts w:ascii="Times New Roman" w:hAnsi="Times New Roman" w:cs="Times New Roman"/>
          <w:sz w:val="26"/>
          <w:szCs w:val="26"/>
          <w:lang w:val="en-GB"/>
        </w:rPr>
        <w:t>context</w:t>
      </w:r>
      <w:r w:rsidR="00D24370" w:rsidRPr="002D623F">
        <w:rPr>
          <w:rFonts w:ascii="Times New Roman" w:hAnsi="Times New Roman" w:cs="Times New Roman"/>
          <w:sz w:val="26"/>
          <w:szCs w:val="26"/>
          <w:lang w:val="en-GB"/>
        </w:rPr>
        <w:t>.</w:t>
      </w:r>
    </w:p>
    <w:p w14:paraId="61F70A08" w14:textId="77777777" w:rsidR="00D21C9D" w:rsidRPr="002D623F" w:rsidRDefault="00D21C9D" w:rsidP="00236783">
      <w:pPr>
        <w:autoSpaceDE w:val="0"/>
        <w:autoSpaceDN w:val="0"/>
        <w:adjustRightInd w:val="0"/>
        <w:snapToGrid w:val="0"/>
        <w:spacing w:after="0" w:line="360" w:lineRule="exact"/>
        <w:ind w:firstLineChars="200" w:firstLine="520"/>
        <w:jc w:val="both"/>
        <w:rPr>
          <w:rFonts w:ascii="Times New Roman" w:hAnsi="Times New Roman" w:cs="Times New Roman"/>
          <w:sz w:val="26"/>
          <w:szCs w:val="26"/>
          <w:lang w:val="en-GB"/>
        </w:rPr>
      </w:pPr>
    </w:p>
    <w:p w14:paraId="4B68FFB1" w14:textId="75F27406" w:rsidR="002B3254" w:rsidRPr="002D623F" w:rsidRDefault="00344B8C" w:rsidP="000476E9">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MET</w:t>
      </w:r>
      <w:r w:rsidR="000E7D59" w:rsidRPr="002D623F">
        <w:rPr>
          <w:rFonts w:ascii="Times New Roman" w:hAnsi="Times New Roman" w:cs="Times New Roman"/>
          <w:b/>
          <w:bCs/>
          <w:sz w:val="26"/>
          <w:szCs w:val="26"/>
          <w:lang w:val="en-GB"/>
        </w:rPr>
        <w:t>H</w:t>
      </w:r>
      <w:r w:rsidRPr="002D623F">
        <w:rPr>
          <w:rFonts w:ascii="Times New Roman" w:hAnsi="Times New Roman" w:cs="Times New Roman"/>
          <w:b/>
          <w:bCs/>
          <w:sz w:val="26"/>
          <w:szCs w:val="26"/>
          <w:lang w:val="en-GB"/>
        </w:rPr>
        <w:t>ODOLOG</w:t>
      </w:r>
      <w:r w:rsidR="000E7D59" w:rsidRPr="002D623F">
        <w:rPr>
          <w:rFonts w:ascii="Times New Roman" w:hAnsi="Times New Roman" w:cs="Times New Roman"/>
          <w:b/>
          <w:bCs/>
          <w:sz w:val="26"/>
          <w:szCs w:val="26"/>
          <w:lang w:val="en-GB"/>
        </w:rPr>
        <w:t>Y</w:t>
      </w:r>
    </w:p>
    <w:p w14:paraId="1A4B4023" w14:textId="77777777" w:rsidR="00317178" w:rsidRPr="002D623F" w:rsidRDefault="00317178" w:rsidP="00317178">
      <w:pPr>
        <w:autoSpaceDE w:val="0"/>
        <w:autoSpaceDN w:val="0"/>
        <w:adjustRightInd w:val="0"/>
        <w:snapToGrid w:val="0"/>
        <w:spacing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The bibliometrics discipline currently helps us examine academic literature and describe the publication patterns within a particular scientific field. Bibliometrics has to do with the mathematical and statistical analysis of the patterns that characterize the publication and utilization of documents (Diodato, 1994). Despite focusing mainly on the management problems faced by libraries and documentation centers, including the count of articles and publications, bibliometrics also gives us the chance to carry out more detailed studies about the behavior of a specific discipline (Callon </w:t>
      </w:r>
      <w:r w:rsidRPr="00D516F9">
        <w:rPr>
          <w:rFonts w:ascii="Times New Roman" w:hAnsi="Times New Roman" w:cs="Times New Roman"/>
          <w:iCs/>
          <w:sz w:val="26"/>
          <w:szCs w:val="26"/>
          <w:lang w:val="en-GB"/>
        </w:rPr>
        <w:t>et al.</w:t>
      </w:r>
      <w:r w:rsidRPr="002D623F">
        <w:rPr>
          <w:rFonts w:ascii="Times New Roman" w:hAnsi="Times New Roman" w:cs="Times New Roman"/>
          <w:sz w:val="26"/>
          <w:szCs w:val="26"/>
          <w:lang w:val="en-GB"/>
        </w:rPr>
        <w:t>, 1993). Several scholars from different research areas have used bibliometric and text mining techniques to explore trends as well as research topics by analyzing published articles (e.g., Wang et al., 2020).</w:t>
      </w:r>
    </w:p>
    <w:p w14:paraId="2A4F99F3" w14:textId="7BC4049D" w:rsidR="008679CF" w:rsidRPr="002D623F" w:rsidRDefault="00B119AB"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The first requirement to undertake a bibliometric </w:t>
      </w:r>
      <w:r w:rsidR="0014759C" w:rsidRPr="002D623F">
        <w:rPr>
          <w:rFonts w:ascii="Times New Roman" w:hAnsi="Times New Roman" w:cs="Times New Roman"/>
          <w:sz w:val="26"/>
          <w:szCs w:val="26"/>
          <w:lang w:val="en-GB"/>
        </w:rPr>
        <w:t>analysis is the availability of abundant information referring to the research issue at hand</w:t>
      </w:r>
      <w:r w:rsidR="1AB59208" w:rsidRPr="002D623F">
        <w:rPr>
          <w:rFonts w:ascii="Times New Roman" w:hAnsi="Times New Roman" w:cs="Times New Roman"/>
          <w:sz w:val="26"/>
          <w:szCs w:val="26"/>
          <w:lang w:val="en-GB"/>
        </w:rPr>
        <w:t xml:space="preserve">. </w:t>
      </w:r>
      <w:r w:rsidR="0014759C" w:rsidRPr="002D623F">
        <w:rPr>
          <w:rFonts w:ascii="Times New Roman" w:hAnsi="Times New Roman" w:cs="Times New Roman"/>
          <w:sz w:val="26"/>
          <w:szCs w:val="26"/>
          <w:lang w:val="en-GB"/>
        </w:rPr>
        <w:t xml:space="preserve">Scholars usually resort to a bibliographic database </w:t>
      </w:r>
      <w:r w:rsidR="000265E8" w:rsidRPr="002D623F">
        <w:rPr>
          <w:rFonts w:ascii="Times New Roman" w:hAnsi="Times New Roman" w:cs="Times New Roman"/>
          <w:sz w:val="26"/>
          <w:szCs w:val="26"/>
          <w:lang w:val="en-GB"/>
        </w:rPr>
        <w:t xml:space="preserve">that </w:t>
      </w:r>
      <w:r w:rsidR="0014759C" w:rsidRPr="002D623F">
        <w:rPr>
          <w:rFonts w:ascii="Times New Roman" w:hAnsi="Times New Roman" w:cs="Times New Roman"/>
          <w:sz w:val="26"/>
          <w:szCs w:val="26"/>
          <w:lang w:val="en-GB"/>
        </w:rPr>
        <w:t xml:space="preserve">hosts numerous records with </w:t>
      </w:r>
      <w:r w:rsidR="1AB59208" w:rsidRPr="002D623F">
        <w:rPr>
          <w:rFonts w:ascii="Times New Roman" w:hAnsi="Times New Roman" w:cs="Times New Roman"/>
          <w:sz w:val="26"/>
          <w:szCs w:val="26"/>
          <w:lang w:val="en-GB"/>
        </w:rPr>
        <w:t>informa</w:t>
      </w:r>
      <w:r w:rsidR="0014759C" w:rsidRPr="002D623F">
        <w:rPr>
          <w:rFonts w:ascii="Times New Roman" w:hAnsi="Times New Roman" w:cs="Times New Roman"/>
          <w:sz w:val="26"/>
          <w:szCs w:val="26"/>
          <w:lang w:val="en-GB"/>
        </w:rPr>
        <w:t xml:space="preserve">tion items such as </w:t>
      </w:r>
      <w:r w:rsidR="0014759C" w:rsidRPr="002D623F">
        <w:rPr>
          <w:rFonts w:ascii="Times New Roman" w:hAnsi="Times New Roman" w:cs="Times New Roman"/>
          <w:sz w:val="26"/>
          <w:szCs w:val="26"/>
          <w:lang w:val="en-GB"/>
        </w:rPr>
        <w:lastRenderedPageBreak/>
        <w:t>a</w:t>
      </w:r>
      <w:r w:rsidR="1AB59208" w:rsidRPr="002D623F">
        <w:rPr>
          <w:rFonts w:ascii="Times New Roman" w:hAnsi="Times New Roman" w:cs="Times New Roman"/>
          <w:sz w:val="26"/>
          <w:szCs w:val="26"/>
          <w:lang w:val="en-GB"/>
        </w:rPr>
        <w:t>ut</w:t>
      </w:r>
      <w:r w:rsidR="0014759C" w:rsidRPr="002D623F">
        <w:rPr>
          <w:rFonts w:ascii="Times New Roman" w:hAnsi="Times New Roman" w:cs="Times New Roman"/>
          <w:sz w:val="26"/>
          <w:szCs w:val="26"/>
          <w:lang w:val="en-GB"/>
        </w:rPr>
        <w:t>h</w:t>
      </w:r>
      <w:r w:rsidR="1AB59208" w:rsidRPr="002D623F">
        <w:rPr>
          <w:rFonts w:ascii="Times New Roman" w:hAnsi="Times New Roman" w:cs="Times New Roman"/>
          <w:sz w:val="26"/>
          <w:szCs w:val="26"/>
          <w:lang w:val="en-GB"/>
        </w:rPr>
        <w:t>or</w:t>
      </w:r>
      <w:r w:rsidR="00EA1B27" w:rsidRPr="002D623F">
        <w:rPr>
          <w:rFonts w:ascii="Times New Roman" w:hAnsi="Times New Roman" w:cs="Times New Roman"/>
          <w:sz w:val="26"/>
          <w:szCs w:val="26"/>
          <w:lang w:val="en-GB"/>
        </w:rPr>
        <w:t>,</w:t>
      </w:r>
      <w:r w:rsidR="1AB59208" w:rsidRPr="002D623F">
        <w:rPr>
          <w:rFonts w:ascii="Times New Roman" w:hAnsi="Times New Roman" w:cs="Times New Roman"/>
          <w:sz w:val="26"/>
          <w:szCs w:val="26"/>
          <w:lang w:val="en-GB"/>
        </w:rPr>
        <w:t xml:space="preserve"> </w:t>
      </w:r>
      <w:r w:rsidR="007F5AEA" w:rsidRPr="002D623F">
        <w:rPr>
          <w:rFonts w:ascii="Times New Roman" w:hAnsi="Times New Roman" w:cs="Times New Roman"/>
          <w:sz w:val="26"/>
          <w:szCs w:val="26"/>
          <w:lang w:val="en-GB"/>
        </w:rPr>
        <w:t xml:space="preserve">the </w:t>
      </w:r>
      <w:r w:rsidR="1AB59208" w:rsidRPr="002D623F">
        <w:rPr>
          <w:rFonts w:ascii="Times New Roman" w:hAnsi="Times New Roman" w:cs="Times New Roman"/>
          <w:sz w:val="26"/>
          <w:szCs w:val="26"/>
          <w:lang w:val="en-GB"/>
        </w:rPr>
        <w:t>t</w:t>
      </w:r>
      <w:r w:rsidR="0014759C" w:rsidRPr="002D623F">
        <w:rPr>
          <w:rFonts w:ascii="Times New Roman" w:hAnsi="Times New Roman" w:cs="Times New Roman"/>
          <w:sz w:val="26"/>
          <w:szCs w:val="26"/>
          <w:lang w:val="en-GB"/>
        </w:rPr>
        <w:t>itle of the paper</w:t>
      </w:r>
      <w:r w:rsidR="007F5AEA" w:rsidRPr="002D623F">
        <w:rPr>
          <w:rFonts w:ascii="Times New Roman" w:hAnsi="Times New Roman" w:cs="Times New Roman"/>
          <w:sz w:val="26"/>
          <w:szCs w:val="26"/>
          <w:lang w:val="en-GB"/>
        </w:rPr>
        <w:t>,</w:t>
      </w:r>
      <w:r w:rsidR="00EA1B27" w:rsidRPr="002D623F">
        <w:rPr>
          <w:rFonts w:ascii="Times New Roman" w:hAnsi="Times New Roman" w:cs="Times New Roman"/>
          <w:sz w:val="26"/>
          <w:szCs w:val="26"/>
          <w:lang w:val="en-GB"/>
        </w:rPr>
        <w:t xml:space="preserve"> or</w:t>
      </w:r>
      <w:r w:rsidR="1AB59208" w:rsidRPr="002D623F">
        <w:rPr>
          <w:rFonts w:ascii="Times New Roman" w:hAnsi="Times New Roman" w:cs="Times New Roman"/>
          <w:sz w:val="26"/>
          <w:szCs w:val="26"/>
          <w:lang w:val="en-GB"/>
        </w:rPr>
        <w:t xml:space="preserve"> </w:t>
      </w:r>
      <w:r w:rsidR="00644F4A" w:rsidRPr="002D623F">
        <w:rPr>
          <w:rFonts w:ascii="Times New Roman" w:hAnsi="Times New Roman" w:cs="Times New Roman"/>
          <w:sz w:val="26"/>
          <w:szCs w:val="26"/>
          <w:lang w:val="en-GB"/>
        </w:rPr>
        <w:t xml:space="preserve">the </w:t>
      </w:r>
      <w:r w:rsidR="0014759C" w:rsidRPr="002D623F">
        <w:rPr>
          <w:rFonts w:ascii="Times New Roman" w:hAnsi="Times New Roman" w:cs="Times New Roman"/>
          <w:sz w:val="26"/>
          <w:szCs w:val="26"/>
          <w:lang w:val="en-GB"/>
        </w:rPr>
        <w:t xml:space="preserve">date of </w:t>
      </w:r>
      <w:r w:rsidR="1AB59208" w:rsidRPr="002D623F">
        <w:rPr>
          <w:rFonts w:ascii="Times New Roman" w:hAnsi="Times New Roman" w:cs="Times New Roman"/>
          <w:sz w:val="26"/>
          <w:szCs w:val="26"/>
          <w:lang w:val="en-GB"/>
        </w:rPr>
        <w:t>publica</w:t>
      </w:r>
      <w:r w:rsidR="0014759C" w:rsidRPr="002D623F">
        <w:rPr>
          <w:rFonts w:ascii="Times New Roman" w:hAnsi="Times New Roman" w:cs="Times New Roman"/>
          <w:sz w:val="26"/>
          <w:szCs w:val="26"/>
          <w:lang w:val="en-GB"/>
        </w:rPr>
        <w:t>tion</w:t>
      </w:r>
      <w:r w:rsidR="00EA1B27" w:rsidRPr="002D623F">
        <w:rPr>
          <w:rFonts w:ascii="Times New Roman" w:hAnsi="Times New Roman" w:cs="Times New Roman"/>
          <w:sz w:val="26"/>
          <w:szCs w:val="26"/>
          <w:lang w:val="en-GB"/>
        </w:rPr>
        <w:t xml:space="preserve">, amongst others. </w:t>
      </w:r>
      <w:r w:rsidR="0014759C" w:rsidRPr="002D623F">
        <w:rPr>
          <w:rFonts w:ascii="Times New Roman" w:hAnsi="Times New Roman" w:cs="Times New Roman"/>
          <w:sz w:val="26"/>
          <w:szCs w:val="26"/>
          <w:lang w:val="en-GB"/>
        </w:rPr>
        <w:t>In our case</w:t>
      </w:r>
      <w:r w:rsidR="00EA1B27" w:rsidRPr="002D623F">
        <w:rPr>
          <w:rFonts w:ascii="Times New Roman" w:hAnsi="Times New Roman" w:cs="Times New Roman"/>
          <w:sz w:val="26"/>
          <w:szCs w:val="26"/>
          <w:lang w:val="en-GB"/>
        </w:rPr>
        <w:t>, the primary database</w:t>
      </w:r>
      <w:r w:rsidR="00C60152" w:rsidRPr="002D623F">
        <w:rPr>
          <w:rFonts w:ascii="Times New Roman" w:hAnsi="Times New Roman" w:cs="Times New Roman"/>
          <w:sz w:val="26"/>
          <w:szCs w:val="26"/>
          <w:lang w:val="en-GB"/>
        </w:rPr>
        <w:t>s</w:t>
      </w:r>
      <w:r w:rsidR="00EA1B27" w:rsidRPr="002D623F">
        <w:rPr>
          <w:rFonts w:ascii="Times New Roman" w:hAnsi="Times New Roman" w:cs="Times New Roman"/>
          <w:sz w:val="26"/>
          <w:szCs w:val="26"/>
          <w:lang w:val="en-GB"/>
        </w:rPr>
        <w:t xml:space="preserve"> used w</w:t>
      </w:r>
      <w:r w:rsidR="00C60152" w:rsidRPr="002D623F">
        <w:rPr>
          <w:rFonts w:ascii="Times New Roman" w:hAnsi="Times New Roman" w:cs="Times New Roman"/>
          <w:sz w:val="26"/>
          <w:szCs w:val="26"/>
          <w:lang w:val="en-GB"/>
        </w:rPr>
        <w:t>ere</w:t>
      </w:r>
      <w:r w:rsidR="00EA1B27" w:rsidRPr="002D623F">
        <w:rPr>
          <w:rFonts w:ascii="Times New Roman" w:hAnsi="Times New Roman" w:cs="Times New Roman"/>
          <w:sz w:val="26"/>
          <w:szCs w:val="26"/>
          <w:lang w:val="en-GB"/>
        </w:rPr>
        <w:t xml:space="preserve"> </w:t>
      </w:r>
      <w:r w:rsidR="00C60152" w:rsidRPr="002D623F">
        <w:rPr>
          <w:rFonts w:ascii="Times New Roman" w:hAnsi="Times New Roman" w:cs="Times New Roman"/>
          <w:sz w:val="26"/>
          <w:szCs w:val="26"/>
          <w:lang w:val="en-GB"/>
        </w:rPr>
        <w:t>those</w:t>
      </w:r>
      <w:r w:rsidR="00EA1B27" w:rsidRPr="002D623F">
        <w:rPr>
          <w:rFonts w:ascii="Times New Roman" w:hAnsi="Times New Roman" w:cs="Times New Roman"/>
          <w:sz w:val="26"/>
          <w:szCs w:val="26"/>
          <w:lang w:val="en-GB"/>
        </w:rPr>
        <w:t xml:space="preserve"> developed by Philadelphia</w:t>
      </w:r>
      <w:r w:rsidR="00072418" w:rsidRPr="002D623F">
        <w:rPr>
          <w:rFonts w:ascii="Times New Roman" w:hAnsi="Times New Roman" w:cs="Times New Roman"/>
          <w:sz w:val="26"/>
          <w:szCs w:val="26"/>
          <w:lang w:val="en-GB"/>
        </w:rPr>
        <w:t>’</w:t>
      </w:r>
      <w:r w:rsidR="00EA1B27" w:rsidRPr="002D623F">
        <w:rPr>
          <w:rFonts w:ascii="Times New Roman" w:hAnsi="Times New Roman" w:cs="Times New Roman"/>
          <w:sz w:val="26"/>
          <w:szCs w:val="26"/>
          <w:lang w:val="en-GB"/>
        </w:rPr>
        <w:t xml:space="preserve">s </w:t>
      </w:r>
      <w:r w:rsidR="1AB59208" w:rsidRPr="002D623F">
        <w:rPr>
          <w:rFonts w:ascii="Times New Roman" w:hAnsi="Times New Roman" w:cs="Times New Roman"/>
          <w:sz w:val="26"/>
          <w:szCs w:val="26"/>
          <w:lang w:val="en-GB"/>
        </w:rPr>
        <w:t>Inst</w:t>
      </w:r>
      <w:r w:rsidR="00EA1B27" w:rsidRPr="002D623F">
        <w:rPr>
          <w:rFonts w:ascii="Times New Roman" w:hAnsi="Times New Roman" w:cs="Times New Roman"/>
          <w:sz w:val="26"/>
          <w:szCs w:val="26"/>
          <w:lang w:val="en-GB"/>
        </w:rPr>
        <w:t>i</w:t>
      </w:r>
      <w:r w:rsidR="1AB59208" w:rsidRPr="002D623F">
        <w:rPr>
          <w:rFonts w:ascii="Times New Roman" w:hAnsi="Times New Roman" w:cs="Times New Roman"/>
          <w:sz w:val="26"/>
          <w:szCs w:val="26"/>
          <w:lang w:val="en-GB"/>
        </w:rPr>
        <w:t xml:space="preserve">tute of Scientific Information (ISI), </w:t>
      </w:r>
      <w:r w:rsidR="00EA1B27" w:rsidRPr="002D623F">
        <w:rPr>
          <w:rFonts w:ascii="Times New Roman" w:hAnsi="Times New Roman" w:cs="Times New Roman"/>
          <w:sz w:val="26"/>
          <w:szCs w:val="26"/>
          <w:lang w:val="en-GB"/>
        </w:rPr>
        <w:t>the S</w:t>
      </w:r>
      <w:r w:rsidR="1AB59208" w:rsidRPr="002D623F">
        <w:rPr>
          <w:rFonts w:ascii="Times New Roman" w:hAnsi="Times New Roman" w:cs="Times New Roman"/>
          <w:sz w:val="26"/>
          <w:szCs w:val="26"/>
          <w:lang w:val="en-GB"/>
        </w:rPr>
        <w:t>ocial Science Citation Index (SSCI)</w:t>
      </w:r>
      <w:r w:rsidR="000265E8" w:rsidRPr="002D623F">
        <w:rPr>
          <w:rFonts w:ascii="Times New Roman" w:hAnsi="Times New Roman" w:cs="Times New Roman"/>
          <w:sz w:val="26"/>
          <w:szCs w:val="26"/>
          <w:lang w:val="en-GB"/>
        </w:rPr>
        <w:t>,</w:t>
      </w:r>
      <w:r w:rsidR="003C21D0" w:rsidRPr="002D623F">
        <w:rPr>
          <w:rFonts w:ascii="Times New Roman" w:hAnsi="Times New Roman" w:cs="Times New Roman"/>
          <w:sz w:val="26"/>
          <w:szCs w:val="26"/>
          <w:lang w:val="en-GB"/>
        </w:rPr>
        <w:t xml:space="preserve"> </w:t>
      </w:r>
      <w:r w:rsidR="00F51CE8" w:rsidRPr="002D623F">
        <w:rPr>
          <w:rFonts w:ascii="Times New Roman" w:hAnsi="Times New Roman" w:cs="Times New Roman"/>
          <w:sz w:val="26"/>
          <w:szCs w:val="26"/>
          <w:lang w:val="en-GB"/>
        </w:rPr>
        <w:t>and the Science Citation Index Expanded (SCIE)</w:t>
      </w:r>
      <w:r w:rsidR="000265E8" w:rsidRPr="002D623F">
        <w:rPr>
          <w:rFonts w:ascii="Times New Roman" w:hAnsi="Times New Roman" w:cs="Times New Roman"/>
          <w:sz w:val="26"/>
          <w:szCs w:val="26"/>
          <w:lang w:val="en-GB"/>
        </w:rPr>
        <w:t>,</w:t>
      </w:r>
      <w:r w:rsidR="00F51CE8" w:rsidRPr="002D623F">
        <w:rPr>
          <w:rFonts w:ascii="Times New Roman" w:hAnsi="Times New Roman" w:cs="Times New Roman"/>
          <w:sz w:val="26"/>
          <w:szCs w:val="26"/>
          <w:lang w:val="en-GB"/>
        </w:rPr>
        <w:t xml:space="preserve"> </w:t>
      </w:r>
      <w:r w:rsidR="00C60152" w:rsidRPr="002D623F">
        <w:rPr>
          <w:rFonts w:ascii="Times New Roman" w:hAnsi="Times New Roman" w:cs="Times New Roman"/>
          <w:sz w:val="26"/>
          <w:szCs w:val="26"/>
          <w:lang w:val="en-GB"/>
        </w:rPr>
        <w:t>the</w:t>
      </w:r>
      <w:r w:rsidR="003C21D0" w:rsidRPr="002D623F">
        <w:rPr>
          <w:rFonts w:ascii="Times New Roman" w:hAnsi="Times New Roman" w:cs="Times New Roman"/>
          <w:sz w:val="26"/>
          <w:szCs w:val="26"/>
          <w:lang w:val="en-GB"/>
        </w:rPr>
        <w:t xml:space="preserve"> lead</w:t>
      </w:r>
      <w:r w:rsidR="00C60152" w:rsidRPr="002D623F">
        <w:rPr>
          <w:rFonts w:ascii="Times New Roman" w:hAnsi="Times New Roman" w:cs="Times New Roman"/>
          <w:sz w:val="26"/>
          <w:szCs w:val="26"/>
          <w:lang w:val="en-GB"/>
        </w:rPr>
        <w:t>ing</w:t>
      </w:r>
      <w:r w:rsidR="003C21D0" w:rsidRPr="002D623F">
        <w:rPr>
          <w:rFonts w:ascii="Times New Roman" w:hAnsi="Times New Roman" w:cs="Times New Roman"/>
          <w:sz w:val="26"/>
          <w:szCs w:val="26"/>
          <w:lang w:val="en-GB"/>
        </w:rPr>
        <w:t xml:space="preserve"> electronic databases of academic literature (</w:t>
      </w:r>
      <w:r w:rsidR="00FA18C9" w:rsidRPr="002D623F">
        <w:rPr>
          <w:rFonts w:ascii="Times New Roman" w:hAnsi="Times New Roman" w:cs="Times New Roman"/>
          <w:sz w:val="26"/>
          <w:szCs w:val="26"/>
          <w:lang w:val="en-GB"/>
        </w:rPr>
        <w:t>Huang</w:t>
      </w:r>
      <w:r w:rsidR="00CF2870" w:rsidRPr="002D623F">
        <w:rPr>
          <w:rFonts w:ascii="Times New Roman" w:hAnsi="Times New Roman" w:cs="Times New Roman"/>
          <w:sz w:val="26"/>
          <w:szCs w:val="26"/>
          <w:lang w:val="en-GB"/>
        </w:rPr>
        <w:t xml:space="preserve"> et al.,</w:t>
      </w:r>
      <w:r w:rsidR="00C431B9" w:rsidRPr="002D623F">
        <w:rPr>
          <w:rFonts w:ascii="Times New Roman" w:hAnsi="Times New Roman" w:cs="Times New Roman"/>
          <w:sz w:val="26"/>
          <w:szCs w:val="26"/>
          <w:lang w:val="en-GB"/>
        </w:rPr>
        <w:t xml:space="preserve"> 202</w:t>
      </w:r>
      <w:r w:rsidR="00FA18C9" w:rsidRPr="002D623F">
        <w:rPr>
          <w:rFonts w:ascii="Times New Roman" w:hAnsi="Times New Roman" w:cs="Times New Roman"/>
          <w:sz w:val="26"/>
          <w:szCs w:val="26"/>
          <w:lang w:val="en-GB"/>
        </w:rPr>
        <w:t>1</w:t>
      </w:r>
      <w:r w:rsidR="00C431B9" w:rsidRPr="002D623F">
        <w:rPr>
          <w:rFonts w:ascii="Times New Roman" w:hAnsi="Times New Roman" w:cs="Times New Roman"/>
          <w:sz w:val="26"/>
          <w:szCs w:val="26"/>
          <w:lang w:val="en-GB"/>
        </w:rPr>
        <w:t>)</w:t>
      </w:r>
      <w:r w:rsidR="0033048B" w:rsidRPr="002D623F">
        <w:rPr>
          <w:rFonts w:ascii="Times New Roman" w:hAnsi="Times New Roman" w:cs="Times New Roman"/>
          <w:sz w:val="26"/>
          <w:szCs w:val="26"/>
          <w:lang w:val="en-GB"/>
        </w:rPr>
        <w:t xml:space="preserve"> </w:t>
      </w:r>
      <w:r w:rsidR="00C431B9" w:rsidRPr="002D623F">
        <w:rPr>
          <w:rFonts w:ascii="Times New Roman" w:hAnsi="Times New Roman" w:cs="Times New Roman"/>
          <w:sz w:val="26"/>
          <w:szCs w:val="26"/>
          <w:lang w:val="en-GB"/>
        </w:rPr>
        <w:t xml:space="preserve">and </w:t>
      </w:r>
      <w:r w:rsidR="00EA1B27" w:rsidRPr="002D623F">
        <w:rPr>
          <w:rFonts w:ascii="Times New Roman" w:hAnsi="Times New Roman" w:cs="Times New Roman"/>
          <w:sz w:val="26"/>
          <w:szCs w:val="26"/>
          <w:lang w:val="en-GB"/>
        </w:rPr>
        <w:t>available</w:t>
      </w:r>
      <w:r w:rsidR="00C60152" w:rsidRPr="002D623F">
        <w:rPr>
          <w:rFonts w:ascii="Times New Roman" w:hAnsi="Times New Roman" w:cs="Times New Roman"/>
          <w:sz w:val="26"/>
          <w:szCs w:val="26"/>
          <w:lang w:val="en-GB"/>
        </w:rPr>
        <w:t xml:space="preserve"> in</w:t>
      </w:r>
      <w:r w:rsidR="00EA1B27" w:rsidRPr="002D623F">
        <w:rPr>
          <w:rFonts w:ascii="Times New Roman" w:hAnsi="Times New Roman" w:cs="Times New Roman"/>
          <w:sz w:val="26"/>
          <w:szCs w:val="26"/>
          <w:lang w:val="en-GB"/>
        </w:rPr>
        <w:t xml:space="preserve"> the </w:t>
      </w:r>
      <w:r w:rsidR="1AB59208" w:rsidRPr="002D623F">
        <w:rPr>
          <w:rFonts w:ascii="Times New Roman" w:hAnsi="Times New Roman" w:cs="Times New Roman"/>
          <w:sz w:val="26"/>
          <w:szCs w:val="26"/>
          <w:lang w:val="en-GB"/>
        </w:rPr>
        <w:t>Web of Science (WOS)</w:t>
      </w:r>
      <w:r w:rsidR="00486C7E" w:rsidRPr="002D623F">
        <w:rPr>
          <w:rFonts w:ascii="Times New Roman" w:hAnsi="Times New Roman" w:cs="Times New Roman"/>
          <w:sz w:val="26"/>
          <w:szCs w:val="26"/>
          <w:vertAlign w:val="superscript"/>
          <w:lang w:val="en-GB"/>
        </w:rPr>
        <w:footnoteReference w:id="1"/>
      </w:r>
      <w:r w:rsidR="003C21D0" w:rsidRPr="002D623F">
        <w:rPr>
          <w:rFonts w:ascii="Times New Roman" w:hAnsi="Times New Roman" w:cs="Times New Roman"/>
          <w:sz w:val="26"/>
          <w:szCs w:val="26"/>
          <w:lang w:val="en-GB"/>
        </w:rPr>
        <w:t>.</w:t>
      </w:r>
    </w:p>
    <w:p w14:paraId="6EF9E3F4" w14:textId="3F48AA93" w:rsidR="00C215F6" w:rsidRPr="002D623F" w:rsidRDefault="00CB3E01"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Although we could have used other databases</w:t>
      </w:r>
      <w:r w:rsidR="008D6FCF" w:rsidRPr="002D623F">
        <w:rPr>
          <w:rFonts w:ascii="Times New Roman" w:hAnsi="Times New Roman" w:cs="Times New Roman"/>
          <w:sz w:val="26"/>
          <w:szCs w:val="26"/>
          <w:lang w:val="en-GB"/>
        </w:rPr>
        <w:t xml:space="preserve">, </w:t>
      </w:r>
      <w:r w:rsidR="00EE32F1" w:rsidRPr="002D623F">
        <w:rPr>
          <w:rFonts w:ascii="Times New Roman" w:hAnsi="Times New Roman" w:cs="Times New Roman"/>
          <w:sz w:val="26"/>
          <w:szCs w:val="26"/>
          <w:lang w:val="en-GB"/>
        </w:rPr>
        <w:t>e.g.,</w:t>
      </w:r>
      <w:r w:rsidRPr="002D623F">
        <w:rPr>
          <w:rFonts w:ascii="Times New Roman" w:hAnsi="Times New Roman" w:cs="Times New Roman"/>
          <w:sz w:val="26"/>
          <w:szCs w:val="26"/>
          <w:lang w:val="en-GB"/>
        </w:rPr>
        <w:t xml:space="preserve"> </w:t>
      </w:r>
      <w:r w:rsidR="00C215F6" w:rsidRPr="002D623F">
        <w:rPr>
          <w:rFonts w:ascii="Times New Roman" w:hAnsi="Times New Roman" w:cs="Times New Roman"/>
          <w:sz w:val="26"/>
          <w:szCs w:val="26"/>
          <w:lang w:val="en-GB"/>
        </w:rPr>
        <w:t>Scopus</w:t>
      </w:r>
      <w:r w:rsidR="00CB77E5" w:rsidRPr="002D623F">
        <w:rPr>
          <w:rFonts w:ascii="Times New Roman" w:hAnsi="Times New Roman" w:cs="Times New Roman"/>
          <w:sz w:val="26"/>
          <w:szCs w:val="26"/>
          <w:lang w:val="en-GB"/>
        </w:rPr>
        <w:t>,</w:t>
      </w:r>
      <w:r w:rsidR="00C215F6" w:rsidRPr="002D623F">
        <w:rPr>
          <w:rFonts w:ascii="Times New Roman" w:hAnsi="Times New Roman" w:cs="Times New Roman"/>
          <w:sz w:val="26"/>
          <w:szCs w:val="26"/>
          <w:lang w:val="en-GB"/>
        </w:rPr>
        <w:t xml:space="preserve"> </w:t>
      </w:r>
      <w:r w:rsidR="00724AB3" w:rsidRPr="002D623F">
        <w:rPr>
          <w:rFonts w:ascii="Times New Roman" w:hAnsi="Times New Roman" w:cs="Times New Roman"/>
          <w:sz w:val="26"/>
          <w:szCs w:val="26"/>
          <w:lang w:val="en-GB"/>
        </w:rPr>
        <w:t>w</w:t>
      </w:r>
      <w:r w:rsidRPr="002D623F">
        <w:rPr>
          <w:rFonts w:ascii="Times New Roman" w:hAnsi="Times New Roman" w:cs="Times New Roman"/>
          <w:sz w:val="26"/>
          <w:szCs w:val="26"/>
          <w:lang w:val="en-GB"/>
        </w:rPr>
        <w:t xml:space="preserve">e chose the </w:t>
      </w:r>
      <w:r w:rsidR="00C215F6" w:rsidRPr="002D623F">
        <w:rPr>
          <w:rFonts w:ascii="Times New Roman" w:hAnsi="Times New Roman" w:cs="Times New Roman"/>
          <w:sz w:val="26"/>
          <w:szCs w:val="26"/>
          <w:lang w:val="en-GB"/>
        </w:rPr>
        <w:t>Web of Science</w:t>
      </w:r>
      <w:r w:rsidRPr="002D623F">
        <w:rPr>
          <w:rFonts w:ascii="Times New Roman" w:hAnsi="Times New Roman" w:cs="Times New Roman"/>
          <w:sz w:val="26"/>
          <w:szCs w:val="26"/>
          <w:lang w:val="en-GB"/>
        </w:rPr>
        <w:t xml:space="preserve"> for its recognition as a prestigious database of </w:t>
      </w:r>
      <w:r w:rsidR="0083679D"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 xml:space="preserve">bibliographic references contained in scientific journal articles which provides access to over </w:t>
      </w:r>
      <w:r w:rsidR="006B7BBE" w:rsidRPr="002D623F">
        <w:rPr>
          <w:rFonts w:ascii="Times New Roman" w:hAnsi="Times New Roman" w:cs="Times New Roman"/>
          <w:sz w:val="26"/>
          <w:szCs w:val="26"/>
          <w:lang w:val="en-GB"/>
        </w:rPr>
        <w:t>60 mill</w:t>
      </w:r>
      <w:r w:rsidRPr="002D623F">
        <w:rPr>
          <w:rFonts w:ascii="Times New Roman" w:hAnsi="Times New Roman" w:cs="Times New Roman"/>
          <w:sz w:val="26"/>
          <w:szCs w:val="26"/>
          <w:lang w:val="en-GB"/>
        </w:rPr>
        <w:t>i</w:t>
      </w:r>
      <w:r w:rsidR="006B7BBE" w:rsidRPr="002D623F">
        <w:rPr>
          <w:rFonts w:ascii="Times New Roman" w:hAnsi="Times New Roman" w:cs="Times New Roman"/>
          <w:sz w:val="26"/>
          <w:szCs w:val="26"/>
          <w:lang w:val="en-GB"/>
        </w:rPr>
        <w:t>on</w:t>
      </w:r>
      <w:r w:rsidRPr="002D623F">
        <w:rPr>
          <w:rFonts w:ascii="Times New Roman" w:hAnsi="Times New Roman" w:cs="Times New Roman"/>
          <w:sz w:val="26"/>
          <w:szCs w:val="26"/>
          <w:lang w:val="en-GB"/>
        </w:rPr>
        <w:t xml:space="preserve"> records worldwide</w:t>
      </w:r>
      <w:r w:rsidR="00836506"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It is possible to find c</w:t>
      </w:r>
      <w:r w:rsidR="00365AEE" w:rsidRPr="002D623F">
        <w:rPr>
          <w:rFonts w:ascii="Times New Roman" w:hAnsi="Times New Roman" w:cs="Times New Roman"/>
          <w:sz w:val="26"/>
          <w:szCs w:val="26"/>
          <w:lang w:val="en-GB"/>
        </w:rPr>
        <w:t xml:space="preserve">urrent and retrospective data </w:t>
      </w:r>
      <w:r w:rsidR="008D6FCF" w:rsidRPr="002D623F">
        <w:rPr>
          <w:rFonts w:ascii="Times New Roman" w:hAnsi="Times New Roman" w:cs="Times New Roman"/>
          <w:sz w:val="26"/>
          <w:szCs w:val="26"/>
          <w:lang w:val="en-GB"/>
        </w:rPr>
        <w:t>dating back to</w:t>
      </w:r>
      <w:r w:rsidR="00365AEE" w:rsidRPr="002D623F">
        <w:rPr>
          <w:rFonts w:ascii="Times New Roman" w:hAnsi="Times New Roman" w:cs="Times New Roman"/>
          <w:sz w:val="26"/>
          <w:szCs w:val="26"/>
          <w:lang w:val="en-GB"/>
        </w:rPr>
        <w:t xml:space="preserve"> 1900</w:t>
      </w:r>
      <w:r w:rsidR="00F21FDC" w:rsidRPr="002D623F">
        <w:rPr>
          <w:rFonts w:ascii="Times New Roman" w:hAnsi="Times New Roman" w:cs="Times New Roman"/>
          <w:sz w:val="26"/>
          <w:szCs w:val="26"/>
          <w:lang w:val="en-GB"/>
        </w:rPr>
        <w:t>,</w:t>
      </w:r>
      <w:r w:rsidR="00365AEE" w:rsidRPr="002D623F">
        <w:rPr>
          <w:rFonts w:ascii="Times New Roman" w:hAnsi="Times New Roman" w:cs="Times New Roman"/>
          <w:sz w:val="26"/>
          <w:szCs w:val="26"/>
          <w:lang w:val="en-GB"/>
        </w:rPr>
        <w:t xml:space="preserve"> thanks to the search </w:t>
      </w:r>
      <w:r w:rsidR="0083679D" w:rsidRPr="002D623F">
        <w:rPr>
          <w:rFonts w:ascii="Times New Roman" w:hAnsi="Times New Roman" w:cs="Times New Roman"/>
          <w:sz w:val="26"/>
          <w:szCs w:val="26"/>
          <w:lang w:val="en-GB"/>
        </w:rPr>
        <w:t>potential</w:t>
      </w:r>
      <w:r w:rsidR="00365AEE" w:rsidRPr="002D623F">
        <w:rPr>
          <w:rFonts w:ascii="Times New Roman" w:hAnsi="Times New Roman" w:cs="Times New Roman"/>
          <w:sz w:val="26"/>
          <w:szCs w:val="26"/>
          <w:lang w:val="en-GB"/>
        </w:rPr>
        <w:t xml:space="preserve"> and the examination of cited references </w:t>
      </w:r>
      <w:r w:rsidR="000265E8" w:rsidRPr="002D623F">
        <w:rPr>
          <w:rFonts w:ascii="Times New Roman" w:hAnsi="Times New Roman" w:cs="Times New Roman"/>
          <w:sz w:val="26"/>
          <w:szCs w:val="26"/>
          <w:lang w:val="en-GB"/>
        </w:rPr>
        <w:t>that</w:t>
      </w:r>
      <w:r w:rsidR="00365AEE"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allow</w:t>
      </w:r>
      <w:r w:rsidR="000265E8"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browsing the</w:t>
      </w:r>
      <w:r w:rsidR="00365AEE" w:rsidRPr="002D623F">
        <w:rPr>
          <w:rFonts w:ascii="Times New Roman" w:hAnsi="Times New Roman" w:cs="Times New Roman"/>
          <w:sz w:val="26"/>
          <w:szCs w:val="26"/>
          <w:lang w:val="en-GB"/>
        </w:rPr>
        <w:t xml:space="preserve"> literature in </w:t>
      </w:r>
      <w:r w:rsidR="00F21FDC" w:rsidRPr="002D623F">
        <w:rPr>
          <w:rFonts w:ascii="Times New Roman" w:hAnsi="Times New Roman" w:cs="Times New Roman"/>
          <w:sz w:val="26"/>
          <w:szCs w:val="26"/>
          <w:lang w:val="en-GB"/>
        </w:rPr>
        <w:t>all</w:t>
      </w:r>
      <w:r w:rsidR="00365AEE" w:rsidRPr="002D623F">
        <w:rPr>
          <w:rFonts w:ascii="Times New Roman" w:hAnsi="Times New Roman" w:cs="Times New Roman"/>
          <w:sz w:val="26"/>
          <w:szCs w:val="26"/>
          <w:lang w:val="en-GB"/>
        </w:rPr>
        <w:t xml:space="preserve"> possible direction</w:t>
      </w:r>
      <w:r w:rsidR="00F21FDC" w:rsidRPr="002D623F">
        <w:rPr>
          <w:rFonts w:ascii="Times New Roman" w:hAnsi="Times New Roman" w:cs="Times New Roman"/>
          <w:sz w:val="26"/>
          <w:szCs w:val="26"/>
          <w:lang w:val="en-GB"/>
        </w:rPr>
        <w:t>s</w:t>
      </w:r>
      <w:r w:rsidR="00365AEE"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access</w:t>
      </w:r>
      <w:r w:rsidR="00365AEE" w:rsidRPr="002D623F">
        <w:rPr>
          <w:rFonts w:ascii="Times New Roman" w:hAnsi="Times New Roman" w:cs="Times New Roman"/>
          <w:sz w:val="26"/>
          <w:szCs w:val="26"/>
          <w:lang w:val="en-GB"/>
        </w:rPr>
        <w:t xml:space="preserve"> </w:t>
      </w:r>
      <w:r w:rsidR="00644F4A" w:rsidRPr="002D623F">
        <w:rPr>
          <w:rFonts w:ascii="Times New Roman" w:hAnsi="Times New Roman" w:cs="Times New Roman"/>
          <w:sz w:val="26"/>
          <w:szCs w:val="26"/>
          <w:lang w:val="en-GB"/>
        </w:rPr>
        <w:t xml:space="preserve">to </w:t>
      </w:r>
      <w:r w:rsidR="00365AEE" w:rsidRPr="002D623F">
        <w:rPr>
          <w:rFonts w:ascii="Times New Roman" w:hAnsi="Times New Roman" w:cs="Times New Roman"/>
          <w:sz w:val="26"/>
          <w:szCs w:val="26"/>
          <w:lang w:val="en-GB"/>
        </w:rPr>
        <w:t>all disciplines and periods</w:t>
      </w:r>
      <w:r w:rsidR="008679CF" w:rsidRPr="002D623F">
        <w:rPr>
          <w:rFonts w:ascii="Times New Roman" w:hAnsi="Times New Roman" w:cs="Times New Roman"/>
          <w:sz w:val="26"/>
          <w:szCs w:val="26"/>
          <w:lang w:val="en-GB"/>
        </w:rPr>
        <w:t xml:space="preserve">. </w:t>
      </w:r>
      <w:r w:rsidR="00206312" w:rsidRPr="002D623F">
        <w:rPr>
          <w:rFonts w:ascii="Times New Roman" w:hAnsi="Times New Roman" w:cs="Times New Roman"/>
          <w:sz w:val="26"/>
          <w:szCs w:val="26"/>
          <w:lang w:val="en-GB"/>
        </w:rPr>
        <w:t>T</w:t>
      </w:r>
      <w:r w:rsidR="00365AEE" w:rsidRPr="002D623F">
        <w:rPr>
          <w:rFonts w:ascii="Times New Roman" w:hAnsi="Times New Roman" w:cs="Times New Roman"/>
          <w:sz w:val="26"/>
          <w:szCs w:val="26"/>
          <w:lang w:val="en-GB"/>
        </w:rPr>
        <w:t xml:space="preserve">he journals indexed </w:t>
      </w:r>
      <w:r w:rsidR="00B35D41" w:rsidRPr="002D623F">
        <w:rPr>
          <w:rFonts w:ascii="Times New Roman" w:hAnsi="Times New Roman" w:cs="Times New Roman"/>
          <w:sz w:val="26"/>
          <w:szCs w:val="26"/>
          <w:lang w:val="en-GB"/>
        </w:rPr>
        <w:t xml:space="preserve">in </w:t>
      </w:r>
      <w:r w:rsidR="00C215F6" w:rsidRPr="002D623F">
        <w:rPr>
          <w:rFonts w:ascii="Times New Roman" w:hAnsi="Times New Roman" w:cs="Times New Roman"/>
          <w:sz w:val="26"/>
          <w:szCs w:val="26"/>
          <w:lang w:val="en-GB"/>
        </w:rPr>
        <w:t>WOS</w:t>
      </w:r>
      <w:r w:rsidR="008679CF" w:rsidRPr="002D623F">
        <w:rPr>
          <w:rFonts w:ascii="Times New Roman" w:hAnsi="Times New Roman" w:cs="Times New Roman"/>
          <w:sz w:val="26"/>
          <w:szCs w:val="26"/>
          <w:lang w:val="en-GB"/>
        </w:rPr>
        <w:t xml:space="preserve"> </w:t>
      </w:r>
      <w:r w:rsidR="00365AEE" w:rsidRPr="002D623F">
        <w:rPr>
          <w:rFonts w:ascii="Times New Roman" w:hAnsi="Times New Roman" w:cs="Times New Roman"/>
          <w:sz w:val="26"/>
          <w:szCs w:val="26"/>
          <w:lang w:val="en-GB"/>
        </w:rPr>
        <w:t>are also associated with an impact factor in the</w:t>
      </w:r>
      <w:r w:rsidR="0040552F" w:rsidRPr="002D623F">
        <w:rPr>
          <w:rFonts w:ascii="Times New Roman" w:hAnsi="Times New Roman" w:cs="Times New Roman"/>
          <w:sz w:val="26"/>
          <w:szCs w:val="26"/>
          <w:lang w:val="en-GB"/>
        </w:rPr>
        <w:t xml:space="preserve"> </w:t>
      </w:r>
      <w:r w:rsidR="00C215F6" w:rsidRPr="002D623F">
        <w:rPr>
          <w:rFonts w:ascii="Times New Roman" w:hAnsi="Times New Roman" w:cs="Times New Roman"/>
          <w:i/>
          <w:iCs/>
          <w:sz w:val="26"/>
          <w:szCs w:val="26"/>
          <w:lang w:val="en-GB"/>
        </w:rPr>
        <w:t>Journal Citation Repo</w:t>
      </w:r>
      <w:r w:rsidR="0040552F" w:rsidRPr="002D623F">
        <w:rPr>
          <w:rFonts w:ascii="Times New Roman" w:hAnsi="Times New Roman" w:cs="Times New Roman"/>
          <w:i/>
          <w:iCs/>
          <w:sz w:val="26"/>
          <w:szCs w:val="26"/>
          <w:lang w:val="en-GB"/>
        </w:rPr>
        <w:t xml:space="preserve">rt </w:t>
      </w:r>
      <w:r w:rsidR="00C215F6" w:rsidRPr="002D623F">
        <w:rPr>
          <w:rFonts w:ascii="Times New Roman" w:hAnsi="Times New Roman" w:cs="Times New Roman"/>
          <w:sz w:val="26"/>
          <w:szCs w:val="26"/>
          <w:lang w:val="en-GB"/>
        </w:rPr>
        <w:t>(JCR).</w:t>
      </w:r>
    </w:p>
    <w:p w14:paraId="094D02ED" w14:textId="440576D2" w:rsidR="00B83F0C" w:rsidRPr="002D623F" w:rsidRDefault="000D5864" w:rsidP="00072418">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Once you </w:t>
      </w:r>
      <w:r w:rsidR="000265E8" w:rsidRPr="002D623F">
        <w:rPr>
          <w:rFonts w:ascii="Times New Roman" w:hAnsi="Times New Roman" w:cs="Times New Roman"/>
          <w:sz w:val="26"/>
          <w:szCs w:val="26"/>
          <w:lang w:val="en-GB"/>
        </w:rPr>
        <w:t>ha</w:t>
      </w:r>
      <w:r w:rsidR="008D6FCF" w:rsidRPr="002D623F">
        <w:rPr>
          <w:rFonts w:ascii="Times New Roman" w:hAnsi="Times New Roman" w:cs="Times New Roman"/>
          <w:sz w:val="26"/>
          <w:szCs w:val="26"/>
          <w:lang w:val="en-GB"/>
        </w:rPr>
        <w:t>ve</w:t>
      </w:r>
      <w:r w:rsidR="000265E8"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chosen the source of information</w:t>
      </w:r>
      <w:r w:rsidR="00EF7098" w:rsidRPr="002D623F">
        <w:rPr>
          <w:rFonts w:ascii="Times New Roman" w:hAnsi="Times New Roman" w:cs="Times New Roman"/>
          <w:sz w:val="26"/>
          <w:szCs w:val="26"/>
          <w:lang w:val="en-GB"/>
        </w:rPr>
        <w:t xml:space="preserve">, the first step </w:t>
      </w:r>
      <w:r w:rsidR="000265E8" w:rsidRPr="002D623F">
        <w:rPr>
          <w:rFonts w:ascii="Times New Roman" w:hAnsi="Times New Roman" w:cs="Times New Roman"/>
          <w:sz w:val="26"/>
          <w:szCs w:val="26"/>
          <w:lang w:val="en-GB"/>
        </w:rPr>
        <w:t xml:space="preserve">is </w:t>
      </w:r>
      <w:r w:rsidR="00EF7098" w:rsidRPr="002D623F">
        <w:rPr>
          <w:rFonts w:ascii="Times New Roman" w:hAnsi="Times New Roman" w:cs="Times New Roman"/>
          <w:sz w:val="26"/>
          <w:szCs w:val="26"/>
          <w:lang w:val="en-GB"/>
        </w:rPr>
        <w:t xml:space="preserve">to identify a </w:t>
      </w:r>
      <w:r w:rsidR="008D6FCF" w:rsidRPr="002D623F">
        <w:rPr>
          <w:rFonts w:ascii="Times New Roman" w:hAnsi="Times New Roman" w:cs="Times New Roman"/>
          <w:sz w:val="26"/>
          <w:szCs w:val="26"/>
          <w:lang w:val="en-GB"/>
        </w:rPr>
        <w:t>literature body that represents</w:t>
      </w:r>
      <w:r w:rsidR="00EF7098" w:rsidRPr="002D623F">
        <w:rPr>
          <w:rFonts w:ascii="Times New Roman" w:hAnsi="Times New Roman" w:cs="Times New Roman"/>
          <w:sz w:val="26"/>
          <w:szCs w:val="26"/>
          <w:lang w:val="en-GB"/>
        </w:rPr>
        <w:t xml:space="preserve"> the research</w:t>
      </w:r>
      <w:r w:rsidRPr="002D623F">
        <w:rPr>
          <w:rFonts w:ascii="Times New Roman" w:hAnsi="Times New Roman" w:cs="Times New Roman"/>
          <w:sz w:val="26"/>
          <w:szCs w:val="26"/>
          <w:lang w:val="en-GB"/>
        </w:rPr>
        <w:t xml:space="preserve">. </w:t>
      </w:r>
      <w:r w:rsidR="00713404" w:rsidRPr="002D623F">
        <w:rPr>
          <w:rFonts w:ascii="Times New Roman" w:hAnsi="Times New Roman" w:cs="Times New Roman"/>
          <w:sz w:val="26"/>
          <w:szCs w:val="26"/>
          <w:lang w:val="en-GB"/>
        </w:rPr>
        <w:t xml:space="preserve">Thus, </w:t>
      </w:r>
      <w:r w:rsidR="003F1C7D" w:rsidRPr="002D623F">
        <w:rPr>
          <w:rFonts w:ascii="Times New Roman" w:hAnsi="Times New Roman" w:cs="Times New Roman"/>
          <w:sz w:val="26"/>
          <w:szCs w:val="26"/>
          <w:lang w:val="en-GB"/>
        </w:rPr>
        <w:t>a total of 823 documents were retrieved for analysis</w:t>
      </w:r>
      <w:r w:rsidR="000265E8" w:rsidRPr="002D623F">
        <w:rPr>
          <w:rFonts w:ascii="Times New Roman" w:hAnsi="Times New Roman" w:cs="Times New Roman"/>
          <w:sz w:val="26"/>
          <w:szCs w:val="26"/>
          <w:lang w:val="en-GB"/>
        </w:rPr>
        <w:t xml:space="preserve">. The search strategy included all documents published in the period 1990 - 2020, which had </w:t>
      </w:r>
      <w:r w:rsidR="00713404" w:rsidRPr="002D623F">
        <w:rPr>
          <w:rFonts w:ascii="Times New Roman" w:hAnsi="Times New Roman" w:cs="Times New Roman"/>
          <w:sz w:val="26"/>
          <w:szCs w:val="26"/>
          <w:lang w:val="en-GB"/>
        </w:rPr>
        <w:t>the combination of</w:t>
      </w:r>
      <w:r w:rsidR="008D6FCF"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w:t>
      </w:r>
      <w:r w:rsidR="00713404" w:rsidRPr="002D623F">
        <w:rPr>
          <w:rFonts w:ascii="Times New Roman" w:hAnsi="Times New Roman" w:cs="Times New Roman"/>
          <w:sz w:val="26"/>
          <w:szCs w:val="26"/>
          <w:lang w:val="en-GB"/>
        </w:rPr>
        <w:t>dynamic capabilit</w:t>
      </w:r>
      <w:r w:rsidR="00707D4C" w:rsidRPr="002D623F">
        <w:rPr>
          <w:rFonts w:ascii="Times New Roman" w:hAnsi="Times New Roman" w:cs="Times New Roman"/>
          <w:sz w:val="26"/>
          <w:szCs w:val="26"/>
          <w:lang w:val="en-GB"/>
        </w:rPr>
        <w:t>*</w:t>
      </w:r>
      <w:r w:rsidR="00072418" w:rsidRPr="002D623F">
        <w:rPr>
          <w:rFonts w:ascii="Times New Roman" w:hAnsi="Times New Roman" w:cs="Times New Roman"/>
          <w:sz w:val="26"/>
          <w:szCs w:val="26"/>
          <w:lang w:val="en-GB"/>
        </w:rPr>
        <w:t>”</w:t>
      </w:r>
      <w:r w:rsidR="00707D4C" w:rsidRPr="002D623F">
        <w:rPr>
          <w:rFonts w:ascii="Times New Roman" w:hAnsi="Times New Roman" w:cs="Times New Roman"/>
          <w:sz w:val="26"/>
          <w:szCs w:val="26"/>
          <w:lang w:val="en-GB"/>
        </w:rPr>
        <w:t xml:space="preserve"> </w:t>
      </w:r>
      <w:r w:rsidR="00713404" w:rsidRPr="002D623F">
        <w:rPr>
          <w:rFonts w:ascii="Times New Roman" w:hAnsi="Times New Roman" w:cs="Times New Roman"/>
          <w:sz w:val="26"/>
          <w:szCs w:val="26"/>
          <w:lang w:val="en-GB"/>
        </w:rPr>
        <w:t xml:space="preserve">and </w:t>
      </w:r>
      <w:r w:rsidR="00072418" w:rsidRPr="002D623F">
        <w:rPr>
          <w:rFonts w:ascii="Times New Roman" w:hAnsi="Times New Roman" w:cs="Times New Roman"/>
          <w:sz w:val="26"/>
          <w:szCs w:val="26"/>
          <w:lang w:val="en-GB"/>
        </w:rPr>
        <w:t>“</w:t>
      </w:r>
      <w:r w:rsidR="00713404" w:rsidRPr="002D623F">
        <w:rPr>
          <w:rFonts w:ascii="Times New Roman" w:hAnsi="Times New Roman" w:cs="Times New Roman"/>
          <w:sz w:val="26"/>
          <w:szCs w:val="26"/>
          <w:lang w:val="en-GB"/>
        </w:rPr>
        <w:t>strategic management</w:t>
      </w:r>
      <w:r w:rsidR="00072418" w:rsidRPr="002D623F">
        <w:rPr>
          <w:rFonts w:ascii="Times New Roman" w:hAnsi="Times New Roman" w:cs="Times New Roman"/>
          <w:sz w:val="26"/>
          <w:szCs w:val="26"/>
          <w:lang w:val="en-GB"/>
        </w:rPr>
        <w:t>”</w:t>
      </w:r>
      <w:r w:rsidR="00707D4C" w:rsidRPr="002D623F">
        <w:rPr>
          <w:rFonts w:ascii="Times New Roman" w:hAnsi="Times New Roman" w:cs="Times New Roman"/>
          <w:sz w:val="26"/>
          <w:szCs w:val="26"/>
          <w:lang w:val="en-GB"/>
        </w:rPr>
        <w:t>.</w:t>
      </w:r>
      <w:r w:rsidR="00707D4C" w:rsidRPr="002D623F">
        <w:rPr>
          <w:rFonts w:ascii="Times New Roman" w:hAnsi="Times New Roman" w:cs="Times New Roman"/>
          <w:sz w:val="26"/>
          <w:szCs w:val="26"/>
          <w:lang w:val="en-US"/>
        </w:rPr>
        <w:t xml:space="preserve"> </w:t>
      </w:r>
      <w:r w:rsidR="00621FB7" w:rsidRPr="002D623F">
        <w:rPr>
          <w:rFonts w:ascii="Times New Roman" w:hAnsi="Times New Roman" w:cs="Times New Roman"/>
          <w:sz w:val="26"/>
          <w:szCs w:val="26"/>
          <w:lang w:val="en-US"/>
        </w:rPr>
        <w:t>T</w:t>
      </w:r>
      <w:r w:rsidR="009802C5" w:rsidRPr="002D623F">
        <w:rPr>
          <w:rFonts w:ascii="Times New Roman" w:hAnsi="Times New Roman" w:cs="Times New Roman"/>
          <w:sz w:val="26"/>
          <w:szCs w:val="26"/>
          <w:lang w:val="en-GB"/>
        </w:rPr>
        <w:t xml:space="preserve">he next step consisted </w:t>
      </w:r>
      <w:r w:rsidR="00517DFE" w:rsidRPr="002D623F">
        <w:rPr>
          <w:rFonts w:ascii="Times New Roman" w:hAnsi="Times New Roman" w:cs="Times New Roman"/>
          <w:sz w:val="26"/>
          <w:szCs w:val="26"/>
          <w:lang w:val="en-GB"/>
        </w:rPr>
        <w:t>of</w:t>
      </w:r>
      <w:r w:rsidR="009802C5" w:rsidRPr="002D623F">
        <w:rPr>
          <w:rFonts w:ascii="Times New Roman" w:hAnsi="Times New Roman" w:cs="Times New Roman"/>
          <w:sz w:val="26"/>
          <w:szCs w:val="26"/>
          <w:lang w:val="en-GB"/>
        </w:rPr>
        <w:t xml:space="preserve"> collecting all the bibliographic </w:t>
      </w:r>
      <w:r w:rsidR="1AB59208" w:rsidRPr="002D623F">
        <w:rPr>
          <w:rFonts w:ascii="Times New Roman" w:hAnsi="Times New Roman" w:cs="Times New Roman"/>
          <w:sz w:val="26"/>
          <w:szCs w:val="26"/>
          <w:lang w:val="en-GB"/>
        </w:rPr>
        <w:t>informa</w:t>
      </w:r>
      <w:r w:rsidR="009802C5" w:rsidRPr="002D623F">
        <w:rPr>
          <w:rFonts w:ascii="Times New Roman" w:hAnsi="Times New Roman" w:cs="Times New Roman"/>
          <w:sz w:val="26"/>
          <w:szCs w:val="26"/>
          <w:lang w:val="en-GB"/>
        </w:rPr>
        <w:t>tion about them</w:t>
      </w:r>
      <w:r w:rsidR="1AB59208" w:rsidRPr="002D623F">
        <w:rPr>
          <w:rFonts w:ascii="Times New Roman" w:hAnsi="Times New Roman" w:cs="Times New Roman"/>
          <w:sz w:val="26"/>
          <w:szCs w:val="26"/>
          <w:lang w:val="en-GB"/>
        </w:rPr>
        <w:t xml:space="preserve"> (t</w:t>
      </w:r>
      <w:r w:rsidR="009802C5" w:rsidRPr="002D623F">
        <w:rPr>
          <w:rFonts w:ascii="Times New Roman" w:hAnsi="Times New Roman" w:cs="Times New Roman"/>
          <w:sz w:val="26"/>
          <w:szCs w:val="26"/>
          <w:lang w:val="en-GB"/>
        </w:rPr>
        <w:t>itle</w:t>
      </w:r>
      <w:r w:rsidR="1AB59208" w:rsidRPr="002D623F">
        <w:rPr>
          <w:rFonts w:ascii="Times New Roman" w:hAnsi="Times New Roman" w:cs="Times New Roman"/>
          <w:sz w:val="26"/>
          <w:szCs w:val="26"/>
          <w:lang w:val="en-GB"/>
        </w:rPr>
        <w:t>, aut</w:t>
      </w:r>
      <w:r w:rsidR="009802C5" w:rsidRPr="002D623F">
        <w:rPr>
          <w:rFonts w:ascii="Times New Roman" w:hAnsi="Times New Roman" w:cs="Times New Roman"/>
          <w:sz w:val="26"/>
          <w:szCs w:val="26"/>
          <w:lang w:val="en-GB"/>
        </w:rPr>
        <w:t>h</w:t>
      </w:r>
      <w:r w:rsidR="1AB59208" w:rsidRPr="002D623F">
        <w:rPr>
          <w:rFonts w:ascii="Times New Roman" w:hAnsi="Times New Roman" w:cs="Times New Roman"/>
          <w:sz w:val="26"/>
          <w:szCs w:val="26"/>
          <w:lang w:val="en-GB"/>
        </w:rPr>
        <w:t xml:space="preserve">or, </w:t>
      </w:r>
      <w:r w:rsidR="009802C5" w:rsidRPr="002D623F">
        <w:rPr>
          <w:rFonts w:ascii="Times New Roman" w:hAnsi="Times New Roman" w:cs="Times New Roman"/>
          <w:sz w:val="26"/>
          <w:szCs w:val="26"/>
          <w:lang w:val="en-GB"/>
        </w:rPr>
        <w:t>keywords</w:t>
      </w:r>
      <w:r w:rsidR="1AB59208" w:rsidRPr="002D623F">
        <w:rPr>
          <w:rFonts w:ascii="Times New Roman" w:hAnsi="Times New Roman" w:cs="Times New Roman"/>
          <w:sz w:val="26"/>
          <w:szCs w:val="26"/>
          <w:lang w:val="en-GB"/>
        </w:rPr>
        <w:t xml:space="preserve">, </w:t>
      </w:r>
      <w:r w:rsidR="000369F0" w:rsidRPr="002D623F">
        <w:rPr>
          <w:rFonts w:ascii="Times New Roman" w:hAnsi="Times New Roman" w:cs="Times New Roman"/>
          <w:sz w:val="26"/>
          <w:szCs w:val="26"/>
          <w:lang w:val="en-GB"/>
        </w:rPr>
        <w:t>r</w:t>
      </w:r>
      <w:r w:rsidR="1AB59208" w:rsidRPr="002D623F">
        <w:rPr>
          <w:rFonts w:ascii="Times New Roman" w:hAnsi="Times New Roman" w:cs="Times New Roman"/>
          <w:sz w:val="26"/>
          <w:szCs w:val="26"/>
          <w:lang w:val="en-GB"/>
        </w:rPr>
        <w:t>eferenc</w:t>
      </w:r>
      <w:r w:rsidR="009802C5" w:rsidRPr="002D623F">
        <w:rPr>
          <w:rFonts w:ascii="Times New Roman" w:hAnsi="Times New Roman" w:cs="Times New Roman"/>
          <w:sz w:val="26"/>
          <w:szCs w:val="26"/>
          <w:lang w:val="en-GB"/>
        </w:rPr>
        <w:t>es</w:t>
      </w:r>
      <w:r w:rsidR="007D3DAC" w:rsidRPr="002D623F">
        <w:rPr>
          <w:rFonts w:ascii="Times New Roman" w:hAnsi="Times New Roman" w:cs="Times New Roman"/>
          <w:sz w:val="26"/>
          <w:szCs w:val="26"/>
          <w:lang w:val="en-GB"/>
        </w:rPr>
        <w:t xml:space="preserve"> cited</w:t>
      </w:r>
      <w:r w:rsidR="1AB59208" w:rsidRPr="002D623F">
        <w:rPr>
          <w:rFonts w:ascii="Times New Roman" w:hAnsi="Times New Roman" w:cs="Times New Roman"/>
          <w:sz w:val="26"/>
          <w:szCs w:val="26"/>
          <w:lang w:val="en-GB"/>
        </w:rPr>
        <w:t xml:space="preserve">) </w:t>
      </w:r>
      <w:r w:rsidR="009802C5" w:rsidRPr="002D623F">
        <w:rPr>
          <w:rFonts w:ascii="Times New Roman" w:hAnsi="Times New Roman" w:cs="Times New Roman"/>
          <w:sz w:val="26"/>
          <w:szCs w:val="26"/>
          <w:lang w:val="en-GB"/>
        </w:rPr>
        <w:t xml:space="preserve">in plain text </w:t>
      </w:r>
      <w:r w:rsidR="1AB59208" w:rsidRPr="002D623F">
        <w:rPr>
          <w:rFonts w:ascii="Times New Roman" w:hAnsi="Times New Roman" w:cs="Times New Roman"/>
          <w:sz w:val="26"/>
          <w:szCs w:val="26"/>
          <w:lang w:val="en-GB"/>
        </w:rPr>
        <w:t>format (.txt)</w:t>
      </w:r>
      <w:r w:rsidR="009802C5" w:rsidRPr="002D623F">
        <w:rPr>
          <w:rFonts w:ascii="Times New Roman" w:hAnsi="Times New Roman" w:cs="Times New Roman"/>
          <w:sz w:val="26"/>
          <w:szCs w:val="26"/>
          <w:lang w:val="en-GB"/>
        </w:rPr>
        <w:t>, which was subsequently anal</w:t>
      </w:r>
      <w:r w:rsidR="1AB59208" w:rsidRPr="002D623F">
        <w:rPr>
          <w:rFonts w:ascii="Times New Roman" w:hAnsi="Times New Roman" w:cs="Times New Roman"/>
          <w:sz w:val="26"/>
          <w:szCs w:val="26"/>
          <w:lang w:val="en-GB"/>
        </w:rPr>
        <w:t>y</w:t>
      </w:r>
      <w:r w:rsidR="00062708" w:rsidRPr="002D623F">
        <w:rPr>
          <w:rFonts w:ascii="Times New Roman" w:hAnsi="Times New Roman" w:cs="Times New Roman"/>
          <w:sz w:val="26"/>
          <w:szCs w:val="26"/>
          <w:lang w:val="en-GB"/>
        </w:rPr>
        <w:t>z</w:t>
      </w:r>
      <w:r w:rsidR="009802C5" w:rsidRPr="002D623F">
        <w:rPr>
          <w:rFonts w:ascii="Times New Roman" w:hAnsi="Times New Roman" w:cs="Times New Roman"/>
          <w:sz w:val="26"/>
          <w:szCs w:val="26"/>
          <w:lang w:val="en-GB"/>
        </w:rPr>
        <w:t xml:space="preserve">ed </w:t>
      </w:r>
      <w:r w:rsidR="00E30049" w:rsidRPr="002D623F">
        <w:rPr>
          <w:rFonts w:ascii="Times New Roman" w:hAnsi="Times New Roman" w:cs="Times New Roman"/>
          <w:sz w:val="26"/>
          <w:szCs w:val="26"/>
          <w:lang w:val="en-GB"/>
        </w:rPr>
        <w:t xml:space="preserve">using the computer application </w:t>
      </w:r>
      <w:r w:rsidR="1AB59208" w:rsidRPr="002D623F">
        <w:rPr>
          <w:rFonts w:ascii="Times New Roman" w:hAnsi="Times New Roman" w:cs="Times New Roman"/>
          <w:sz w:val="26"/>
          <w:szCs w:val="26"/>
          <w:lang w:val="en-GB"/>
        </w:rPr>
        <w:t xml:space="preserve">Bibexcel. </w:t>
      </w:r>
      <w:r w:rsidR="00E30049" w:rsidRPr="002D623F">
        <w:rPr>
          <w:rFonts w:ascii="Times New Roman" w:hAnsi="Times New Roman" w:cs="Times New Roman"/>
          <w:sz w:val="26"/>
          <w:szCs w:val="26"/>
          <w:lang w:val="en-GB"/>
        </w:rPr>
        <w:t xml:space="preserve">This </w:t>
      </w:r>
      <w:r w:rsidR="1AB59208" w:rsidRPr="002D623F">
        <w:rPr>
          <w:rFonts w:ascii="Times New Roman" w:hAnsi="Times New Roman" w:cs="Times New Roman"/>
          <w:sz w:val="26"/>
          <w:szCs w:val="26"/>
          <w:lang w:val="en-GB"/>
        </w:rPr>
        <w:t>program</w:t>
      </w:r>
      <w:r w:rsidR="000265E8" w:rsidRPr="002D623F">
        <w:rPr>
          <w:rFonts w:ascii="Times New Roman" w:hAnsi="Times New Roman" w:cs="Times New Roman"/>
          <w:sz w:val="26"/>
          <w:szCs w:val="26"/>
          <w:lang w:val="en-GB"/>
        </w:rPr>
        <w:t>,</w:t>
      </w:r>
      <w:r w:rsidR="1AB59208" w:rsidRPr="002D623F">
        <w:rPr>
          <w:rFonts w:ascii="Times New Roman" w:hAnsi="Times New Roman" w:cs="Times New Roman"/>
          <w:sz w:val="26"/>
          <w:szCs w:val="26"/>
          <w:lang w:val="en-GB"/>
        </w:rPr>
        <w:t xml:space="preserve"> </w:t>
      </w:r>
      <w:r w:rsidR="00E30049" w:rsidRPr="002D623F">
        <w:rPr>
          <w:rFonts w:ascii="Times New Roman" w:hAnsi="Times New Roman" w:cs="Times New Roman"/>
          <w:sz w:val="26"/>
          <w:szCs w:val="26"/>
          <w:lang w:val="en-GB"/>
        </w:rPr>
        <w:t>developed by Professor Olle Persson at the Information Science Institute of the University of Umeå (Sweden)</w:t>
      </w:r>
      <w:r w:rsidR="000265E8" w:rsidRPr="002D623F">
        <w:rPr>
          <w:rFonts w:ascii="Times New Roman" w:hAnsi="Times New Roman" w:cs="Times New Roman"/>
          <w:sz w:val="26"/>
          <w:szCs w:val="26"/>
          <w:lang w:val="en-GB"/>
        </w:rPr>
        <w:t>,</w:t>
      </w:r>
      <w:r w:rsidR="00E30049" w:rsidRPr="002D623F">
        <w:rPr>
          <w:rFonts w:ascii="Times New Roman" w:hAnsi="Times New Roman" w:cs="Times New Roman"/>
          <w:sz w:val="26"/>
          <w:szCs w:val="26"/>
          <w:lang w:val="en-GB"/>
        </w:rPr>
        <w:t xml:space="preserve"> allows for bibliographic data processing</w:t>
      </w:r>
      <w:r w:rsidR="004724A3" w:rsidRPr="002D623F">
        <w:rPr>
          <w:rFonts w:ascii="Times New Roman" w:hAnsi="Times New Roman" w:cs="Times New Roman"/>
          <w:sz w:val="26"/>
          <w:szCs w:val="26"/>
          <w:lang w:val="en-GB"/>
        </w:rPr>
        <w:t xml:space="preserve"> (Persson et al., 2009)</w:t>
      </w:r>
      <w:r w:rsidR="1AB59208" w:rsidRPr="002D623F">
        <w:rPr>
          <w:rFonts w:ascii="Times New Roman" w:hAnsi="Times New Roman" w:cs="Times New Roman"/>
          <w:sz w:val="26"/>
          <w:szCs w:val="26"/>
          <w:lang w:val="en-GB"/>
        </w:rPr>
        <w:t xml:space="preserve">. </w:t>
      </w:r>
      <w:r w:rsidR="00E30049" w:rsidRPr="002D623F">
        <w:rPr>
          <w:rFonts w:ascii="Times New Roman" w:hAnsi="Times New Roman" w:cs="Times New Roman"/>
          <w:sz w:val="26"/>
          <w:szCs w:val="26"/>
          <w:lang w:val="en-GB"/>
        </w:rPr>
        <w:t>It deserves to be highlighted that data processing and normali</w:t>
      </w:r>
      <w:r w:rsidR="00062708" w:rsidRPr="002D623F">
        <w:rPr>
          <w:rFonts w:ascii="Times New Roman" w:hAnsi="Times New Roman" w:cs="Times New Roman"/>
          <w:sz w:val="26"/>
          <w:szCs w:val="26"/>
          <w:lang w:val="en-GB"/>
        </w:rPr>
        <w:t>z</w:t>
      </w:r>
      <w:r w:rsidR="00E30049" w:rsidRPr="002D623F">
        <w:rPr>
          <w:rFonts w:ascii="Times New Roman" w:hAnsi="Times New Roman" w:cs="Times New Roman"/>
          <w:sz w:val="26"/>
          <w:szCs w:val="26"/>
          <w:lang w:val="en-GB"/>
        </w:rPr>
        <w:t>ation tasks had to be carried out during this initial bibliographic information treatment stage</w:t>
      </w:r>
      <w:r w:rsidR="000265E8" w:rsidRPr="002D623F">
        <w:rPr>
          <w:rFonts w:ascii="Times New Roman" w:hAnsi="Times New Roman" w:cs="Times New Roman"/>
          <w:sz w:val="26"/>
          <w:szCs w:val="26"/>
          <w:lang w:val="en-GB"/>
        </w:rPr>
        <w:t>. The</w:t>
      </w:r>
      <w:r w:rsidR="00E30049" w:rsidRPr="002D623F">
        <w:rPr>
          <w:rFonts w:ascii="Times New Roman" w:hAnsi="Times New Roman" w:cs="Times New Roman"/>
          <w:sz w:val="26"/>
          <w:szCs w:val="26"/>
          <w:lang w:val="en-GB"/>
        </w:rPr>
        <w:t xml:space="preserve"> software Bib</w:t>
      </w:r>
      <w:r w:rsidR="1AB59208" w:rsidRPr="002D623F">
        <w:rPr>
          <w:rFonts w:ascii="Times New Roman" w:hAnsi="Times New Roman" w:cs="Times New Roman"/>
          <w:sz w:val="26"/>
          <w:szCs w:val="26"/>
          <w:lang w:val="en-GB"/>
        </w:rPr>
        <w:t>excel</w:t>
      </w:r>
      <w:r w:rsidR="00E30049" w:rsidRPr="002D623F">
        <w:rPr>
          <w:rFonts w:ascii="Times New Roman" w:hAnsi="Times New Roman" w:cs="Times New Roman"/>
          <w:sz w:val="26"/>
          <w:szCs w:val="26"/>
          <w:lang w:val="en-GB"/>
        </w:rPr>
        <w:t xml:space="preserve"> was used too</w:t>
      </w:r>
      <w:r w:rsidR="1AB59208" w:rsidRPr="002D623F">
        <w:rPr>
          <w:rFonts w:ascii="Times New Roman" w:hAnsi="Times New Roman" w:cs="Times New Roman"/>
          <w:sz w:val="26"/>
          <w:szCs w:val="26"/>
          <w:lang w:val="en-GB"/>
        </w:rPr>
        <w:t>.</w:t>
      </w:r>
    </w:p>
    <w:p w14:paraId="2802F87F" w14:textId="7DBE139F" w:rsidR="00C215F6" w:rsidRPr="002D623F" w:rsidRDefault="007F7BBF"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Following the descriptive analysis of the </w:t>
      </w:r>
      <w:r w:rsidR="001716C5" w:rsidRPr="002D623F">
        <w:rPr>
          <w:rFonts w:ascii="Times New Roman" w:hAnsi="Times New Roman" w:cs="Times New Roman"/>
          <w:sz w:val="26"/>
          <w:szCs w:val="26"/>
          <w:lang w:val="en-GB"/>
        </w:rPr>
        <w:t>823</w:t>
      </w:r>
      <w:r w:rsidRPr="002D623F">
        <w:rPr>
          <w:rFonts w:ascii="Times New Roman" w:hAnsi="Times New Roman" w:cs="Times New Roman"/>
          <w:sz w:val="26"/>
          <w:szCs w:val="26"/>
          <w:lang w:val="en-GB"/>
        </w:rPr>
        <w:t xml:space="preserve"> source documents</w:t>
      </w:r>
      <w:r w:rsidR="00062708"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which allowed us to classify the</w:t>
      </w:r>
      <w:r w:rsidR="00E2344D" w:rsidRPr="002D623F">
        <w:rPr>
          <w:rFonts w:ascii="Times New Roman" w:hAnsi="Times New Roman" w:cs="Times New Roman"/>
          <w:sz w:val="26"/>
          <w:szCs w:val="26"/>
          <w:lang w:val="en-GB"/>
        </w:rPr>
        <w:t>m</w:t>
      </w:r>
      <w:r w:rsidRPr="002D623F">
        <w:rPr>
          <w:rFonts w:ascii="Times New Roman" w:hAnsi="Times New Roman" w:cs="Times New Roman"/>
          <w:sz w:val="26"/>
          <w:szCs w:val="26"/>
          <w:lang w:val="en-GB"/>
        </w:rPr>
        <w:t xml:space="preserve"> according to such indicators as </w:t>
      </w:r>
      <w:r w:rsidR="00F21FDC"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 xml:space="preserve">year of </w:t>
      </w:r>
      <w:r w:rsidR="004D3811" w:rsidRPr="002D623F">
        <w:rPr>
          <w:rFonts w:ascii="Times New Roman" w:hAnsi="Times New Roman" w:cs="Times New Roman"/>
          <w:sz w:val="26"/>
          <w:szCs w:val="26"/>
          <w:lang w:val="en-GB"/>
        </w:rPr>
        <w:t>publica</w:t>
      </w:r>
      <w:r w:rsidRPr="002D623F">
        <w:rPr>
          <w:rFonts w:ascii="Times New Roman" w:hAnsi="Times New Roman" w:cs="Times New Roman"/>
          <w:sz w:val="26"/>
          <w:szCs w:val="26"/>
          <w:lang w:val="en-GB"/>
        </w:rPr>
        <w:t>tion</w:t>
      </w:r>
      <w:r w:rsidR="004D3811"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most productive authors, journals with the highest publications index</w:t>
      </w:r>
      <w:r w:rsidR="00F21FDC"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or most cited articles</w:t>
      </w:r>
      <w:r w:rsidR="004D3811"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we </w:t>
      </w:r>
      <w:r w:rsidR="00F21FDC" w:rsidRPr="002D623F">
        <w:rPr>
          <w:rFonts w:ascii="Times New Roman" w:hAnsi="Times New Roman" w:cs="Times New Roman"/>
          <w:sz w:val="26"/>
          <w:szCs w:val="26"/>
          <w:lang w:val="en-GB"/>
        </w:rPr>
        <w:t>examined</w:t>
      </w:r>
      <w:r w:rsidRPr="002D623F">
        <w:rPr>
          <w:rFonts w:ascii="Times New Roman" w:hAnsi="Times New Roman" w:cs="Times New Roman"/>
          <w:sz w:val="26"/>
          <w:szCs w:val="26"/>
          <w:lang w:val="en-GB"/>
        </w:rPr>
        <w:t xml:space="preserve"> the </w:t>
      </w:r>
      <w:r w:rsidR="000369F0" w:rsidRPr="002D623F">
        <w:rPr>
          <w:rFonts w:ascii="Times New Roman" w:hAnsi="Times New Roman" w:cs="Times New Roman"/>
          <w:sz w:val="26"/>
          <w:szCs w:val="26"/>
          <w:lang w:val="en-GB"/>
        </w:rPr>
        <w:t xml:space="preserve">cited </w:t>
      </w:r>
      <w:r w:rsidRPr="002D623F">
        <w:rPr>
          <w:rFonts w:ascii="Times New Roman" w:hAnsi="Times New Roman" w:cs="Times New Roman"/>
          <w:sz w:val="26"/>
          <w:szCs w:val="26"/>
          <w:lang w:val="en-GB"/>
        </w:rPr>
        <w:t xml:space="preserve">references. </w:t>
      </w:r>
      <w:r w:rsidR="00F21FDC" w:rsidRPr="002D623F">
        <w:rPr>
          <w:rFonts w:ascii="Times New Roman" w:hAnsi="Times New Roman" w:cs="Times New Roman"/>
          <w:sz w:val="26"/>
          <w:szCs w:val="26"/>
          <w:lang w:val="en-GB"/>
        </w:rPr>
        <w:t>This</w:t>
      </w:r>
      <w:r w:rsidRPr="002D623F">
        <w:rPr>
          <w:rFonts w:ascii="Times New Roman" w:hAnsi="Times New Roman" w:cs="Times New Roman"/>
          <w:sz w:val="26"/>
          <w:szCs w:val="26"/>
          <w:lang w:val="en-GB"/>
        </w:rPr>
        <w:t xml:space="preserve"> procedure enable</w:t>
      </w:r>
      <w:r w:rsidR="00F21FDC" w:rsidRPr="002D623F">
        <w:rPr>
          <w:rFonts w:ascii="Times New Roman" w:hAnsi="Times New Roman" w:cs="Times New Roman"/>
          <w:sz w:val="26"/>
          <w:szCs w:val="26"/>
          <w:lang w:val="en-GB"/>
        </w:rPr>
        <w:t>s</w:t>
      </w:r>
      <w:r w:rsidRPr="002D623F">
        <w:rPr>
          <w:rFonts w:ascii="Times New Roman" w:hAnsi="Times New Roman" w:cs="Times New Roman"/>
          <w:sz w:val="26"/>
          <w:szCs w:val="26"/>
          <w:lang w:val="en-GB"/>
        </w:rPr>
        <w:t xml:space="preserve"> us to obtain interesting </w:t>
      </w:r>
      <w:r w:rsidR="00F21FDC" w:rsidRPr="002D623F">
        <w:rPr>
          <w:rFonts w:ascii="Times New Roman" w:hAnsi="Times New Roman" w:cs="Times New Roman"/>
          <w:sz w:val="26"/>
          <w:szCs w:val="26"/>
          <w:lang w:val="en-GB"/>
        </w:rPr>
        <w:t>connections</w:t>
      </w:r>
      <w:r w:rsidRPr="002D623F">
        <w:rPr>
          <w:rFonts w:ascii="Times New Roman" w:hAnsi="Times New Roman" w:cs="Times New Roman"/>
          <w:sz w:val="26"/>
          <w:szCs w:val="26"/>
          <w:lang w:val="en-GB"/>
        </w:rPr>
        <w:t xml:space="preserve"> between authors, journals</w:t>
      </w:r>
      <w:r w:rsidR="00F21FDC"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and</w:t>
      </w:r>
      <w:r w:rsidRPr="002D623F">
        <w:rPr>
          <w:rFonts w:ascii="Times New Roman" w:hAnsi="Times New Roman" w:cs="Times New Roman"/>
          <w:sz w:val="26"/>
          <w:szCs w:val="26"/>
          <w:lang w:val="en-GB"/>
        </w:rPr>
        <w:t xml:space="preserve"> countries</w:t>
      </w:r>
      <w:r w:rsidR="00F21FDC" w:rsidRPr="002D623F">
        <w:rPr>
          <w:rFonts w:ascii="Times New Roman" w:hAnsi="Times New Roman" w:cs="Times New Roman"/>
          <w:sz w:val="26"/>
          <w:szCs w:val="26"/>
          <w:lang w:val="en-GB"/>
        </w:rPr>
        <w:t>. These connections</w:t>
      </w:r>
      <w:r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 xml:space="preserve">have </w:t>
      </w:r>
      <w:r w:rsidRPr="002D623F">
        <w:rPr>
          <w:rFonts w:ascii="Times New Roman" w:hAnsi="Times New Roman" w:cs="Times New Roman"/>
          <w:sz w:val="26"/>
          <w:szCs w:val="26"/>
          <w:lang w:val="en-GB"/>
        </w:rPr>
        <w:t>prove</w:t>
      </w:r>
      <w:r w:rsidR="00F21FDC" w:rsidRPr="002D623F">
        <w:rPr>
          <w:rFonts w:ascii="Times New Roman" w:hAnsi="Times New Roman" w:cs="Times New Roman"/>
          <w:sz w:val="26"/>
          <w:szCs w:val="26"/>
          <w:lang w:val="en-GB"/>
        </w:rPr>
        <w:t>d</w:t>
      </w:r>
      <w:r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 xml:space="preserve">to </w:t>
      </w:r>
      <w:r w:rsidRPr="002D623F">
        <w:rPr>
          <w:rFonts w:ascii="Times New Roman" w:hAnsi="Times New Roman" w:cs="Times New Roman"/>
          <w:sz w:val="26"/>
          <w:szCs w:val="26"/>
          <w:lang w:val="en-GB"/>
        </w:rPr>
        <w:t>hel</w:t>
      </w:r>
      <w:r w:rsidR="00F21FDC" w:rsidRPr="002D623F">
        <w:rPr>
          <w:rFonts w:ascii="Times New Roman" w:hAnsi="Times New Roman" w:cs="Times New Roman"/>
          <w:sz w:val="26"/>
          <w:szCs w:val="26"/>
          <w:lang w:val="en-GB"/>
        </w:rPr>
        <w:t xml:space="preserve">p understand </w:t>
      </w:r>
      <w:r w:rsidRPr="002D623F">
        <w:rPr>
          <w:rFonts w:ascii="Times New Roman" w:hAnsi="Times New Roman" w:cs="Times New Roman"/>
          <w:sz w:val="26"/>
          <w:szCs w:val="26"/>
          <w:lang w:val="en-GB"/>
        </w:rPr>
        <w:t xml:space="preserve">the </w:t>
      </w:r>
      <w:r w:rsidR="00F21FDC" w:rsidRPr="002D623F">
        <w:rPr>
          <w:rFonts w:ascii="Times New Roman" w:hAnsi="Times New Roman" w:cs="Times New Roman"/>
          <w:sz w:val="26"/>
          <w:szCs w:val="26"/>
          <w:lang w:val="en-GB"/>
        </w:rPr>
        <w:t>knowledge</w:t>
      </w:r>
      <w:r w:rsidRPr="002D623F">
        <w:rPr>
          <w:rFonts w:ascii="Times New Roman" w:hAnsi="Times New Roman" w:cs="Times New Roman"/>
          <w:sz w:val="26"/>
          <w:szCs w:val="26"/>
          <w:lang w:val="en-GB"/>
        </w:rPr>
        <w:t xml:space="preserve"> </w:t>
      </w:r>
      <w:r w:rsidR="00DD6029" w:rsidRPr="002D623F">
        <w:rPr>
          <w:rFonts w:ascii="Times New Roman" w:hAnsi="Times New Roman" w:cs="Times New Roman"/>
          <w:sz w:val="26"/>
          <w:szCs w:val="26"/>
          <w:lang w:val="en-GB"/>
        </w:rPr>
        <w:t>structur</w:t>
      </w:r>
      <w:r w:rsidRPr="002D623F">
        <w:rPr>
          <w:rFonts w:ascii="Times New Roman" w:hAnsi="Times New Roman" w:cs="Times New Roman"/>
          <w:sz w:val="26"/>
          <w:szCs w:val="26"/>
          <w:lang w:val="en-GB"/>
        </w:rPr>
        <w:t xml:space="preserve">e o </w:t>
      </w:r>
      <w:r w:rsidR="00F21FDC" w:rsidRPr="002D623F">
        <w:rPr>
          <w:rFonts w:ascii="Times New Roman" w:hAnsi="Times New Roman" w:cs="Times New Roman"/>
          <w:sz w:val="26"/>
          <w:szCs w:val="26"/>
          <w:lang w:val="en-GB"/>
        </w:rPr>
        <w:t>and</w:t>
      </w:r>
      <w:r w:rsidRPr="002D623F">
        <w:rPr>
          <w:rFonts w:ascii="Times New Roman" w:hAnsi="Times New Roman" w:cs="Times New Roman"/>
          <w:sz w:val="26"/>
          <w:szCs w:val="26"/>
          <w:lang w:val="en-GB"/>
        </w:rPr>
        <w:t xml:space="preserve"> potential key </w:t>
      </w:r>
      <w:r w:rsidR="00F21FDC" w:rsidRPr="002D623F">
        <w:rPr>
          <w:rFonts w:ascii="Times New Roman" w:hAnsi="Times New Roman" w:cs="Times New Roman"/>
          <w:sz w:val="26"/>
          <w:szCs w:val="26"/>
          <w:lang w:val="en-GB"/>
        </w:rPr>
        <w:t>research directions in the field of study</w:t>
      </w:r>
      <w:r w:rsidR="00DD6029" w:rsidRPr="002D623F">
        <w:rPr>
          <w:rFonts w:ascii="Times New Roman" w:hAnsi="Times New Roman" w:cs="Times New Roman"/>
          <w:sz w:val="26"/>
          <w:szCs w:val="26"/>
          <w:lang w:val="en-GB"/>
        </w:rPr>
        <w:t>.</w:t>
      </w:r>
    </w:p>
    <w:p w14:paraId="5232485C" w14:textId="0CA2DBD6" w:rsidR="00E727FE" w:rsidRPr="002D623F" w:rsidRDefault="00E727FE"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Final</w:t>
      </w:r>
      <w:r w:rsidR="00FA242C" w:rsidRPr="002D623F">
        <w:rPr>
          <w:rFonts w:ascii="Times New Roman" w:hAnsi="Times New Roman" w:cs="Times New Roman"/>
          <w:sz w:val="26"/>
          <w:szCs w:val="26"/>
          <w:lang w:val="en-GB"/>
        </w:rPr>
        <w:t>ly, other software programs typically u</w:t>
      </w:r>
      <w:r w:rsidR="003B0F20" w:rsidRPr="002D623F">
        <w:rPr>
          <w:rFonts w:ascii="Times New Roman" w:hAnsi="Times New Roman" w:cs="Times New Roman"/>
          <w:sz w:val="26"/>
          <w:szCs w:val="26"/>
          <w:lang w:val="en-GB"/>
        </w:rPr>
        <w:t xml:space="preserve">sed in </w:t>
      </w:r>
      <w:r w:rsidR="00FA242C" w:rsidRPr="002D623F">
        <w:rPr>
          <w:rFonts w:ascii="Times New Roman" w:hAnsi="Times New Roman" w:cs="Times New Roman"/>
          <w:sz w:val="26"/>
          <w:szCs w:val="26"/>
          <w:lang w:val="en-GB"/>
        </w:rPr>
        <w:t>SNA served to represent and interpret the intellectual structure of the study field we were interested</w:t>
      </w:r>
      <w:r w:rsidR="009E7F5F" w:rsidRPr="002D623F">
        <w:rPr>
          <w:rFonts w:ascii="Times New Roman" w:hAnsi="Times New Roman" w:cs="Times New Roman"/>
          <w:sz w:val="26"/>
          <w:szCs w:val="26"/>
          <w:lang w:val="en-GB"/>
        </w:rPr>
        <w:t xml:space="preserve"> in</w:t>
      </w:r>
      <w:r w:rsidR="00FA242C" w:rsidRPr="002D623F">
        <w:rPr>
          <w:rFonts w:ascii="Times New Roman" w:hAnsi="Times New Roman" w:cs="Times New Roman"/>
          <w:sz w:val="26"/>
          <w:szCs w:val="26"/>
          <w:lang w:val="en-GB"/>
        </w:rPr>
        <w:t xml:space="preserve">, including </w:t>
      </w:r>
      <w:r w:rsidRPr="002D623F">
        <w:rPr>
          <w:rFonts w:ascii="Times New Roman" w:hAnsi="Times New Roman" w:cs="Times New Roman"/>
          <w:sz w:val="26"/>
          <w:szCs w:val="26"/>
          <w:lang w:val="en-GB"/>
        </w:rPr>
        <w:t>UCINET®, Pajek®</w:t>
      </w:r>
      <w:r w:rsidR="00062708"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t>
      </w:r>
      <w:r w:rsidR="00FA242C" w:rsidRPr="002D623F">
        <w:rPr>
          <w:rFonts w:ascii="Times New Roman" w:hAnsi="Times New Roman" w:cs="Times New Roman"/>
          <w:sz w:val="26"/>
          <w:szCs w:val="26"/>
          <w:lang w:val="en-GB"/>
        </w:rPr>
        <w:t>and</w:t>
      </w:r>
      <w:r w:rsidRPr="002D623F">
        <w:rPr>
          <w:rFonts w:ascii="Times New Roman" w:hAnsi="Times New Roman" w:cs="Times New Roman"/>
          <w:sz w:val="26"/>
          <w:szCs w:val="26"/>
          <w:lang w:val="en-GB"/>
        </w:rPr>
        <w:t xml:space="preserve"> VOSviewer®</w:t>
      </w:r>
      <w:r w:rsidR="00FA242C" w:rsidRPr="002D623F">
        <w:rPr>
          <w:rFonts w:ascii="Times New Roman" w:hAnsi="Times New Roman" w:cs="Times New Roman"/>
          <w:sz w:val="26"/>
          <w:szCs w:val="26"/>
          <w:lang w:val="en-GB"/>
        </w:rPr>
        <w:t xml:space="preserve">, which can </w:t>
      </w:r>
      <w:r w:rsidR="000265E8" w:rsidRPr="002D623F">
        <w:rPr>
          <w:rFonts w:ascii="Times New Roman" w:hAnsi="Times New Roman" w:cs="Times New Roman"/>
          <w:sz w:val="26"/>
          <w:szCs w:val="26"/>
          <w:lang w:val="en-GB"/>
        </w:rPr>
        <w:t>mean</w:t>
      </w:r>
      <w:r w:rsidR="00FA242C" w:rsidRPr="002D623F">
        <w:rPr>
          <w:rFonts w:ascii="Times New Roman" w:hAnsi="Times New Roman" w:cs="Times New Roman"/>
          <w:sz w:val="26"/>
          <w:szCs w:val="26"/>
          <w:lang w:val="en-GB"/>
        </w:rPr>
        <w:t xml:space="preserve"> large </w:t>
      </w:r>
      <w:r w:rsidR="000265E8" w:rsidRPr="002D623F">
        <w:rPr>
          <w:rFonts w:ascii="Times New Roman" w:hAnsi="Times New Roman" w:cs="Times New Roman"/>
          <w:sz w:val="26"/>
          <w:szCs w:val="26"/>
          <w:lang w:val="en-GB"/>
        </w:rPr>
        <w:t>num</w:t>
      </w:r>
      <w:r w:rsidR="009E7F5F" w:rsidRPr="002D623F">
        <w:rPr>
          <w:rFonts w:ascii="Times New Roman" w:hAnsi="Times New Roman" w:cs="Times New Roman"/>
          <w:sz w:val="26"/>
          <w:szCs w:val="26"/>
          <w:lang w:val="en-GB"/>
        </w:rPr>
        <w:t>b</w:t>
      </w:r>
      <w:r w:rsidR="000265E8" w:rsidRPr="002D623F">
        <w:rPr>
          <w:rFonts w:ascii="Times New Roman" w:hAnsi="Times New Roman" w:cs="Times New Roman"/>
          <w:sz w:val="26"/>
          <w:szCs w:val="26"/>
          <w:lang w:val="en-GB"/>
        </w:rPr>
        <w:t>ers</w:t>
      </w:r>
      <w:r w:rsidR="00FA242C" w:rsidRPr="002D623F">
        <w:rPr>
          <w:rFonts w:ascii="Times New Roman" w:hAnsi="Times New Roman" w:cs="Times New Roman"/>
          <w:sz w:val="26"/>
          <w:szCs w:val="26"/>
          <w:lang w:val="en-GB"/>
        </w:rPr>
        <w:t xml:space="preserve"> of data that help to visuali</w:t>
      </w:r>
      <w:r w:rsidR="0049567F" w:rsidRPr="002D623F">
        <w:rPr>
          <w:rFonts w:ascii="Times New Roman" w:hAnsi="Times New Roman" w:cs="Times New Roman"/>
          <w:sz w:val="26"/>
          <w:szCs w:val="26"/>
          <w:lang w:val="en-GB"/>
        </w:rPr>
        <w:t>z</w:t>
      </w:r>
      <w:r w:rsidR="00FA242C" w:rsidRPr="002D623F">
        <w:rPr>
          <w:rFonts w:ascii="Times New Roman" w:hAnsi="Times New Roman" w:cs="Times New Roman"/>
          <w:sz w:val="26"/>
          <w:szCs w:val="26"/>
          <w:lang w:val="en-GB"/>
        </w:rPr>
        <w:t>e and represent these social networks</w:t>
      </w:r>
      <w:r w:rsidRPr="002D623F">
        <w:rPr>
          <w:rFonts w:ascii="Times New Roman" w:hAnsi="Times New Roman" w:cs="Times New Roman"/>
          <w:sz w:val="26"/>
          <w:szCs w:val="26"/>
          <w:lang w:val="en-GB"/>
        </w:rPr>
        <w:t xml:space="preserve">. </w:t>
      </w:r>
      <w:r w:rsidR="00FA242C" w:rsidRPr="002D623F">
        <w:rPr>
          <w:rFonts w:ascii="Times New Roman" w:hAnsi="Times New Roman" w:cs="Times New Roman"/>
          <w:sz w:val="26"/>
          <w:szCs w:val="26"/>
          <w:lang w:val="en-GB"/>
        </w:rPr>
        <w:t xml:space="preserve">More specifically, below can be found </w:t>
      </w:r>
      <w:r w:rsidR="00FA242C" w:rsidRPr="002D623F">
        <w:rPr>
          <w:rFonts w:ascii="Times New Roman" w:hAnsi="Times New Roman" w:cs="Times New Roman"/>
          <w:sz w:val="26"/>
          <w:szCs w:val="26"/>
          <w:lang w:val="en-GB"/>
        </w:rPr>
        <w:lastRenderedPageBreak/>
        <w:t xml:space="preserve">the maps generated in </w:t>
      </w:r>
      <w:r w:rsidRPr="002D623F">
        <w:rPr>
          <w:rFonts w:ascii="Times New Roman" w:hAnsi="Times New Roman" w:cs="Times New Roman"/>
          <w:sz w:val="26"/>
          <w:szCs w:val="26"/>
          <w:lang w:val="en-GB"/>
        </w:rPr>
        <w:t xml:space="preserve">VOSviewer 1.5.7, </w:t>
      </w:r>
      <w:r w:rsidR="00FA242C" w:rsidRPr="002D623F">
        <w:rPr>
          <w:rFonts w:ascii="Times New Roman" w:hAnsi="Times New Roman" w:cs="Times New Roman"/>
          <w:sz w:val="26"/>
          <w:szCs w:val="26"/>
          <w:lang w:val="en-GB"/>
        </w:rPr>
        <w:t xml:space="preserve">free </w:t>
      </w:r>
      <w:r w:rsidRPr="002D623F">
        <w:rPr>
          <w:rFonts w:ascii="Times New Roman" w:hAnsi="Times New Roman" w:cs="Times New Roman"/>
          <w:sz w:val="26"/>
          <w:szCs w:val="26"/>
          <w:lang w:val="en-GB"/>
        </w:rPr>
        <w:t>software bas</w:t>
      </w:r>
      <w:r w:rsidR="00FA242C" w:rsidRPr="002D623F">
        <w:rPr>
          <w:rFonts w:ascii="Times New Roman" w:hAnsi="Times New Roman" w:cs="Times New Roman"/>
          <w:sz w:val="26"/>
          <w:szCs w:val="26"/>
          <w:lang w:val="en-GB"/>
        </w:rPr>
        <w:t>e</w:t>
      </w:r>
      <w:r w:rsidRPr="002D623F">
        <w:rPr>
          <w:rFonts w:ascii="Times New Roman" w:hAnsi="Times New Roman" w:cs="Times New Roman"/>
          <w:sz w:val="26"/>
          <w:szCs w:val="26"/>
          <w:lang w:val="en-GB"/>
        </w:rPr>
        <w:t>d</w:t>
      </w:r>
      <w:r w:rsidR="00FA242C"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on </w:t>
      </w:r>
      <w:r w:rsidR="00FA242C" w:rsidRPr="002D623F">
        <w:rPr>
          <w:rFonts w:ascii="Times New Roman" w:hAnsi="Times New Roman" w:cs="Times New Roman"/>
          <w:sz w:val="26"/>
          <w:szCs w:val="26"/>
          <w:lang w:val="en-GB"/>
        </w:rPr>
        <w:t xml:space="preserve">the neural </w:t>
      </w:r>
      <w:r w:rsidR="005F3AB6" w:rsidRPr="002D623F">
        <w:rPr>
          <w:rFonts w:ascii="Times New Roman" w:hAnsi="Times New Roman" w:cs="Times New Roman"/>
          <w:sz w:val="26"/>
          <w:szCs w:val="26"/>
          <w:lang w:val="en-GB"/>
        </w:rPr>
        <w:t xml:space="preserve">network </w:t>
      </w:r>
      <w:r w:rsidRPr="002D623F">
        <w:rPr>
          <w:rFonts w:ascii="Times New Roman" w:hAnsi="Times New Roman" w:cs="Times New Roman"/>
          <w:sz w:val="26"/>
          <w:szCs w:val="26"/>
          <w:lang w:val="en-GB"/>
        </w:rPr>
        <w:t>t</w:t>
      </w:r>
      <w:r w:rsidR="005F3AB6" w:rsidRPr="002D623F">
        <w:rPr>
          <w:rFonts w:ascii="Times New Roman" w:hAnsi="Times New Roman" w:cs="Times New Roman"/>
          <w:sz w:val="26"/>
          <w:szCs w:val="26"/>
          <w:lang w:val="en-GB"/>
        </w:rPr>
        <w:t xml:space="preserve">echnique for </w:t>
      </w:r>
      <w:r w:rsidRPr="002D623F">
        <w:rPr>
          <w:rFonts w:ascii="Times New Roman" w:hAnsi="Times New Roman" w:cs="Times New Roman"/>
          <w:sz w:val="26"/>
          <w:szCs w:val="26"/>
          <w:lang w:val="en-GB"/>
        </w:rPr>
        <w:t>segmenta</w:t>
      </w:r>
      <w:r w:rsidR="005F3AB6" w:rsidRPr="002D623F">
        <w:rPr>
          <w:rFonts w:ascii="Times New Roman" w:hAnsi="Times New Roman" w:cs="Times New Roman"/>
          <w:sz w:val="26"/>
          <w:szCs w:val="26"/>
          <w:lang w:val="en-GB"/>
        </w:rPr>
        <w:t xml:space="preserve">tion developed by </w:t>
      </w:r>
      <w:r w:rsidRPr="002D623F">
        <w:rPr>
          <w:rFonts w:ascii="Times New Roman" w:hAnsi="Times New Roman" w:cs="Times New Roman"/>
          <w:sz w:val="26"/>
          <w:szCs w:val="26"/>
          <w:lang w:val="en-GB"/>
        </w:rPr>
        <w:t xml:space="preserve">Nees Jan van Eck </w:t>
      </w:r>
      <w:r w:rsidR="005F3AB6" w:rsidRPr="002D623F">
        <w:rPr>
          <w:rFonts w:ascii="Times New Roman" w:hAnsi="Times New Roman" w:cs="Times New Roman"/>
          <w:sz w:val="26"/>
          <w:szCs w:val="26"/>
          <w:lang w:val="en-GB"/>
        </w:rPr>
        <w:t>and</w:t>
      </w:r>
      <w:r w:rsidRPr="002D623F">
        <w:rPr>
          <w:rFonts w:ascii="Times New Roman" w:hAnsi="Times New Roman" w:cs="Times New Roman"/>
          <w:sz w:val="26"/>
          <w:szCs w:val="26"/>
          <w:lang w:val="en-GB"/>
        </w:rPr>
        <w:t xml:space="preserve"> Ludo Waltman</w:t>
      </w:r>
      <w:r w:rsidR="005F3AB6" w:rsidRPr="002D623F">
        <w:rPr>
          <w:rFonts w:ascii="Times New Roman" w:hAnsi="Times New Roman" w:cs="Times New Roman"/>
          <w:sz w:val="26"/>
          <w:szCs w:val="26"/>
          <w:lang w:val="en-GB"/>
        </w:rPr>
        <w:t xml:space="preserve"> and mainly u</w:t>
      </w:r>
      <w:r w:rsidR="00A2239C" w:rsidRPr="002D623F">
        <w:rPr>
          <w:rFonts w:ascii="Times New Roman" w:hAnsi="Times New Roman" w:cs="Times New Roman"/>
          <w:sz w:val="26"/>
          <w:szCs w:val="26"/>
          <w:lang w:val="en-GB"/>
        </w:rPr>
        <w:t>tili</w:t>
      </w:r>
      <w:r w:rsidR="0049567F" w:rsidRPr="002D623F">
        <w:rPr>
          <w:rFonts w:ascii="Times New Roman" w:hAnsi="Times New Roman" w:cs="Times New Roman"/>
          <w:sz w:val="26"/>
          <w:szCs w:val="26"/>
          <w:lang w:val="en-GB"/>
        </w:rPr>
        <w:t>z</w:t>
      </w:r>
      <w:r w:rsidR="005F3AB6" w:rsidRPr="002D623F">
        <w:rPr>
          <w:rFonts w:ascii="Times New Roman" w:hAnsi="Times New Roman" w:cs="Times New Roman"/>
          <w:sz w:val="26"/>
          <w:szCs w:val="26"/>
          <w:lang w:val="en-GB"/>
        </w:rPr>
        <w:t>ed to analy</w:t>
      </w:r>
      <w:r w:rsidR="00CA5BF5" w:rsidRPr="002D623F">
        <w:rPr>
          <w:rFonts w:ascii="Times New Roman" w:hAnsi="Times New Roman" w:cs="Times New Roman"/>
          <w:sz w:val="26"/>
          <w:szCs w:val="26"/>
          <w:lang w:val="en-GB"/>
        </w:rPr>
        <w:t>z</w:t>
      </w:r>
      <w:r w:rsidR="005F3AB6" w:rsidRPr="002D623F">
        <w:rPr>
          <w:rFonts w:ascii="Times New Roman" w:hAnsi="Times New Roman" w:cs="Times New Roman"/>
          <w:sz w:val="26"/>
          <w:szCs w:val="26"/>
          <w:lang w:val="en-GB"/>
        </w:rPr>
        <w:t>e bibliometric networks</w:t>
      </w:r>
      <w:r w:rsidRPr="002D623F">
        <w:rPr>
          <w:rFonts w:ascii="Times New Roman" w:hAnsi="Times New Roman" w:cs="Times New Roman"/>
          <w:sz w:val="26"/>
          <w:szCs w:val="26"/>
          <w:lang w:val="en-GB"/>
        </w:rPr>
        <w:t xml:space="preserve"> </w:t>
      </w:r>
      <w:r w:rsidR="00836506" w:rsidRPr="002D623F">
        <w:rPr>
          <w:rFonts w:ascii="Times New Roman" w:hAnsi="Times New Roman" w:cs="Times New Roman"/>
          <w:sz w:val="26"/>
          <w:szCs w:val="26"/>
          <w:lang w:val="en-GB"/>
        </w:rPr>
        <w:t xml:space="preserve">(Van Eck </w:t>
      </w:r>
      <w:r w:rsidR="005F3AB6" w:rsidRPr="002D623F">
        <w:rPr>
          <w:rFonts w:ascii="Times New Roman" w:hAnsi="Times New Roman" w:cs="Times New Roman"/>
          <w:sz w:val="26"/>
          <w:szCs w:val="26"/>
          <w:lang w:val="en-GB"/>
        </w:rPr>
        <w:t>&amp;</w:t>
      </w:r>
      <w:r w:rsidR="00836506" w:rsidRPr="002D623F">
        <w:rPr>
          <w:rFonts w:ascii="Times New Roman" w:hAnsi="Times New Roman" w:cs="Times New Roman"/>
          <w:sz w:val="26"/>
          <w:szCs w:val="26"/>
          <w:lang w:val="en-GB"/>
        </w:rPr>
        <w:t xml:space="preserve"> Waltman, </w:t>
      </w:r>
      <w:r w:rsidRPr="002D623F">
        <w:rPr>
          <w:rFonts w:ascii="Times New Roman" w:hAnsi="Times New Roman" w:cs="Times New Roman"/>
          <w:sz w:val="26"/>
          <w:szCs w:val="26"/>
          <w:lang w:val="en-GB"/>
        </w:rPr>
        <w:t>2010)</w:t>
      </w:r>
      <w:r w:rsidR="006D508B" w:rsidRPr="002D623F">
        <w:rPr>
          <w:rFonts w:ascii="Times New Roman" w:hAnsi="Times New Roman" w:cs="Times New Roman"/>
          <w:sz w:val="26"/>
          <w:szCs w:val="26"/>
          <w:lang w:val="en-GB"/>
        </w:rPr>
        <w:t xml:space="preserve">. </w:t>
      </w:r>
    </w:p>
    <w:p w14:paraId="6B9F72F0" w14:textId="7E4A3C20" w:rsidR="0063631E" w:rsidRPr="002D623F" w:rsidRDefault="00F21FDC"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After </w:t>
      </w:r>
      <w:r w:rsidR="004D1DCE" w:rsidRPr="002D623F">
        <w:rPr>
          <w:rFonts w:ascii="Times New Roman" w:hAnsi="Times New Roman" w:cs="Times New Roman"/>
          <w:sz w:val="26"/>
          <w:szCs w:val="26"/>
          <w:lang w:val="en-GB"/>
        </w:rPr>
        <w:t>obtain</w:t>
      </w:r>
      <w:r w:rsidRPr="002D623F">
        <w:rPr>
          <w:rFonts w:ascii="Times New Roman" w:hAnsi="Times New Roman" w:cs="Times New Roman"/>
          <w:sz w:val="26"/>
          <w:szCs w:val="26"/>
          <w:lang w:val="en-GB"/>
        </w:rPr>
        <w:t xml:space="preserve">ing </w:t>
      </w:r>
      <w:r w:rsidR="004D1DCE"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connections of the bibliometric analyzing method</w:t>
      </w:r>
      <w:r w:rsidR="00DD6029" w:rsidRPr="002D623F">
        <w:rPr>
          <w:rFonts w:ascii="Times New Roman" w:hAnsi="Times New Roman" w:cs="Times New Roman"/>
          <w:sz w:val="26"/>
          <w:szCs w:val="26"/>
          <w:lang w:val="en-GB"/>
        </w:rPr>
        <w:t xml:space="preserve">, </w:t>
      </w:r>
      <w:r w:rsidR="004D1DCE" w:rsidRPr="002D623F">
        <w:rPr>
          <w:rFonts w:ascii="Times New Roman" w:hAnsi="Times New Roman" w:cs="Times New Roman"/>
          <w:sz w:val="26"/>
          <w:szCs w:val="26"/>
          <w:lang w:val="en-GB"/>
        </w:rPr>
        <w:t xml:space="preserve">we read the most cited articles </w:t>
      </w:r>
      <w:r w:rsidRPr="002D623F">
        <w:rPr>
          <w:rFonts w:ascii="Times New Roman" w:hAnsi="Times New Roman" w:cs="Times New Roman"/>
          <w:sz w:val="26"/>
          <w:szCs w:val="26"/>
          <w:lang w:val="en-GB"/>
        </w:rPr>
        <w:t xml:space="preserve">to </w:t>
      </w:r>
      <w:r w:rsidR="004D1DCE" w:rsidRPr="002D623F">
        <w:rPr>
          <w:rFonts w:ascii="Times New Roman" w:hAnsi="Times New Roman" w:cs="Times New Roman"/>
          <w:sz w:val="26"/>
          <w:szCs w:val="26"/>
          <w:lang w:val="en-GB"/>
        </w:rPr>
        <w:t xml:space="preserve">understand and deepen </w:t>
      </w:r>
      <w:r w:rsidRPr="002D623F">
        <w:rPr>
          <w:rFonts w:ascii="Times New Roman" w:hAnsi="Times New Roman" w:cs="Times New Roman"/>
          <w:sz w:val="26"/>
          <w:szCs w:val="26"/>
          <w:lang w:val="en-GB"/>
        </w:rPr>
        <w:t xml:space="preserve">the reasons for </w:t>
      </w:r>
      <w:r w:rsidR="004D1DCE" w:rsidRPr="002D623F">
        <w:rPr>
          <w:rFonts w:ascii="Times New Roman" w:hAnsi="Times New Roman" w:cs="Times New Roman"/>
          <w:sz w:val="26"/>
          <w:szCs w:val="26"/>
          <w:lang w:val="en-GB"/>
        </w:rPr>
        <w:t xml:space="preserve">the relationships </w:t>
      </w:r>
      <w:r w:rsidR="00EE32F1" w:rsidRPr="002D623F">
        <w:rPr>
          <w:rFonts w:ascii="Times New Roman" w:hAnsi="Times New Roman" w:cs="Times New Roman"/>
          <w:sz w:val="26"/>
          <w:szCs w:val="26"/>
          <w:lang w:val="en-GB"/>
        </w:rPr>
        <w:t>obtained and</w:t>
      </w:r>
      <w:r w:rsidR="004D1DCE"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attempt </w:t>
      </w:r>
      <w:r w:rsidR="004D1DCE" w:rsidRPr="002D623F">
        <w:rPr>
          <w:rFonts w:ascii="Times New Roman" w:hAnsi="Times New Roman" w:cs="Times New Roman"/>
          <w:sz w:val="26"/>
          <w:szCs w:val="26"/>
          <w:lang w:val="en-GB"/>
        </w:rPr>
        <w:t>to provide significant conclusions inferred from the most relevant findings</w:t>
      </w:r>
      <w:r w:rsidR="00DD6029" w:rsidRPr="002D623F">
        <w:rPr>
          <w:rFonts w:ascii="Times New Roman" w:hAnsi="Times New Roman" w:cs="Times New Roman"/>
          <w:sz w:val="26"/>
          <w:szCs w:val="26"/>
          <w:lang w:val="en-GB"/>
        </w:rPr>
        <w:t xml:space="preserve">. </w:t>
      </w:r>
    </w:p>
    <w:p w14:paraId="6EE9DC80" w14:textId="77777777" w:rsidR="00D21C9D" w:rsidRPr="002D623F" w:rsidRDefault="00D21C9D" w:rsidP="00236783">
      <w:pPr>
        <w:snapToGrid w:val="0"/>
        <w:spacing w:after="0" w:line="360" w:lineRule="exact"/>
        <w:ind w:firstLineChars="200" w:firstLine="520"/>
        <w:jc w:val="both"/>
        <w:rPr>
          <w:rFonts w:ascii="Times New Roman" w:hAnsi="Times New Roman" w:cs="Times New Roman"/>
          <w:sz w:val="26"/>
          <w:szCs w:val="26"/>
          <w:lang w:val="en-GB"/>
        </w:rPr>
      </w:pPr>
    </w:p>
    <w:p w14:paraId="047FDB60" w14:textId="47840397" w:rsidR="0063631E" w:rsidRPr="002D623F" w:rsidRDefault="00344B8C" w:rsidP="000C7952">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RESULTS AND DISCUSSION</w:t>
      </w:r>
    </w:p>
    <w:p w14:paraId="257ECF79" w14:textId="0DFC0DD7" w:rsidR="004858B6" w:rsidRPr="002D623F" w:rsidRDefault="00344B8C"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This section </w:t>
      </w:r>
      <w:r w:rsidR="007C40DA" w:rsidRPr="002D623F">
        <w:rPr>
          <w:rFonts w:ascii="Times New Roman" w:hAnsi="Times New Roman" w:cs="Times New Roman"/>
          <w:sz w:val="26"/>
          <w:szCs w:val="26"/>
          <w:lang w:val="en-GB"/>
        </w:rPr>
        <w:t xml:space="preserve">offers </w:t>
      </w:r>
      <w:r w:rsidRPr="002D623F">
        <w:rPr>
          <w:rFonts w:ascii="Times New Roman" w:hAnsi="Times New Roman" w:cs="Times New Roman"/>
          <w:sz w:val="26"/>
          <w:szCs w:val="26"/>
          <w:lang w:val="en-GB"/>
        </w:rPr>
        <w:t xml:space="preserve">the results of the bibliometric analysis </w:t>
      </w:r>
      <w:r w:rsidR="00206312" w:rsidRPr="002D623F">
        <w:rPr>
          <w:rFonts w:ascii="Times New Roman" w:hAnsi="Times New Roman" w:cs="Times New Roman"/>
          <w:sz w:val="26"/>
          <w:szCs w:val="26"/>
          <w:lang w:val="en-GB"/>
        </w:rPr>
        <w:t xml:space="preserve">of </w:t>
      </w:r>
      <w:r w:rsidR="00E72814" w:rsidRPr="002D623F">
        <w:rPr>
          <w:rFonts w:ascii="Times New Roman" w:hAnsi="Times New Roman" w:cs="Times New Roman"/>
          <w:sz w:val="26"/>
          <w:szCs w:val="26"/>
          <w:lang w:val="en-GB"/>
        </w:rPr>
        <w:t xml:space="preserve">dynamic capabilities </w:t>
      </w:r>
      <w:r w:rsidRPr="002D623F">
        <w:rPr>
          <w:rFonts w:ascii="Times New Roman" w:hAnsi="Times New Roman" w:cs="Times New Roman"/>
          <w:sz w:val="26"/>
          <w:szCs w:val="26"/>
          <w:lang w:val="en-GB"/>
        </w:rPr>
        <w:t>and</w:t>
      </w:r>
      <w:r w:rsidR="00E72814" w:rsidRPr="002D623F">
        <w:rPr>
          <w:rFonts w:ascii="Times New Roman" w:hAnsi="Times New Roman" w:cs="Times New Roman"/>
          <w:sz w:val="26"/>
          <w:szCs w:val="26"/>
          <w:lang w:val="en-GB"/>
        </w:rPr>
        <w:t xml:space="preserve"> strategic management</w:t>
      </w:r>
      <w:r w:rsidR="00DB6AA1" w:rsidRPr="002D623F">
        <w:rPr>
          <w:rFonts w:ascii="Times New Roman" w:hAnsi="Times New Roman" w:cs="Times New Roman"/>
          <w:sz w:val="26"/>
          <w:szCs w:val="26"/>
          <w:lang w:val="en-GB"/>
        </w:rPr>
        <w:t xml:space="preserve">. </w:t>
      </w:r>
      <w:r w:rsidR="00CB77E5" w:rsidRPr="002D623F">
        <w:rPr>
          <w:rFonts w:ascii="Times New Roman" w:hAnsi="Times New Roman" w:cs="Times New Roman"/>
          <w:sz w:val="26"/>
          <w:szCs w:val="26"/>
          <w:lang w:val="en-GB"/>
        </w:rPr>
        <w:t xml:space="preserve">Eight hundred twenty-six </w:t>
      </w:r>
      <w:r w:rsidRPr="002D623F">
        <w:rPr>
          <w:rFonts w:ascii="Times New Roman" w:hAnsi="Times New Roman" w:cs="Times New Roman"/>
          <w:sz w:val="26"/>
          <w:szCs w:val="26"/>
          <w:lang w:val="en-GB"/>
        </w:rPr>
        <w:t xml:space="preserve">publications </w:t>
      </w:r>
      <w:r w:rsidR="00C00F60" w:rsidRPr="002D623F">
        <w:rPr>
          <w:rFonts w:ascii="Times New Roman" w:hAnsi="Times New Roman" w:cs="Times New Roman"/>
          <w:sz w:val="26"/>
          <w:szCs w:val="26"/>
          <w:lang w:val="en-GB"/>
        </w:rPr>
        <w:t xml:space="preserve">indexed </w:t>
      </w:r>
      <w:r w:rsidRPr="002D623F">
        <w:rPr>
          <w:rFonts w:ascii="Times New Roman" w:hAnsi="Times New Roman" w:cs="Times New Roman"/>
          <w:sz w:val="26"/>
          <w:szCs w:val="26"/>
          <w:lang w:val="en-GB"/>
        </w:rPr>
        <w:t xml:space="preserve">on the Web of Science </w:t>
      </w:r>
      <w:r w:rsidR="002E138F" w:rsidRPr="002D623F">
        <w:rPr>
          <w:rFonts w:ascii="Times New Roman" w:hAnsi="Times New Roman" w:cs="Times New Roman"/>
          <w:sz w:val="26"/>
          <w:szCs w:val="26"/>
          <w:lang w:val="en-GB"/>
        </w:rPr>
        <w:t xml:space="preserve">database </w:t>
      </w:r>
      <w:r w:rsidR="00C00F60" w:rsidRPr="002D623F">
        <w:rPr>
          <w:rFonts w:ascii="Times New Roman" w:hAnsi="Times New Roman" w:cs="Times New Roman"/>
          <w:sz w:val="26"/>
          <w:szCs w:val="26"/>
          <w:lang w:val="en-GB"/>
        </w:rPr>
        <w:t xml:space="preserve">between 1994 and </w:t>
      </w:r>
      <w:r w:rsidR="00090691" w:rsidRPr="002D623F">
        <w:rPr>
          <w:rFonts w:ascii="Times New Roman" w:hAnsi="Times New Roman" w:cs="Times New Roman"/>
          <w:sz w:val="26"/>
          <w:szCs w:val="26"/>
          <w:lang w:val="en-GB"/>
        </w:rPr>
        <w:t>2020</w:t>
      </w:r>
      <w:r w:rsidR="00C00F60" w:rsidRPr="002D623F">
        <w:rPr>
          <w:rFonts w:ascii="Times New Roman" w:hAnsi="Times New Roman" w:cs="Times New Roman"/>
          <w:sz w:val="26"/>
          <w:szCs w:val="26"/>
          <w:lang w:val="en-GB"/>
        </w:rPr>
        <w:t xml:space="preserve"> </w:t>
      </w:r>
      <w:r w:rsidR="004F74EB" w:rsidRPr="002D623F">
        <w:rPr>
          <w:rFonts w:ascii="Times New Roman" w:hAnsi="Times New Roman" w:cs="Times New Roman"/>
          <w:sz w:val="26"/>
          <w:szCs w:val="26"/>
          <w:lang w:val="en-GB"/>
        </w:rPr>
        <w:t xml:space="preserve">were </w:t>
      </w:r>
      <w:r w:rsidRPr="002D623F">
        <w:rPr>
          <w:rFonts w:ascii="Times New Roman" w:hAnsi="Times New Roman" w:cs="Times New Roman"/>
          <w:sz w:val="26"/>
          <w:szCs w:val="26"/>
          <w:lang w:val="en-GB"/>
        </w:rPr>
        <w:t>analy</w:t>
      </w:r>
      <w:r w:rsidR="00CA5BF5" w:rsidRPr="002D623F">
        <w:rPr>
          <w:rFonts w:ascii="Times New Roman" w:hAnsi="Times New Roman" w:cs="Times New Roman"/>
          <w:sz w:val="26"/>
          <w:szCs w:val="26"/>
          <w:lang w:val="en-GB"/>
        </w:rPr>
        <w:t>z</w:t>
      </w:r>
      <w:r w:rsidRPr="002D623F">
        <w:rPr>
          <w:rFonts w:ascii="Times New Roman" w:hAnsi="Times New Roman" w:cs="Times New Roman"/>
          <w:sz w:val="26"/>
          <w:szCs w:val="26"/>
          <w:lang w:val="en-GB"/>
        </w:rPr>
        <w:t>ed</w:t>
      </w:r>
      <w:r w:rsidR="00DB6AA1" w:rsidRPr="002D623F">
        <w:rPr>
          <w:rFonts w:ascii="Times New Roman" w:hAnsi="Times New Roman" w:cs="Times New Roman"/>
          <w:sz w:val="26"/>
          <w:szCs w:val="26"/>
          <w:lang w:val="en-GB"/>
        </w:rPr>
        <w:t xml:space="preserve">. </w:t>
      </w:r>
      <w:r w:rsidR="00C00F60" w:rsidRPr="002D623F">
        <w:rPr>
          <w:rFonts w:ascii="Times New Roman" w:hAnsi="Times New Roman" w:cs="Times New Roman"/>
          <w:sz w:val="26"/>
          <w:szCs w:val="26"/>
          <w:lang w:val="en-GB"/>
        </w:rPr>
        <w:t xml:space="preserve">After showing </w:t>
      </w:r>
      <w:r w:rsidR="00485046" w:rsidRPr="002D623F">
        <w:rPr>
          <w:rFonts w:ascii="Times New Roman" w:hAnsi="Times New Roman" w:cs="Times New Roman"/>
          <w:sz w:val="26"/>
          <w:szCs w:val="26"/>
          <w:lang w:val="en-GB"/>
        </w:rPr>
        <w:t xml:space="preserve">the descriptive analysis </w:t>
      </w:r>
      <w:r w:rsidR="00F21FDC" w:rsidRPr="002D623F">
        <w:rPr>
          <w:rFonts w:ascii="Times New Roman" w:hAnsi="Times New Roman" w:cs="Times New Roman"/>
          <w:sz w:val="26"/>
          <w:szCs w:val="26"/>
          <w:lang w:val="en-GB"/>
        </w:rPr>
        <w:t xml:space="preserve">and </w:t>
      </w:r>
      <w:r w:rsidR="00485046" w:rsidRPr="002D623F">
        <w:rPr>
          <w:rFonts w:ascii="Times New Roman" w:hAnsi="Times New Roman" w:cs="Times New Roman"/>
          <w:sz w:val="26"/>
          <w:szCs w:val="26"/>
          <w:lang w:val="en-GB"/>
        </w:rPr>
        <w:t>the citation analysis carried out</w:t>
      </w:r>
      <w:r w:rsidR="00C00F60" w:rsidRPr="002D623F">
        <w:rPr>
          <w:rFonts w:ascii="Times New Roman" w:hAnsi="Times New Roman" w:cs="Times New Roman"/>
          <w:sz w:val="26"/>
          <w:szCs w:val="26"/>
          <w:lang w:val="en-GB"/>
        </w:rPr>
        <w:t xml:space="preserve">, we </w:t>
      </w:r>
      <w:r w:rsidR="002E138F" w:rsidRPr="002D623F">
        <w:rPr>
          <w:rFonts w:ascii="Times New Roman" w:hAnsi="Times New Roman" w:cs="Times New Roman"/>
          <w:sz w:val="26"/>
          <w:szCs w:val="26"/>
          <w:lang w:val="en-GB"/>
        </w:rPr>
        <w:t xml:space="preserve">will </w:t>
      </w:r>
      <w:r w:rsidR="00C00F60" w:rsidRPr="002D623F">
        <w:rPr>
          <w:rFonts w:ascii="Times New Roman" w:hAnsi="Times New Roman" w:cs="Times New Roman"/>
          <w:sz w:val="26"/>
          <w:szCs w:val="26"/>
          <w:lang w:val="en-GB"/>
        </w:rPr>
        <w:t xml:space="preserve">examine </w:t>
      </w:r>
      <w:r w:rsidR="00485046" w:rsidRPr="002D623F">
        <w:rPr>
          <w:rFonts w:ascii="Times New Roman" w:hAnsi="Times New Roman" w:cs="Times New Roman"/>
          <w:sz w:val="26"/>
          <w:szCs w:val="26"/>
          <w:lang w:val="en-GB"/>
        </w:rPr>
        <w:t xml:space="preserve">the references </w:t>
      </w:r>
      <w:r w:rsidR="00C00F60" w:rsidRPr="002D623F">
        <w:rPr>
          <w:rFonts w:ascii="Times New Roman" w:hAnsi="Times New Roman" w:cs="Times New Roman"/>
          <w:sz w:val="26"/>
          <w:szCs w:val="26"/>
          <w:lang w:val="en-GB"/>
        </w:rPr>
        <w:t xml:space="preserve">cited in </w:t>
      </w:r>
      <w:r w:rsidR="00485046" w:rsidRPr="002D623F">
        <w:rPr>
          <w:rFonts w:ascii="Times New Roman" w:hAnsi="Times New Roman" w:cs="Times New Roman"/>
          <w:sz w:val="26"/>
          <w:szCs w:val="26"/>
          <w:lang w:val="en-GB"/>
        </w:rPr>
        <w:t xml:space="preserve">the 861 </w:t>
      </w:r>
      <w:r w:rsidR="00C00F60" w:rsidRPr="002D623F">
        <w:rPr>
          <w:rFonts w:ascii="Times New Roman" w:hAnsi="Times New Roman" w:cs="Times New Roman"/>
          <w:sz w:val="26"/>
          <w:szCs w:val="26"/>
          <w:lang w:val="en-GB"/>
        </w:rPr>
        <w:t xml:space="preserve">source </w:t>
      </w:r>
      <w:r w:rsidR="00485046" w:rsidRPr="002D623F">
        <w:rPr>
          <w:rFonts w:ascii="Times New Roman" w:hAnsi="Times New Roman" w:cs="Times New Roman"/>
          <w:sz w:val="26"/>
          <w:szCs w:val="26"/>
          <w:lang w:val="en-GB"/>
        </w:rPr>
        <w:t>documents</w:t>
      </w:r>
      <w:r w:rsidR="00C00F60" w:rsidRPr="002D623F">
        <w:rPr>
          <w:rFonts w:ascii="Times New Roman" w:hAnsi="Times New Roman" w:cs="Times New Roman"/>
          <w:sz w:val="26"/>
          <w:szCs w:val="26"/>
          <w:lang w:val="en-GB"/>
        </w:rPr>
        <w:t xml:space="preserve"> —</w:t>
      </w:r>
      <w:r w:rsidR="00EE084E" w:rsidRPr="002D623F">
        <w:rPr>
          <w:rFonts w:ascii="Times New Roman" w:hAnsi="Times New Roman" w:cs="Times New Roman"/>
          <w:sz w:val="26"/>
          <w:szCs w:val="26"/>
          <w:lang w:val="en-GB"/>
        </w:rPr>
        <w:t>13,144</w:t>
      </w:r>
      <w:r w:rsidR="00485046" w:rsidRPr="002D623F">
        <w:rPr>
          <w:rFonts w:ascii="Times New Roman" w:hAnsi="Times New Roman" w:cs="Times New Roman"/>
          <w:sz w:val="26"/>
          <w:szCs w:val="26"/>
          <w:lang w:val="en-GB"/>
        </w:rPr>
        <w:t xml:space="preserve"> references </w:t>
      </w:r>
      <w:r w:rsidR="00C00F60" w:rsidRPr="002D623F">
        <w:rPr>
          <w:rFonts w:ascii="Times New Roman" w:hAnsi="Times New Roman" w:cs="Times New Roman"/>
          <w:sz w:val="26"/>
          <w:szCs w:val="26"/>
          <w:lang w:val="en-GB"/>
        </w:rPr>
        <w:t>in all</w:t>
      </w:r>
      <w:r w:rsidR="002E138F" w:rsidRPr="002D623F">
        <w:rPr>
          <w:rFonts w:ascii="Times New Roman" w:hAnsi="Times New Roman" w:cs="Times New Roman"/>
          <w:sz w:val="26"/>
          <w:szCs w:val="26"/>
          <w:lang w:val="en-GB"/>
        </w:rPr>
        <w:t>—</w:t>
      </w:r>
      <w:r w:rsidR="00C00F60" w:rsidRPr="002D623F">
        <w:rPr>
          <w:rFonts w:ascii="Times New Roman" w:hAnsi="Times New Roman" w:cs="Times New Roman"/>
          <w:sz w:val="26"/>
          <w:szCs w:val="26"/>
          <w:lang w:val="en-GB"/>
        </w:rPr>
        <w:t xml:space="preserve"> finishing with </w:t>
      </w:r>
      <w:r w:rsidR="00836506" w:rsidRPr="002D623F">
        <w:rPr>
          <w:rFonts w:ascii="Times New Roman" w:hAnsi="Times New Roman" w:cs="Times New Roman"/>
          <w:sz w:val="26"/>
          <w:szCs w:val="26"/>
          <w:lang w:val="en-GB"/>
        </w:rPr>
        <w:t>some</w:t>
      </w:r>
      <w:r w:rsidR="00485046"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graphics </w:t>
      </w:r>
      <w:r w:rsidR="00485046" w:rsidRPr="002D623F">
        <w:rPr>
          <w:rFonts w:ascii="Times New Roman" w:hAnsi="Times New Roman" w:cs="Times New Roman"/>
          <w:sz w:val="26"/>
          <w:szCs w:val="26"/>
          <w:lang w:val="en-GB"/>
        </w:rPr>
        <w:t xml:space="preserve">and maps </w:t>
      </w:r>
      <w:r w:rsidR="00C00F60" w:rsidRPr="002D623F">
        <w:rPr>
          <w:rFonts w:ascii="Times New Roman" w:hAnsi="Times New Roman" w:cs="Times New Roman"/>
          <w:sz w:val="26"/>
          <w:szCs w:val="26"/>
          <w:lang w:val="en-GB"/>
        </w:rPr>
        <w:t>that explain</w:t>
      </w:r>
      <w:r w:rsidR="00485046" w:rsidRPr="002D623F">
        <w:rPr>
          <w:rFonts w:ascii="Times New Roman" w:hAnsi="Times New Roman" w:cs="Times New Roman"/>
          <w:sz w:val="26"/>
          <w:szCs w:val="26"/>
          <w:lang w:val="en-GB"/>
        </w:rPr>
        <w:t xml:space="preserve"> the </w:t>
      </w:r>
      <w:r w:rsidRPr="002D623F">
        <w:rPr>
          <w:rFonts w:ascii="Times New Roman" w:hAnsi="Times New Roman" w:cs="Times New Roman"/>
          <w:sz w:val="26"/>
          <w:szCs w:val="26"/>
          <w:lang w:val="en-GB"/>
        </w:rPr>
        <w:t>intellectual</w:t>
      </w:r>
      <w:r w:rsidR="00485046"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structure</w:t>
      </w:r>
      <w:r w:rsidR="00485046" w:rsidRPr="002D623F">
        <w:rPr>
          <w:rFonts w:ascii="Times New Roman" w:hAnsi="Times New Roman" w:cs="Times New Roman"/>
          <w:sz w:val="26"/>
          <w:szCs w:val="26"/>
          <w:lang w:val="en-GB"/>
        </w:rPr>
        <w:t xml:space="preserve"> of our research field. </w:t>
      </w:r>
    </w:p>
    <w:p w14:paraId="4AC68DF9" w14:textId="77777777" w:rsidR="00D21C9D" w:rsidRPr="002D623F" w:rsidRDefault="00D21C9D" w:rsidP="00236783">
      <w:pPr>
        <w:snapToGrid w:val="0"/>
        <w:spacing w:after="0" w:line="360" w:lineRule="exact"/>
        <w:ind w:firstLineChars="200" w:firstLine="520"/>
        <w:jc w:val="both"/>
        <w:rPr>
          <w:rFonts w:ascii="Times New Roman" w:hAnsi="Times New Roman" w:cs="Times New Roman"/>
          <w:sz w:val="26"/>
          <w:szCs w:val="26"/>
          <w:lang w:val="en-GB"/>
        </w:rPr>
      </w:pPr>
    </w:p>
    <w:p w14:paraId="178C8057" w14:textId="296501A6" w:rsidR="00866FB5" w:rsidRPr="002D623F" w:rsidRDefault="008A335A" w:rsidP="00236783">
      <w:pPr>
        <w:snapToGrid w:val="0"/>
        <w:spacing w:after="0" w:line="360" w:lineRule="exact"/>
        <w:jc w:val="both"/>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Descriptive analysis and citation analysis</w:t>
      </w:r>
    </w:p>
    <w:p w14:paraId="28B62DA8" w14:textId="0CE85ECF" w:rsidR="001F074E" w:rsidRPr="002D623F" w:rsidRDefault="2314BD25"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The volume of documents analy</w:t>
      </w:r>
      <w:r w:rsidR="00DF6480" w:rsidRPr="002D623F">
        <w:rPr>
          <w:rFonts w:ascii="Times New Roman" w:hAnsi="Times New Roman" w:cs="Times New Roman"/>
          <w:sz w:val="26"/>
          <w:szCs w:val="26"/>
          <w:lang w:val="en-GB"/>
        </w:rPr>
        <w:t>z</w:t>
      </w:r>
      <w:r w:rsidRPr="002D623F">
        <w:rPr>
          <w:rFonts w:ascii="Times New Roman" w:hAnsi="Times New Roman" w:cs="Times New Roman"/>
          <w:sz w:val="26"/>
          <w:szCs w:val="26"/>
          <w:lang w:val="en-GB"/>
        </w:rPr>
        <w:t xml:space="preserve">ed amounts to </w:t>
      </w:r>
      <w:r w:rsidR="006E509B" w:rsidRPr="002D623F">
        <w:rPr>
          <w:rFonts w:ascii="Times New Roman" w:hAnsi="Times New Roman" w:cs="Times New Roman"/>
          <w:sz w:val="26"/>
          <w:szCs w:val="26"/>
          <w:lang w:val="en-GB"/>
        </w:rPr>
        <w:t>823</w:t>
      </w:r>
      <w:r w:rsidRPr="002D623F">
        <w:rPr>
          <w:rFonts w:ascii="Times New Roman" w:hAnsi="Times New Roman" w:cs="Times New Roman"/>
          <w:sz w:val="26"/>
          <w:szCs w:val="26"/>
          <w:lang w:val="en-GB"/>
        </w:rPr>
        <w:t xml:space="preserve"> articles and reviews, the number of references cited being </w:t>
      </w:r>
      <w:r w:rsidR="00EE084E" w:rsidRPr="002D623F">
        <w:rPr>
          <w:rFonts w:ascii="Times New Roman" w:hAnsi="Times New Roman" w:cs="Times New Roman"/>
          <w:sz w:val="26"/>
          <w:szCs w:val="26"/>
          <w:lang w:val="en-GB"/>
        </w:rPr>
        <w:t>13,144</w:t>
      </w:r>
      <w:r w:rsidRPr="002D623F">
        <w:rPr>
          <w:rFonts w:ascii="Times New Roman" w:hAnsi="Times New Roman" w:cs="Times New Roman"/>
          <w:sz w:val="26"/>
          <w:szCs w:val="26"/>
          <w:lang w:val="en-GB"/>
        </w:rPr>
        <w:t xml:space="preserve">. </w:t>
      </w:r>
      <w:r w:rsidR="007E1084" w:rsidRPr="002D623F">
        <w:rPr>
          <w:rFonts w:ascii="Times New Roman" w:hAnsi="Times New Roman" w:cs="Times New Roman"/>
          <w:sz w:val="26"/>
          <w:szCs w:val="26"/>
          <w:lang w:val="en-GB"/>
        </w:rPr>
        <w:t>Firstly, we focus on the productivity analysis of authors</w:t>
      </w:r>
      <w:r w:rsidR="00BA46E3" w:rsidRPr="002D623F">
        <w:rPr>
          <w:rFonts w:ascii="Times New Roman" w:hAnsi="Times New Roman" w:cs="Times New Roman"/>
          <w:sz w:val="26"/>
          <w:szCs w:val="26"/>
          <w:lang w:val="en-GB"/>
        </w:rPr>
        <w:t xml:space="preserve">, </w:t>
      </w:r>
      <w:r w:rsidR="007E1084" w:rsidRPr="002D623F">
        <w:rPr>
          <w:rFonts w:ascii="Times New Roman" w:hAnsi="Times New Roman" w:cs="Times New Roman"/>
          <w:sz w:val="26"/>
          <w:szCs w:val="26"/>
          <w:lang w:val="en-GB"/>
        </w:rPr>
        <w:t>journals</w:t>
      </w:r>
      <w:r w:rsidR="00900842" w:rsidRPr="002D623F">
        <w:rPr>
          <w:rFonts w:ascii="Times New Roman" w:hAnsi="Times New Roman" w:cs="Times New Roman"/>
          <w:sz w:val="26"/>
          <w:szCs w:val="26"/>
          <w:lang w:val="en-GB"/>
        </w:rPr>
        <w:t>,</w:t>
      </w:r>
      <w:r w:rsidR="007E1084" w:rsidRPr="002D623F">
        <w:rPr>
          <w:rFonts w:ascii="Times New Roman" w:hAnsi="Times New Roman" w:cs="Times New Roman"/>
          <w:sz w:val="26"/>
          <w:szCs w:val="26"/>
          <w:lang w:val="en-GB"/>
        </w:rPr>
        <w:t xml:space="preserve"> </w:t>
      </w:r>
      <w:r w:rsidR="00BA46E3" w:rsidRPr="002D623F">
        <w:rPr>
          <w:rFonts w:ascii="Times New Roman" w:hAnsi="Times New Roman" w:cs="Times New Roman"/>
          <w:sz w:val="26"/>
          <w:szCs w:val="26"/>
          <w:lang w:val="en-GB"/>
        </w:rPr>
        <w:t>and countries</w:t>
      </w:r>
      <w:r w:rsidR="00DE68DD" w:rsidRPr="002D623F">
        <w:rPr>
          <w:rFonts w:ascii="Times New Roman" w:hAnsi="Times New Roman" w:cs="Times New Roman"/>
          <w:sz w:val="26"/>
          <w:szCs w:val="26"/>
          <w:lang w:val="en-GB"/>
        </w:rPr>
        <w:t xml:space="preserve">. Secondly, </w:t>
      </w:r>
      <w:r w:rsidR="00590B76" w:rsidRPr="002D623F">
        <w:rPr>
          <w:rFonts w:ascii="Times New Roman" w:hAnsi="Times New Roman" w:cs="Times New Roman"/>
          <w:sz w:val="26"/>
          <w:szCs w:val="26"/>
          <w:lang w:val="en-GB"/>
        </w:rPr>
        <w:t xml:space="preserve">we </w:t>
      </w:r>
      <w:r w:rsidR="00B35D41" w:rsidRPr="002D623F">
        <w:rPr>
          <w:rFonts w:ascii="Times New Roman" w:hAnsi="Times New Roman" w:cs="Times New Roman"/>
          <w:sz w:val="26"/>
          <w:szCs w:val="26"/>
          <w:lang w:val="en-GB"/>
        </w:rPr>
        <w:t>highlight</w:t>
      </w:r>
      <w:r w:rsidR="00590B76" w:rsidRPr="002D623F">
        <w:rPr>
          <w:rFonts w:ascii="Times New Roman" w:hAnsi="Times New Roman" w:cs="Times New Roman"/>
          <w:sz w:val="26"/>
          <w:szCs w:val="26"/>
          <w:lang w:val="en-GB"/>
        </w:rPr>
        <w:t xml:space="preserve"> the most </w:t>
      </w:r>
      <w:r w:rsidR="00B35D41" w:rsidRPr="002D623F">
        <w:rPr>
          <w:rFonts w:ascii="Times New Roman" w:hAnsi="Times New Roman" w:cs="Times New Roman"/>
          <w:sz w:val="26"/>
          <w:szCs w:val="26"/>
          <w:lang w:val="en-GB"/>
        </w:rPr>
        <w:t>relevant</w:t>
      </w:r>
      <w:r w:rsidR="00590B76" w:rsidRPr="002D623F">
        <w:rPr>
          <w:rFonts w:ascii="Times New Roman" w:hAnsi="Times New Roman" w:cs="Times New Roman"/>
          <w:sz w:val="26"/>
          <w:szCs w:val="26"/>
          <w:lang w:val="en-GB"/>
        </w:rPr>
        <w:t xml:space="preserve"> papers in relation to </w:t>
      </w:r>
      <w:r w:rsidR="003D476F" w:rsidRPr="002D623F">
        <w:rPr>
          <w:rFonts w:ascii="Times New Roman" w:hAnsi="Times New Roman" w:cs="Times New Roman"/>
          <w:sz w:val="26"/>
          <w:szCs w:val="26"/>
          <w:lang w:val="en-GB"/>
        </w:rPr>
        <w:t xml:space="preserve">the amount of cited </w:t>
      </w:r>
      <w:r w:rsidR="009206DF" w:rsidRPr="002D623F">
        <w:rPr>
          <w:rFonts w:ascii="Times New Roman" w:hAnsi="Times New Roman" w:cs="Times New Roman"/>
          <w:sz w:val="26"/>
          <w:szCs w:val="26"/>
          <w:lang w:val="en-GB"/>
        </w:rPr>
        <w:t>received t</w:t>
      </w:r>
      <w:r w:rsidR="00FB5400" w:rsidRPr="002D623F">
        <w:rPr>
          <w:rFonts w:ascii="Times New Roman" w:hAnsi="Times New Roman" w:cs="Times New Roman"/>
          <w:sz w:val="26"/>
          <w:szCs w:val="26"/>
          <w:lang w:val="en-GB"/>
        </w:rPr>
        <w:t xml:space="preserve">o date. </w:t>
      </w:r>
    </w:p>
    <w:p w14:paraId="7002590D" w14:textId="4989E485" w:rsidR="001F074E" w:rsidRPr="002D623F" w:rsidRDefault="00FB5400"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The</w:t>
      </w:r>
      <w:r w:rsidR="001F074E" w:rsidRPr="002D623F">
        <w:rPr>
          <w:rFonts w:ascii="Times New Roman" w:hAnsi="Times New Roman" w:cs="Times New Roman"/>
          <w:sz w:val="26"/>
          <w:szCs w:val="26"/>
          <w:lang w:val="en-GB"/>
        </w:rPr>
        <w:t xml:space="preserve"> author who has published the most</w:t>
      </w:r>
      <w:r w:rsidRPr="002D623F">
        <w:rPr>
          <w:rFonts w:ascii="Times New Roman" w:hAnsi="Times New Roman" w:cs="Times New Roman"/>
          <w:sz w:val="26"/>
          <w:szCs w:val="26"/>
          <w:lang w:val="en-GB"/>
        </w:rPr>
        <w:t xml:space="preserve"> works in this </w:t>
      </w:r>
      <w:r w:rsidR="00551878" w:rsidRPr="002D623F">
        <w:rPr>
          <w:rFonts w:ascii="Times New Roman" w:hAnsi="Times New Roman" w:cs="Times New Roman"/>
          <w:sz w:val="26"/>
          <w:szCs w:val="26"/>
          <w:lang w:val="en-GB"/>
        </w:rPr>
        <w:t>field of study</w:t>
      </w:r>
      <w:r w:rsidR="001F074E" w:rsidRPr="002D623F">
        <w:rPr>
          <w:rFonts w:ascii="Times New Roman" w:hAnsi="Times New Roman" w:cs="Times New Roman"/>
          <w:sz w:val="26"/>
          <w:szCs w:val="26"/>
          <w:lang w:val="en-GB"/>
        </w:rPr>
        <w:t xml:space="preserve"> is David Teece</w:t>
      </w:r>
      <w:r w:rsidR="00464D6B" w:rsidRPr="002D623F">
        <w:rPr>
          <w:rFonts w:ascii="Times New Roman" w:hAnsi="Times New Roman" w:cs="Times New Roman"/>
          <w:sz w:val="26"/>
          <w:szCs w:val="26"/>
          <w:lang w:val="en-GB"/>
        </w:rPr>
        <w:t>,</w:t>
      </w:r>
      <w:r w:rsidR="001F074E" w:rsidRPr="002D623F">
        <w:rPr>
          <w:rFonts w:ascii="Times New Roman" w:hAnsi="Times New Roman" w:cs="Times New Roman"/>
          <w:sz w:val="26"/>
          <w:szCs w:val="26"/>
          <w:lang w:val="en-GB"/>
        </w:rPr>
        <w:t xml:space="preserve"> with a total of 1</w:t>
      </w:r>
      <w:r w:rsidR="00E90640" w:rsidRPr="002D623F">
        <w:rPr>
          <w:rFonts w:ascii="Times New Roman" w:hAnsi="Times New Roman" w:cs="Times New Roman"/>
          <w:sz w:val="26"/>
          <w:szCs w:val="26"/>
          <w:lang w:val="en-GB"/>
        </w:rPr>
        <w:t>7</w:t>
      </w:r>
      <w:r w:rsidR="001F074E" w:rsidRPr="002D623F">
        <w:rPr>
          <w:rFonts w:ascii="Times New Roman" w:hAnsi="Times New Roman" w:cs="Times New Roman"/>
          <w:sz w:val="26"/>
          <w:szCs w:val="26"/>
          <w:lang w:val="en-GB"/>
        </w:rPr>
        <w:t xml:space="preserve"> documents in our sample. </w:t>
      </w:r>
      <w:r w:rsidR="00D42B03" w:rsidRPr="002D623F">
        <w:rPr>
          <w:rFonts w:ascii="Times New Roman" w:hAnsi="Times New Roman" w:cs="Times New Roman"/>
          <w:sz w:val="26"/>
          <w:szCs w:val="26"/>
          <w:lang w:val="en-GB"/>
        </w:rPr>
        <w:t>According to the productivity of management</w:t>
      </w:r>
      <w:r w:rsidR="001F074E" w:rsidRPr="002D623F">
        <w:rPr>
          <w:rFonts w:ascii="Times New Roman" w:hAnsi="Times New Roman" w:cs="Times New Roman"/>
          <w:sz w:val="26"/>
          <w:szCs w:val="26"/>
          <w:lang w:val="en-GB"/>
        </w:rPr>
        <w:t xml:space="preserve"> journals, those with the highest number of publications can be shown in </w:t>
      </w:r>
      <w:r w:rsidR="00245D72" w:rsidRPr="002D623F">
        <w:rPr>
          <w:rFonts w:ascii="Times New Roman" w:hAnsi="Times New Roman" w:cs="Times New Roman"/>
          <w:sz w:val="26"/>
          <w:szCs w:val="26"/>
          <w:lang w:val="en-GB"/>
        </w:rPr>
        <w:t xml:space="preserve">Table 1. </w:t>
      </w:r>
      <w:r w:rsidR="00937CEB" w:rsidRPr="002D623F">
        <w:rPr>
          <w:rFonts w:ascii="Times New Roman" w:hAnsi="Times New Roman" w:cs="Times New Roman"/>
          <w:sz w:val="26"/>
          <w:szCs w:val="26"/>
          <w:lang w:val="en-GB"/>
        </w:rPr>
        <w:t xml:space="preserve">The most productive journals in this area include </w:t>
      </w:r>
      <w:r w:rsidR="00F40D3B" w:rsidRPr="002D623F">
        <w:rPr>
          <w:rFonts w:ascii="Times New Roman" w:hAnsi="Times New Roman" w:cs="Times New Roman"/>
          <w:sz w:val="26"/>
          <w:szCs w:val="26"/>
          <w:lang w:val="en-GB"/>
        </w:rPr>
        <w:t>mainly those focused on strategic management</w:t>
      </w:r>
      <w:r w:rsidR="00E337EE" w:rsidRPr="002D623F">
        <w:rPr>
          <w:rFonts w:ascii="Times New Roman" w:hAnsi="Times New Roman" w:cs="Times New Roman"/>
          <w:sz w:val="26"/>
          <w:szCs w:val="26"/>
          <w:lang w:val="en-GB"/>
        </w:rPr>
        <w:t xml:space="preserve"> due to this is the field of our research.</w:t>
      </w:r>
      <w:r w:rsidR="009C28FD" w:rsidRPr="002D623F">
        <w:rPr>
          <w:rFonts w:ascii="Times New Roman" w:hAnsi="Times New Roman" w:cs="Times New Roman"/>
          <w:sz w:val="26"/>
          <w:szCs w:val="26"/>
          <w:lang w:val="en-GB"/>
        </w:rPr>
        <w:t xml:space="preserve"> </w:t>
      </w:r>
      <w:r w:rsidR="00995A1F" w:rsidRPr="002D623F">
        <w:rPr>
          <w:rFonts w:ascii="Times New Roman" w:hAnsi="Times New Roman" w:cs="Times New Roman"/>
          <w:sz w:val="26"/>
          <w:szCs w:val="26"/>
          <w:lang w:val="en-GB"/>
        </w:rPr>
        <w:t>Concretely</w:t>
      </w:r>
      <w:r w:rsidR="009C28FD" w:rsidRPr="002D623F">
        <w:rPr>
          <w:rFonts w:ascii="Times New Roman" w:hAnsi="Times New Roman" w:cs="Times New Roman"/>
          <w:sz w:val="26"/>
          <w:szCs w:val="26"/>
          <w:lang w:val="en-GB"/>
        </w:rPr>
        <w:t xml:space="preserve">, we have included only journals with more </w:t>
      </w:r>
      <w:r w:rsidR="00995A1F" w:rsidRPr="002D623F">
        <w:rPr>
          <w:rFonts w:ascii="Times New Roman" w:hAnsi="Times New Roman" w:cs="Times New Roman"/>
          <w:sz w:val="26"/>
          <w:szCs w:val="26"/>
          <w:lang w:val="en-GB"/>
        </w:rPr>
        <w:t xml:space="preserve">than </w:t>
      </w:r>
      <w:r w:rsidR="009C28FD" w:rsidRPr="002D623F">
        <w:rPr>
          <w:rFonts w:ascii="Times New Roman" w:hAnsi="Times New Roman" w:cs="Times New Roman"/>
          <w:sz w:val="26"/>
          <w:szCs w:val="26"/>
          <w:lang w:val="en-GB"/>
        </w:rPr>
        <w:t>15 works in our field of research.</w:t>
      </w:r>
      <w:r w:rsidR="00E337EE" w:rsidRPr="002D623F">
        <w:rPr>
          <w:rFonts w:ascii="Times New Roman" w:hAnsi="Times New Roman" w:cs="Times New Roman"/>
          <w:sz w:val="26"/>
          <w:szCs w:val="26"/>
          <w:lang w:val="en-GB"/>
        </w:rPr>
        <w:t xml:space="preserve"> </w:t>
      </w:r>
    </w:p>
    <w:p w14:paraId="1CF19EE0" w14:textId="77777777" w:rsidR="00245D72" w:rsidRPr="002D623F" w:rsidRDefault="00245D72" w:rsidP="00236783">
      <w:pPr>
        <w:snapToGrid w:val="0"/>
        <w:spacing w:after="0" w:line="360" w:lineRule="exact"/>
        <w:ind w:firstLineChars="200" w:firstLine="520"/>
        <w:jc w:val="both"/>
        <w:rPr>
          <w:rFonts w:ascii="Times New Roman" w:hAnsi="Times New Roman" w:cs="Times New Roman"/>
          <w:sz w:val="26"/>
          <w:szCs w:val="26"/>
          <w:lang w:val="en-GB"/>
        </w:rPr>
      </w:pPr>
    </w:p>
    <w:p w14:paraId="727F34A8" w14:textId="77777777" w:rsidR="000C7952" w:rsidRDefault="000C7952">
      <w:pPr>
        <w:rPr>
          <w:rFonts w:ascii="Times New Roman" w:hAnsi="Times New Roman" w:cs="Times New Roman"/>
          <w:b/>
          <w:bCs/>
          <w:sz w:val="26"/>
          <w:szCs w:val="26"/>
          <w:lang w:val="en-US"/>
        </w:rPr>
      </w:pPr>
      <w:r>
        <w:rPr>
          <w:rFonts w:ascii="Times New Roman" w:hAnsi="Times New Roman" w:cs="Times New Roman"/>
          <w:b/>
          <w:bCs/>
          <w:i/>
          <w:iCs/>
          <w:sz w:val="26"/>
          <w:szCs w:val="26"/>
          <w:lang w:val="en-US"/>
        </w:rPr>
        <w:br w:type="page"/>
      </w:r>
    </w:p>
    <w:p w14:paraId="3AC446DC" w14:textId="205E6934" w:rsidR="00245D72" w:rsidRPr="002D623F" w:rsidRDefault="00245D72" w:rsidP="00236783">
      <w:pPr>
        <w:pStyle w:val="af0"/>
        <w:keepNext/>
        <w:snapToGrid w:val="0"/>
        <w:spacing w:after="0" w:line="360" w:lineRule="exact"/>
        <w:rPr>
          <w:rFonts w:ascii="Times New Roman" w:hAnsi="Times New Roman" w:cs="Times New Roman"/>
          <w:color w:val="auto"/>
          <w:sz w:val="26"/>
          <w:szCs w:val="26"/>
          <w:lang w:val="en-US"/>
        </w:rPr>
      </w:pPr>
      <w:r w:rsidRPr="00D516F9">
        <w:rPr>
          <w:rFonts w:ascii="Times New Roman" w:hAnsi="Times New Roman" w:cs="Times New Roman"/>
          <w:b/>
          <w:bCs/>
          <w:i w:val="0"/>
          <w:iCs w:val="0"/>
          <w:color w:val="auto"/>
          <w:sz w:val="26"/>
          <w:szCs w:val="26"/>
          <w:lang w:val="en-US"/>
        </w:rPr>
        <w:lastRenderedPageBreak/>
        <w:t xml:space="preserve">Table </w:t>
      </w:r>
      <w:r w:rsidRPr="00D516F9">
        <w:rPr>
          <w:rFonts w:ascii="Times New Roman" w:hAnsi="Times New Roman" w:cs="Times New Roman"/>
          <w:b/>
          <w:bCs/>
          <w:i w:val="0"/>
          <w:iCs w:val="0"/>
          <w:color w:val="auto"/>
          <w:sz w:val="26"/>
          <w:szCs w:val="26"/>
        </w:rPr>
        <w:fldChar w:fldCharType="begin"/>
      </w:r>
      <w:r w:rsidRPr="00D516F9">
        <w:rPr>
          <w:rFonts w:ascii="Times New Roman" w:hAnsi="Times New Roman" w:cs="Times New Roman"/>
          <w:b/>
          <w:bCs/>
          <w:i w:val="0"/>
          <w:iCs w:val="0"/>
          <w:color w:val="auto"/>
          <w:sz w:val="26"/>
          <w:szCs w:val="26"/>
          <w:lang w:val="en-US"/>
        </w:rPr>
        <w:instrText xml:space="preserve"> SEQ Table \* ARABIC </w:instrText>
      </w:r>
      <w:r w:rsidRPr="00D516F9">
        <w:rPr>
          <w:rFonts w:ascii="Times New Roman" w:hAnsi="Times New Roman" w:cs="Times New Roman"/>
          <w:b/>
          <w:bCs/>
          <w:i w:val="0"/>
          <w:iCs w:val="0"/>
          <w:color w:val="auto"/>
          <w:sz w:val="26"/>
          <w:szCs w:val="26"/>
        </w:rPr>
        <w:fldChar w:fldCharType="separate"/>
      </w:r>
      <w:r w:rsidR="005E233A">
        <w:rPr>
          <w:rFonts w:ascii="Times New Roman" w:hAnsi="Times New Roman" w:cs="Times New Roman"/>
          <w:b/>
          <w:bCs/>
          <w:i w:val="0"/>
          <w:iCs w:val="0"/>
          <w:noProof/>
          <w:color w:val="auto"/>
          <w:sz w:val="26"/>
          <w:szCs w:val="26"/>
          <w:lang w:val="en-US"/>
        </w:rPr>
        <w:t>1</w:t>
      </w:r>
      <w:r w:rsidRPr="00D516F9">
        <w:rPr>
          <w:rFonts w:ascii="Times New Roman" w:hAnsi="Times New Roman" w:cs="Times New Roman"/>
          <w:b/>
          <w:bCs/>
          <w:i w:val="0"/>
          <w:iCs w:val="0"/>
          <w:color w:val="auto"/>
          <w:sz w:val="26"/>
          <w:szCs w:val="26"/>
        </w:rPr>
        <w:fldChar w:fldCharType="end"/>
      </w:r>
      <w:r w:rsidRPr="002D623F">
        <w:rPr>
          <w:rFonts w:ascii="Times New Roman" w:hAnsi="Times New Roman" w:cs="Times New Roman"/>
          <w:color w:val="auto"/>
          <w:sz w:val="26"/>
          <w:szCs w:val="26"/>
          <w:lang w:val="en-US"/>
        </w:rPr>
        <w:t xml:space="preserve"> </w:t>
      </w:r>
      <w:r w:rsidR="000C7952">
        <w:rPr>
          <w:rFonts w:ascii="Times New Roman" w:hAnsi="Times New Roman" w:cs="Times New Roman"/>
          <w:color w:val="auto"/>
          <w:sz w:val="26"/>
          <w:szCs w:val="26"/>
          <w:lang w:val="en-US"/>
        </w:rPr>
        <w:t xml:space="preserve"> </w:t>
      </w:r>
      <w:r w:rsidR="009C28FD" w:rsidRPr="002D623F">
        <w:rPr>
          <w:rFonts w:ascii="Times New Roman" w:hAnsi="Times New Roman" w:cs="Times New Roman"/>
          <w:color w:val="auto"/>
          <w:sz w:val="26"/>
          <w:szCs w:val="26"/>
          <w:lang w:val="en-US"/>
        </w:rPr>
        <w:t xml:space="preserve">Top </w:t>
      </w:r>
      <w:r w:rsidR="000C7952" w:rsidRPr="002D623F">
        <w:rPr>
          <w:rFonts w:ascii="Times New Roman" w:hAnsi="Times New Roman" w:cs="Times New Roman"/>
          <w:color w:val="auto"/>
          <w:sz w:val="26"/>
          <w:szCs w:val="26"/>
          <w:lang w:val="en-US"/>
        </w:rPr>
        <w:t>Journals That Are More Productive</w:t>
      </w:r>
    </w:p>
    <w:tbl>
      <w:tblPr>
        <w:tblW w:w="8647" w:type="dxa"/>
        <w:tblLook w:val="04A0" w:firstRow="1" w:lastRow="0" w:firstColumn="1" w:lastColumn="0" w:noHBand="0" w:noVBand="1"/>
      </w:tblPr>
      <w:tblGrid>
        <w:gridCol w:w="6237"/>
        <w:gridCol w:w="2410"/>
      </w:tblGrid>
      <w:tr w:rsidR="00B61ED4" w:rsidRPr="002D623F" w14:paraId="4BDEF708" w14:textId="77777777" w:rsidTr="00464D6B">
        <w:trPr>
          <w:trHeight w:val="300"/>
        </w:trPr>
        <w:tc>
          <w:tcPr>
            <w:tcW w:w="6237" w:type="dxa"/>
            <w:tcBorders>
              <w:top w:val="single" w:sz="4" w:space="0" w:color="auto"/>
              <w:left w:val="nil"/>
              <w:bottom w:val="single" w:sz="4" w:space="0" w:color="auto"/>
              <w:right w:val="nil"/>
            </w:tcBorders>
            <w:shd w:val="clear" w:color="auto" w:fill="auto"/>
            <w:noWrap/>
          </w:tcPr>
          <w:p w14:paraId="6AADE957" w14:textId="59A4836A" w:rsidR="00C748A4" w:rsidRPr="002D623F" w:rsidRDefault="000C7952" w:rsidP="00236783">
            <w:pPr>
              <w:snapToGrid w:val="0"/>
              <w:spacing w:after="0" w:line="360" w:lineRule="exac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tc>
        <w:tc>
          <w:tcPr>
            <w:tcW w:w="2410" w:type="dxa"/>
            <w:tcBorders>
              <w:top w:val="single" w:sz="4" w:space="0" w:color="auto"/>
              <w:bottom w:val="single" w:sz="4" w:space="0" w:color="auto"/>
            </w:tcBorders>
          </w:tcPr>
          <w:p w14:paraId="2CDD9662" w14:textId="26AEB716" w:rsidR="00C748A4" w:rsidRPr="002D623F" w:rsidRDefault="00C748A4" w:rsidP="00236783">
            <w:pPr>
              <w:snapToGrid w:val="0"/>
              <w:spacing w:after="0" w:line="360" w:lineRule="exact"/>
              <w:jc w:val="center"/>
              <w:rPr>
                <w:rFonts w:ascii="Times New Roman" w:hAnsi="Times New Roman" w:cs="Times New Roman"/>
                <w:sz w:val="28"/>
                <w:szCs w:val="28"/>
              </w:rPr>
            </w:pPr>
            <w:r w:rsidRPr="002D623F">
              <w:rPr>
                <w:rFonts w:ascii="Times New Roman" w:hAnsi="Times New Roman" w:cs="Times New Roman"/>
                <w:sz w:val="28"/>
                <w:szCs w:val="28"/>
              </w:rPr>
              <w:t>Publi</w:t>
            </w:r>
            <w:r w:rsidR="0049567F" w:rsidRPr="002D623F">
              <w:rPr>
                <w:rFonts w:ascii="Times New Roman" w:hAnsi="Times New Roman" w:cs="Times New Roman"/>
                <w:sz w:val="28"/>
                <w:szCs w:val="28"/>
              </w:rPr>
              <w:t>s</w:t>
            </w:r>
            <w:r w:rsidR="00900842" w:rsidRPr="002D623F">
              <w:rPr>
                <w:rFonts w:ascii="Times New Roman" w:hAnsi="Times New Roman" w:cs="Times New Roman"/>
                <w:sz w:val="28"/>
                <w:szCs w:val="28"/>
              </w:rPr>
              <w:t>h</w:t>
            </w:r>
            <w:r w:rsidRPr="002D623F">
              <w:rPr>
                <w:rFonts w:ascii="Times New Roman" w:hAnsi="Times New Roman" w:cs="Times New Roman"/>
                <w:sz w:val="28"/>
                <w:szCs w:val="28"/>
              </w:rPr>
              <w:t>ed works</w:t>
            </w:r>
          </w:p>
        </w:tc>
      </w:tr>
      <w:tr w:rsidR="00B61ED4" w:rsidRPr="002D623F" w14:paraId="5F695723" w14:textId="75F3B09F" w:rsidTr="003321C0">
        <w:trPr>
          <w:trHeight w:val="300"/>
        </w:trPr>
        <w:tc>
          <w:tcPr>
            <w:tcW w:w="6237" w:type="dxa"/>
            <w:tcBorders>
              <w:top w:val="single" w:sz="4" w:space="0" w:color="auto"/>
              <w:left w:val="nil"/>
              <w:bottom w:val="nil"/>
              <w:right w:val="nil"/>
            </w:tcBorders>
            <w:shd w:val="clear" w:color="auto" w:fill="auto"/>
            <w:noWrap/>
            <w:hideMark/>
          </w:tcPr>
          <w:p w14:paraId="41E092B7" w14:textId="778A22EC"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Strategic Management Journal</w:t>
            </w:r>
          </w:p>
        </w:tc>
        <w:tc>
          <w:tcPr>
            <w:tcW w:w="2410" w:type="dxa"/>
            <w:tcBorders>
              <w:top w:val="single" w:sz="4" w:space="0" w:color="auto"/>
            </w:tcBorders>
          </w:tcPr>
          <w:p w14:paraId="20CBC28B" w14:textId="5C701755"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46</w:t>
            </w:r>
          </w:p>
        </w:tc>
      </w:tr>
      <w:tr w:rsidR="00B61ED4" w:rsidRPr="002D623F" w14:paraId="3A06CB4F" w14:textId="5E8DE8E2" w:rsidTr="003321C0">
        <w:trPr>
          <w:trHeight w:val="300"/>
        </w:trPr>
        <w:tc>
          <w:tcPr>
            <w:tcW w:w="6237" w:type="dxa"/>
            <w:tcBorders>
              <w:top w:val="nil"/>
              <w:left w:val="nil"/>
              <w:bottom w:val="nil"/>
              <w:right w:val="nil"/>
            </w:tcBorders>
            <w:shd w:val="clear" w:color="auto" w:fill="auto"/>
            <w:noWrap/>
            <w:hideMark/>
          </w:tcPr>
          <w:p w14:paraId="6740BFB1" w14:textId="2D0DADB5"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Journal of Business Research</w:t>
            </w:r>
          </w:p>
        </w:tc>
        <w:tc>
          <w:tcPr>
            <w:tcW w:w="2410" w:type="dxa"/>
          </w:tcPr>
          <w:p w14:paraId="052C1393" w14:textId="04122199"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26</w:t>
            </w:r>
          </w:p>
        </w:tc>
      </w:tr>
      <w:tr w:rsidR="00B61ED4" w:rsidRPr="002D623F" w14:paraId="230C6E39" w14:textId="6734CD73" w:rsidTr="003321C0">
        <w:trPr>
          <w:trHeight w:val="300"/>
        </w:trPr>
        <w:tc>
          <w:tcPr>
            <w:tcW w:w="6237" w:type="dxa"/>
            <w:tcBorders>
              <w:top w:val="nil"/>
              <w:left w:val="nil"/>
              <w:bottom w:val="nil"/>
              <w:right w:val="nil"/>
            </w:tcBorders>
            <w:shd w:val="clear" w:color="auto" w:fill="auto"/>
            <w:noWrap/>
            <w:hideMark/>
          </w:tcPr>
          <w:p w14:paraId="31B25FA8" w14:textId="7659C1C8"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Management Decision</w:t>
            </w:r>
          </w:p>
        </w:tc>
        <w:tc>
          <w:tcPr>
            <w:tcW w:w="2410" w:type="dxa"/>
          </w:tcPr>
          <w:p w14:paraId="6FBA986E" w14:textId="0553BB81"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20</w:t>
            </w:r>
          </w:p>
        </w:tc>
      </w:tr>
      <w:tr w:rsidR="00B61ED4" w:rsidRPr="002D623F" w14:paraId="6158CE4F" w14:textId="36835CAE" w:rsidTr="003321C0">
        <w:trPr>
          <w:trHeight w:val="300"/>
        </w:trPr>
        <w:tc>
          <w:tcPr>
            <w:tcW w:w="6237" w:type="dxa"/>
            <w:tcBorders>
              <w:top w:val="nil"/>
              <w:left w:val="nil"/>
              <w:bottom w:val="nil"/>
              <w:right w:val="nil"/>
            </w:tcBorders>
            <w:shd w:val="clear" w:color="auto" w:fill="auto"/>
            <w:noWrap/>
            <w:hideMark/>
          </w:tcPr>
          <w:p w14:paraId="2EED5168" w14:textId="3ADF201B"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Industrial Marketing Management</w:t>
            </w:r>
          </w:p>
        </w:tc>
        <w:tc>
          <w:tcPr>
            <w:tcW w:w="2410" w:type="dxa"/>
          </w:tcPr>
          <w:p w14:paraId="68875F1E" w14:textId="46FCF8A1"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19</w:t>
            </w:r>
          </w:p>
        </w:tc>
      </w:tr>
      <w:tr w:rsidR="00B61ED4" w:rsidRPr="002D623F" w14:paraId="4E932799" w14:textId="6AD29239" w:rsidTr="003321C0">
        <w:trPr>
          <w:trHeight w:val="300"/>
        </w:trPr>
        <w:tc>
          <w:tcPr>
            <w:tcW w:w="6237" w:type="dxa"/>
            <w:tcBorders>
              <w:top w:val="nil"/>
              <w:left w:val="nil"/>
              <w:bottom w:val="nil"/>
              <w:right w:val="nil"/>
            </w:tcBorders>
            <w:shd w:val="clear" w:color="auto" w:fill="auto"/>
            <w:noWrap/>
            <w:hideMark/>
          </w:tcPr>
          <w:p w14:paraId="26EF8A23" w14:textId="70492317"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British Journal of Management</w:t>
            </w:r>
          </w:p>
        </w:tc>
        <w:tc>
          <w:tcPr>
            <w:tcW w:w="2410" w:type="dxa"/>
          </w:tcPr>
          <w:p w14:paraId="2B408148" w14:textId="5B398046"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19</w:t>
            </w:r>
          </w:p>
        </w:tc>
      </w:tr>
      <w:tr w:rsidR="00B61ED4" w:rsidRPr="002D623F" w14:paraId="3403B607" w14:textId="4442FD55" w:rsidTr="003321C0">
        <w:trPr>
          <w:trHeight w:val="300"/>
        </w:trPr>
        <w:tc>
          <w:tcPr>
            <w:tcW w:w="6237" w:type="dxa"/>
            <w:tcBorders>
              <w:top w:val="nil"/>
              <w:left w:val="nil"/>
              <w:bottom w:val="nil"/>
              <w:right w:val="nil"/>
            </w:tcBorders>
            <w:shd w:val="clear" w:color="auto" w:fill="auto"/>
            <w:noWrap/>
            <w:hideMark/>
          </w:tcPr>
          <w:p w14:paraId="7E62EBF9" w14:textId="7EB0D1C2"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Industrial And Corporate Change</w:t>
            </w:r>
          </w:p>
        </w:tc>
        <w:tc>
          <w:tcPr>
            <w:tcW w:w="2410" w:type="dxa"/>
          </w:tcPr>
          <w:p w14:paraId="58FD80EA" w14:textId="2A8FE422"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17</w:t>
            </w:r>
          </w:p>
        </w:tc>
      </w:tr>
      <w:tr w:rsidR="00B61ED4" w:rsidRPr="002D623F" w14:paraId="5EE16645" w14:textId="22D74A98" w:rsidTr="003321C0">
        <w:trPr>
          <w:trHeight w:val="300"/>
        </w:trPr>
        <w:tc>
          <w:tcPr>
            <w:tcW w:w="6237" w:type="dxa"/>
            <w:tcBorders>
              <w:top w:val="nil"/>
              <w:left w:val="nil"/>
              <w:bottom w:val="nil"/>
              <w:right w:val="nil"/>
            </w:tcBorders>
            <w:shd w:val="clear" w:color="auto" w:fill="auto"/>
            <w:noWrap/>
            <w:hideMark/>
          </w:tcPr>
          <w:p w14:paraId="0D6B0D14" w14:textId="5C183FE1"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Strategic Entrepreneurship Journal</w:t>
            </w:r>
          </w:p>
        </w:tc>
        <w:tc>
          <w:tcPr>
            <w:tcW w:w="2410" w:type="dxa"/>
          </w:tcPr>
          <w:p w14:paraId="38557D70" w14:textId="1AF7E540"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17</w:t>
            </w:r>
          </w:p>
        </w:tc>
      </w:tr>
      <w:tr w:rsidR="00B61ED4" w:rsidRPr="002D623F" w14:paraId="680B3908" w14:textId="774A80D9" w:rsidTr="003321C0">
        <w:trPr>
          <w:trHeight w:val="300"/>
        </w:trPr>
        <w:tc>
          <w:tcPr>
            <w:tcW w:w="6237" w:type="dxa"/>
            <w:tcBorders>
              <w:top w:val="nil"/>
              <w:left w:val="nil"/>
              <w:bottom w:val="nil"/>
              <w:right w:val="nil"/>
            </w:tcBorders>
            <w:shd w:val="clear" w:color="auto" w:fill="auto"/>
            <w:noWrap/>
            <w:hideMark/>
          </w:tcPr>
          <w:p w14:paraId="081D5324" w14:textId="68C42B2E"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Journal of Management</w:t>
            </w:r>
          </w:p>
        </w:tc>
        <w:tc>
          <w:tcPr>
            <w:tcW w:w="2410" w:type="dxa"/>
          </w:tcPr>
          <w:p w14:paraId="003E03B1" w14:textId="37EFE955"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15</w:t>
            </w:r>
          </w:p>
        </w:tc>
      </w:tr>
      <w:tr w:rsidR="00B61ED4" w:rsidRPr="002D623F" w14:paraId="0B994CE2" w14:textId="7E0493C7" w:rsidTr="003321C0">
        <w:trPr>
          <w:trHeight w:val="300"/>
        </w:trPr>
        <w:tc>
          <w:tcPr>
            <w:tcW w:w="6237" w:type="dxa"/>
            <w:tcBorders>
              <w:top w:val="nil"/>
              <w:left w:val="nil"/>
              <w:bottom w:val="nil"/>
              <w:right w:val="nil"/>
            </w:tcBorders>
            <w:shd w:val="clear" w:color="auto" w:fill="auto"/>
            <w:noWrap/>
            <w:hideMark/>
          </w:tcPr>
          <w:p w14:paraId="1197E783" w14:textId="0D51B8DA"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Journal of Management Studies</w:t>
            </w:r>
          </w:p>
        </w:tc>
        <w:tc>
          <w:tcPr>
            <w:tcW w:w="2410" w:type="dxa"/>
          </w:tcPr>
          <w:p w14:paraId="10A63168" w14:textId="3A60F249"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15</w:t>
            </w:r>
          </w:p>
        </w:tc>
      </w:tr>
      <w:tr w:rsidR="00C748A4" w:rsidRPr="002D623F" w14:paraId="602C2286" w14:textId="7BD9A844" w:rsidTr="00464D6B">
        <w:trPr>
          <w:trHeight w:val="300"/>
        </w:trPr>
        <w:tc>
          <w:tcPr>
            <w:tcW w:w="6237" w:type="dxa"/>
            <w:tcBorders>
              <w:top w:val="nil"/>
              <w:left w:val="nil"/>
              <w:bottom w:val="single" w:sz="4" w:space="0" w:color="auto"/>
              <w:right w:val="nil"/>
            </w:tcBorders>
            <w:shd w:val="clear" w:color="auto" w:fill="auto"/>
            <w:noWrap/>
            <w:hideMark/>
          </w:tcPr>
          <w:p w14:paraId="132727BC" w14:textId="47E21E4E"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eastAsia="Times New Roman" w:hAnsi="Times New Roman" w:cs="Times New Roman"/>
                <w:sz w:val="28"/>
                <w:szCs w:val="28"/>
                <w:lang w:val="en-US"/>
              </w:rPr>
              <w:t>International Journal of Technology Management</w:t>
            </w:r>
          </w:p>
        </w:tc>
        <w:tc>
          <w:tcPr>
            <w:tcW w:w="2410" w:type="dxa"/>
            <w:tcBorders>
              <w:bottom w:val="single" w:sz="4" w:space="0" w:color="auto"/>
            </w:tcBorders>
          </w:tcPr>
          <w:p w14:paraId="68192712" w14:textId="5858EF42" w:rsidR="00C748A4" w:rsidRPr="002D623F" w:rsidRDefault="00C748A4" w:rsidP="00236783">
            <w:pPr>
              <w:snapToGrid w:val="0"/>
              <w:spacing w:after="0" w:line="360" w:lineRule="exact"/>
              <w:jc w:val="center"/>
              <w:rPr>
                <w:rFonts w:ascii="Times New Roman" w:eastAsia="Times New Roman" w:hAnsi="Times New Roman" w:cs="Times New Roman"/>
                <w:sz w:val="28"/>
                <w:szCs w:val="28"/>
                <w:lang w:val="en-US"/>
              </w:rPr>
            </w:pPr>
            <w:r w:rsidRPr="002D623F">
              <w:rPr>
                <w:rFonts w:ascii="Times New Roman" w:hAnsi="Times New Roman" w:cs="Times New Roman"/>
                <w:sz w:val="28"/>
                <w:szCs w:val="28"/>
              </w:rPr>
              <w:t>15</w:t>
            </w:r>
          </w:p>
        </w:tc>
      </w:tr>
    </w:tbl>
    <w:p w14:paraId="49DE8BB5" w14:textId="77777777" w:rsidR="00F55A0E" w:rsidRPr="002D623F" w:rsidRDefault="00F55A0E" w:rsidP="00236783">
      <w:pPr>
        <w:snapToGrid w:val="0"/>
        <w:spacing w:after="0" w:line="360" w:lineRule="exact"/>
        <w:ind w:firstLineChars="200" w:firstLine="520"/>
        <w:jc w:val="both"/>
        <w:rPr>
          <w:rFonts w:ascii="Times New Roman" w:hAnsi="Times New Roman" w:cs="Times New Roman"/>
          <w:sz w:val="26"/>
          <w:szCs w:val="26"/>
          <w:lang w:val="en-US"/>
        </w:rPr>
      </w:pPr>
    </w:p>
    <w:p w14:paraId="251F2B74" w14:textId="765293B5" w:rsidR="001F074E" w:rsidRPr="002D623F" w:rsidRDefault="003C6AAA"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The number of papers published by </w:t>
      </w:r>
      <w:r w:rsidR="009C28FD" w:rsidRPr="002D623F">
        <w:rPr>
          <w:rFonts w:ascii="Times New Roman" w:hAnsi="Times New Roman" w:cs="Times New Roman"/>
          <w:sz w:val="26"/>
          <w:szCs w:val="26"/>
          <w:lang w:val="en-GB"/>
        </w:rPr>
        <w:t xml:space="preserve">the most </w:t>
      </w:r>
      <w:r w:rsidR="00995A1F" w:rsidRPr="002D623F">
        <w:rPr>
          <w:rFonts w:ascii="Times New Roman" w:hAnsi="Times New Roman" w:cs="Times New Roman"/>
          <w:sz w:val="26"/>
          <w:szCs w:val="26"/>
          <w:lang w:val="en-GB"/>
        </w:rPr>
        <w:t>influential</w:t>
      </w:r>
      <w:r w:rsidRPr="002D623F">
        <w:rPr>
          <w:rFonts w:ascii="Times New Roman" w:hAnsi="Times New Roman" w:cs="Times New Roman"/>
          <w:sz w:val="26"/>
          <w:szCs w:val="26"/>
          <w:lang w:val="en-GB"/>
        </w:rPr>
        <w:t xml:space="preserve"> countr</w:t>
      </w:r>
      <w:r w:rsidR="009C28FD" w:rsidRPr="002D623F">
        <w:rPr>
          <w:rFonts w:ascii="Times New Roman" w:hAnsi="Times New Roman" w:cs="Times New Roman"/>
          <w:sz w:val="26"/>
          <w:szCs w:val="26"/>
          <w:lang w:val="en-GB"/>
        </w:rPr>
        <w:t>ies</w:t>
      </w:r>
      <w:r w:rsidRPr="002D623F">
        <w:rPr>
          <w:rFonts w:ascii="Times New Roman" w:hAnsi="Times New Roman" w:cs="Times New Roman"/>
          <w:sz w:val="26"/>
          <w:szCs w:val="26"/>
          <w:lang w:val="en-GB"/>
        </w:rPr>
        <w:t xml:space="preserve"> in the total of papers that have analy</w:t>
      </w:r>
      <w:r w:rsidR="00DF6480" w:rsidRPr="002D623F">
        <w:rPr>
          <w:rFonts w:ascii="Times New Roman" w:hAnsi="Times New Roman" w:cs="Times New Roman"/>
          <w:sz w:val="26"/>
          <w:szCs w:val="26"/>
          <w:lang w:val="en-GB"/>
        </w:rPr>
        <w:t>z</w:t>
      </w:r>
      <w:r w:rsidRPr="002D623F">
        <w:rPr>
          <w:rFonts w:ascii="Times New Roman" w:hAnsi="Times New Roman" w:cs="Times New Roman"/>
          <w:sz w:val="26"/>
          <w:szCs w:val="26"/>
          <w:lang w:val="en-GB"/>
        </w:rPr>
        <w:t xml:space="preserve">ed dynamic capabilities in the field of strategic management describes the impact of the most productive countries in this area of research (see table </w:t>
      </w:r>
      <w:r w:rsidR="00D516F9">
        <w:rPr>
          <w:rFonts w:ascii="Times New Roman" w:hAnsi="Times New Roman" w:cs="Times New Roman"/>
          <w:sz w:val="26"/>
          <w:szCs w:val="26"/>
          <w:lang w:val="en-GB"/>
        </w:rPr>
        <w:t>2</w:t>
      </w:r>
      <w:r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 xml:space="preserve">Notably, </w:t>
      </w:r>
      <w:r w:rsidR="009C28FD" w:rsidRPr="002D623F">
        <w:rPr>
          <w:rFonts w:ascii="Times New Roman" w:hAnsi="Times New Roman" w:cs="Times New Roman"/>
          <w:sz w:val="26"/>
          <w:szCs w:val="26"/>
          <w:lang w:val="en-GB"/>
        </w:rPr>
        <w:t>70%</w:t>
      </w:r>
      <w:r w:rsidRPr="002D623F">
        <w:rPr>
          <w:rFonts w:ascii="Times New Roman" w:hAnsi="Times New Roman" w:cs="Times New Roman"/>
          <w:sz w:val="26"/>
          <w:szCs w:val="26"/>
          <w:lang w:val="en-GB"/>
        </w:rPr>
        <w:t xml:space="preserve"> of the </w:t>
      </w:r>
      <w:r w:rsidR="009C28FD" w:rsidRPr="002D623F">
        <w:rPr>
          <w:rFonts w:ascii="Times New Roman" w:hAnsi="Times New Roman" w:cs="Times New Roman"/>
          <w:sz w:val="26"/>
          <w:szCs w:val="26"/>
          <w:lang w:val="en-GB"/>
        </w:rPr>
        <w:t>publications</w:t>
      </w:r>
      <w:r w:rsidRPr="002D623F">
        <w:rPr>
          <w:rFonts w:ascii="Times New Roman" w:hAnsi="Times New Roman" w:cs="Times New Roman"/>
          <w:sz w:val="26"/>
          <w:szCs w:val="26"/>
          <w:lang w:val="en-GB"/>
        </w:rPr>
        <w:t xml:space="preserve"> in the sample </w:t>
      </w:r>
      <w:r w:rsidR="00F21FDC" w:rsidRPr="002D623F">
        <w:rPr>
          <w:rFonts w:ascii="Times New Roman" w:hAnsi="Times New Roman" w:cs="Times New Roman"/>
          <w:sz w:val="26"/>
          <w:szCs w:val="26"/>
          <w:lang w:val="en-GB"/>
        </w:rPr>
        <w:t xml:space="preserve">were </w:t>
      </w:r>
      <w:r w:rsidRPr="002D623F">
        <w:rPr>
          <w:rFonts w:ascii="Times New Roman" w:hAnsi="Times New Roman" w:cs="Times New Roman"/>
          <w:sz w:val="26"/>
          <w:szCs w:val="26"/>
          <w:lang w:val="en-GB"/>
        </w:rPr>
        <w:t xml:space="preserve">produced </w:t>
      </w:r>
      <w:r w:rsidR="009C28FD" w:rsidRPr="002D623F">
        <w:rPr>
          <w:rFonts w:ascii="Times New Roman" w:hAnsi="Times New Roman" w:cs="Times New Roman"/>
          <w:sz w:val="26"/>
          <w:szCs w:val="26"/>
          <w:lang w:val="en-GB"/>
        </w:rPr>
        <w:t>by the top-6  produc</w:t>
      </w:r>
      <w:r w:rsidR="00F21FDC" w:rsidRPr="002D623F">
        <w:rPr>
          <w:rFonts w:ascii="Times New Roman" w:hAnsi="Times New Roman" w:cs="Times New Roman"/>
          <w:sz w:val="26"/>
          <w:szCs w:val="26"/>
          <w:lang w:val="en-GB"/>
        </w:rPr>
        <w:t>ing</w:t>
      </w:r>
      <w:r w:rsidR="009C28FD" w:rsidRPr="002D623F">
        <w:rPr>
          <w:rFonts w:ascii="Times New Roman" w:hAnsi="Times New Roman" w:cs="Times New Roman"/>
          <w:sz w:val="26"/>
          <w:szCs w:val="26"/>
          <w:lang w:val="en-GB"/>
        </w:rPr>
        <w:t xml:space="preserve"> countries</w:t>
      </w:r>
      <w:r w:rsidR="00995A1F"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with</w:t>
      </w:r>
      <w:r w:rsidR="00995A1F" w:rsidRPr="002D623F">
        <w:rPr>
          <w:rFonts w:ascii="Times New Roman" w:hAnsi="Times New Roman" w:cs="Times New Roman"/>
          <w:sz w:val="26"/>
          <w:szCs w:val="26"/>
          <w:lang w:val="en-GB"/>
        </w:rPr>
        <w:t xml:space="preserve"> the </w:t>
      </w:r>
      <w:r w:rsidR="00464D6B" w:rsidRPr="002D623F">
        <w:rPr>
          <w:rFonts w:ascii="Times New Roman" w:hAnsi="Times New Roman" w:cs="Times New Roman"/>
          <w:sz w:val="26"/>
          <w:szCs w:val="26"/>
          <w:lang w:val="en-GB"/>
        </w:rPr>
        <w:t>USA play</w:t>
      </w:r>
      <w:r w:rsidR="00F21FDC" w:rsidRPr="002D623F">
        <w:rPr>
          <w:rFonts w:ascii="Times New Roman" w:hAnsi="Times New Roman" w:cs="Times New Roman"/>
          <w:sz w:val="26"/>
          <w:szCs w:val="26"/>
          <w:lang w:val="en-GB"/>
        </w:rPr>
        <w:t>ing</w:t>
      </w:r>
      <w:r w:rsidR="00464D6B" w:rsidRPr="002D623F">
        <w:rPr>
          <w:rFonts w:ascii="Times New Roman" w:hAnsi="Times New Roman" w:cs="Times New Roman"/>
          <w:sz w:val="26"/>
          <w:szCs w:val="26"/>
          <w:lang w:val="en-GB"/>
        </w:rPr>
        <w:t xml:space="preserve"> the most significant </w:t>
      </w:r>
      <w:r w:rsidR="002E078D" w:rsidRPr="002D623F">
        <w:rPr>
          <w:rFonts w:ascii="Times New Roman" w:hAnsi="Times New Roman" w:cs="Times New Roman"/>
          <w:sz w:val="26"/>
          <w:szCs w:val="26"/>
          <w:lang w:val="en-GB"/>
        </w:rPr>
        <w:t>role</w:t>
      </w:r>
      <w:r w:rsidR="009C28FD" w:rsidRPr="002D623F">
        <w:rPr>
          <w:rFonts w:ascii="Times New Roman" w:hAnsi="Times New Roman" w:cs="Times New Roman"/>
          <w:sz w:val="26"/>
          <w:szCs w:val="26"/>
          <w:lang w:val="en-GB"/>
        </w:rPr>
        <w:t xml:space="preserve">. </w:t>
      </w:r>
    </w:p>
    <w:p w14:paraId="2F332AE0" w14:textId="77777777" w:rsidR="009C28FD" w:rsidRPr="002D623F" w:rsidRDefault="009C28FD" w:rsidP="00236783">
      <w:pPr>
        <w:snapToGrid w:val="0"/>
        <w:spacing w:after="0" w:line="360" w:lineRule="exact"/>
        <w:ind w:firstLineChars="200" w:firstLine="520"/>
        <w:jc w:val="both"/>
        <w:rPr>
          <w:rFonts w:ascii="Times New Roman" w:hAnsi="Times New Roman" w:cs="Times New Roman"/>
          <w:sz w:val="26"/>
          <w:szCs w:val="26"/>
          <w:lang w:val="en-GB"/>
        </w:rPr>
      </w:pPr>
    </w:p>
    <w:p w14:paraId="4D4FE777" w14:textId="45954915" w:rsidR="009C28FD" w:rsidRPr="002D623F" w:rsidRDefault="009C28FD" w:rsidP="00236783">
      <w:pPr>
        <w:pStyle w:val="af0"/>
        <w:keepNext/>
        <w:snapToGrid w:val="0"/>
        <w:spacing w:after="0" w:line="360" w:lineRule="exact"/>
        <w:rPr>
          <w:rFonts w:ascii="Times New Roman" w:hAnsi="Times New Roman" w:cs="Times New Roman"/>
          <w:color w:val="auto"/>
          <w:sz w:val="26"/>
          <w:szCs w:val="26"/>
        </w:rPr>
      </w:pPr>
      <w:r w:rsidRPr="00D516F9">
        <w:rPr>
          <w:rFonts w:ascii="Times New Roman" w:hAnsi="Times New Roman" w:cs="Times New Roman"/>
          <w:b/>
          <w:bCs/>
          <w:i w:val="0"/>
          <w:iCs w:val="0"/>
          <w:color w:val="auto"/>
          <w:sz w:val="26"/>
          <w:szCs w:val="26"/>
        </w:rPr>
        <w:t xml:space="preserve">Table </w:t>
      </w:r>
      <w:r w:rsidRPr="00D516F9">
        <w:rPr>
          <w:rFonts w:ascii="Times New Roman" w:hAnsi="Times New Roman" w:cs="Times New Roman"/>
          <w:b/>
          <w:bCs/>
          <w:i w:val="0"/>
          <w:iCs w:val="0"/>
          <w:color w:val="auto"/>
          <w:sz w:val="26"/>
          <w:szCs w:val="26"/>
        </w:rPr>
        <w:fldChar w:fldCharType="begin"/>
      </w:r>
      <w:r w:rsidRPr="00D516F9">
        <w:rPr>
          <w:rFonts w:ascii="Times New Roman" w:hAnsi="Times New Roman" w:cs="Times New Roman"/>
          <w:b/>
          <w:bCs/>
          <w:i w:val="0"/>
          <w:iCs w:val="0"/>
          <w:color w:val="auto"/>
          <w:sz w:val="26"/>
          <w:szCs w:val="26"/>
        </w:rPr>
        <w:instrText xml:space="preserve"> SEQ Table \* ARABIC </w:instrText>
      </w:r>
      <w:r w:rsidRPr="00D516F9">
        <w:rPr>
          <w:rFonts w:ascii="Times New Roman" w:hAnsi="Times New Roman" w:cs="Times New Roman"/>
          <w:b/>
          <w:bCs/>
          <w:i w:val="0"/>
          <w:iCs w:val="0"/>
          <w:color w:val="auto"/>
          <w:sz w:val="26"/>
          <w:szCs w:val="26"/>
        </w:rPr>
        <w:fldChar w:fldCharType="separate"/>
      </w:r>
      <w:r w:rsidR="005E233A">
        <w:rPr>
          <w:rFonts w:ascii="Times New Roman" w:hAnsi="Times New Roman" w:cs="Times New Roman"/>
          <w:b/>
          <w:bCs/>
          <w:i w:val="0"/>
          <w:iCs w:val="0"/>
          <w:noProof/>
          <w:color w:val="auto"/>
          <w:sz w:val="26"/>
          <w:szCs w:val="26"/>
        </w:rPr>
        <w:t>2</w:t>
      </w:r>
      <w:r w:rsidRPr="00D516F9">
        <w:rPr>
          <w:rFonts w:ascii="Times New Roman" w:hAnsi="Times New Roman" w:cs="Times New Roman"/>
          <w:b/>
          <w:bCs/>
          <w:i w:val="0"/>
          <w:iCs w:val="0"/>
          <w:color w:val="auto"/>
          <w:sz w:val="26"/>
          <w:szCs w:val="26"/>
        </w:rPr>
        <w:fldChar w:fldCharType="end"/>
      </w:r>
      <w:r w:rsidRPr="002D623F">
        <w:rPr>
          <w:rFonts w:ascii="Times New Roman" w:hAnsi="Times New Roman" w:cs="Times New Roman"/>
          <w:color w:val="auto"/>
          <w:sz w:val="26"/>
          <w:szCs w:val="26"/>
        </w:rPr>
        <w:t xml:space="preserve"> </w:t>
      </w:r>
      <w:r w:rsidR="000C7952">
        <w:rPr>
          <w:rFonts w:ascii="Times New Roman" w:hAnsi="Times New Roman" w:cs="Times New Roman" w:hint="eastAsia"/>
          <w:color w:val="auto"/>
          <w:sz w:val="26"/>
          <w:szCs w:val="26"/>
          <w:lang w:eastAsia="zh-TW"/>
        </w:rPr>
        <w:t xml:space="preserve"> </w:t>
      </w:r>
      <w:r w:rsidRPr="002D623F">
        <w:rPr>
          <w:rFonts w:ascii="Times New Roman" w:hAnsi="Times New Roman" w:cs="Times New Roman"/>
          <w:color w:val="auto"/>
          <w:sz w:val="26"/>
          <w:szCs w:val="26"/>
        </w:rPr>
        <w:t xml:space="preserve">Top-6 </w:t>
      </w:r>
      <w:r w:rsidR="000C7952" w:rsidRPr="002D623F">
        <w:rPr>
          <w:rFonts w:ascii="Times New Roman" w:hAnsi="Times New Roman" w:cs="Times New Roman"/>
          <w:color w:val="auto"/>
          <w:sz w:val="26"/>
          <w:szCs w:val="26"/>
        </w:rPr>
        <w:t>Productive Countries</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61ED4" w:rsidRPr="002D623F" w14:paraId="2886B643" w14:textId="77777777" w:rsidTr="00464D6B">
        <w:tc>
          <w:tcPr>
            <w:tcW w:w="4530" w:type="dxa"/>
            <w:tcBorders>
              <w:top w:val="single" w:sz="4" w:space="0" w:color="auto"/>
              <w:bottom w:val="single" w:sz="4" w:space="0" w:color="auto"/>
            </w:tcBorders>
          </w:tcPr>
          <w:p w14:paraId="58447D8E" w14:textId="61584731"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Country</w:t>
            </w:r>
          </w:p>
        </w:tc>
        <w:tc>
          <w:tcPr>
            <w:tcW w:w="4530" w:type="dxa"/>
            <w:tcBorders>
              <w:top w:val="single" w:sz="4" w:space="0" w:color="auto"/>
              <w:bottom w:val="single" w:sz="4" w:space="0" w:color="auto"/>
            </w:tcBorders>
          </w:tcPr>
          <w:p w14:paraId="56918ACD" w14:textId="70647858"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Publis</w:t>
            </w:r>
            <w:r w:rsidR="00CB77E5" w:rsidRPr="002D623F">
              <w:rPr>
                <w:rFonts w:ascii="Times New Roman" w:hAnsi="Times New Roman" w:cs="Times New Roman"/>
                <w:sz w:val="26"/>
                <w:szCs w:val="26"/>
                <w:lang w:val="en-US"/>
              </w:rPr>
              <w:t>h</w:t>
            </w:r>
            <w:r w:rsidRPr="002D623F">
              <w:rPr>
                <w:rFonts w:ascii="Times New Roman" w:hAnsi="Times New Roman" w:cs="Times New Roman"/>
                <w:sz w:val="26"/>
                <w:szCs w:val="26"/>
                <w:lang w:val="en-US"/>
              </w:rPr>
              <w:t>ed work</w:t>
            </w:r>
          </w:p>
        </w:tc>
      </w:tr>
      <w:tr w:rsidR="00B61ED4" w:rsidRPr="002D623F" w14:paraId="115D6670" w14:textId="77777777" w:rsidTr="00464D6B">
        <w:tc>
          <w:tcPr>
            <w:tcW w:w="4530" w:type="dxa"/>
            <w:tcBorders>
              <w:top w:val="single" w:sz="4" w:space="0" w:color="auto"/>
            </w:tcBorders>
          </w:tcPr>
          <w:p w14:paraId="530AEF5F" w14:textId="4B8A18CF"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USA</w:t>
            </w:r>
          </w:p>
        </w:tc>
        <w:tc>
          <w:tcPr>
            <w:tcW w:w="4530" w:type="dxa"/>
            <w:tcBorders>
              <w:top w:val="single" w:sz="4" w:space="0" w:color="auto"/>
            </w:tcBorders>
          </w:tcPr>
          <w:p w14:paraId="658DF0D7" w14:textId="02712D8A"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226</w:t>
            </w:r>
          </w:p>
        </w:tc>
      </w:tr>
      <w:tr w:rsidR="00B61ED4" w:rsidRPr="002D623F" w14:paraId="01272814" w14:textId="77777777" w:rsidTr="00464D6B">
        <w:tc>
          <w:tcPr>
            <w:tcW w:w="4530" w:type="dxa"/>
          </w:tcPr>
          <w:p w14:paraId="472F939B" w14:textId="2B471417"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England</w:t>
            </w:r>
          </w:p>
        </w:tc>
        <w:tc>
          <w:tcPr>
            <w:tcW w:w="4530" w:type="dxa"/>
          </w:tcPr>
          <w:p w14:paraId="073E6EA3" w14:textId="66BEDA22"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120</w:t>
            </w:r>
          </w:p>
        </w:tc>
      </w:tr>
      <w:tr w:rsidR="00B61ED4" w:rsidRPr="002D623F" w14:paraId="62B6AF90" w14:textId="77777777" w:rsidTr="00464D6B">
        <w:tc>
          <w:tcPr>
            <w:tcW w:w="4530" w:type="dxa"/>
          </w:tcPr>
          <w:p w14:paraId="563937F8" w14:textId="7254FBE6"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Spain</w:t>
            </w:r>
          </w:p>
        </w:tc>
        <w:tc>
          <w:tcPr>
            <w:tcW w:w="4530" w:type="dxa"/>
          </w:tcPr>
          <w:p w14:paraId="6C25017B" w14:textId="54DCEBA0"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65</w:t>
            </w:r>
          </w:p>
        </w:tc>
      </w:tr>
      <w:tr w:rsidR="00B61ED4" w:rsidRPr="002D623F" w14:paraId="52B98C47" w14:textId="77777777" w:rsidTr="00464D6B">
        <w:tc>
          <w:tcPr>
            <w:tcW w:w="4530" w:type="dxa"/>
          </w:tcPr>
          <w:p w14:paraId="157A061A" w14:textId="58EA5333"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China</w:t>
            </w:r>
          </w:p>
        </w:tc>
        <w:tc>
          <w:tcPr>
            <w:tcW w:w="4530" w:type="dxa"/>
          </w:tcPr>
          <w:p w14:paraId="0548BE4F" w14:textId="7FC97489"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59</w:t>
            </w:r>
          </w:p>
        </w:tc>
      </w:tr>
      <w:tr w:rsidR="00B61ED4" w:rsidRPr="002D623F" w14:paraId="3206E9F0" w14:textId="77777777" w:rsidTr="00464D6B">
        <w:trPr>
          <w:trHeight w:val="70"/>
        </w:trPr>
        <w:tc>
          <w:tcPr>
            <w:tcW w:w="4530" w:type="dxa"/>
          </w:tcPr>
          <w:p w14:paraId="334766BF" w14:textId="4548A242"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Australia</w:t>
            </w:r>
          </w:p>
        </w:tc>
        <w:tc>
          <w:tcPr>
            <w:tcW w:w="4530" w:type="dxa"/>
          </w:tcPr>
          <w:p w14:paraId="553D76E4" w14:textId="0C068389"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54</w:t>
            </w:r>
          </w:p>
        </w:tc>
      </w:tr>
      <w:tr w:rsidR="009C28FD" w:rsidRPr="002D623F" w14:paraId="59DC106D" w14:textId="77777777" w:rsidTr="00464D6B">
        <w:tc>
          <w:tcPr>
            <w:tcW w:w="4530" w:type="dxa"/>
          </w:tcPr>
          <w:p w14:paraId="04752340" w14:textId="4E35DE28"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Germany</w:t>
            </w:r>
          </w:p>
        </w:tc>
        <w:tc>
          <w:tcPr>
            <w:tcW w:w="4530" w:type="dxa"/>
          </w:tcPr>
          <w:p w14:paraId="1CD60720" w14:textId="0DF26024" w:rsidR="009C28FD" w:rsidRPr="002D623F" w:rsidRDefault="009C28FD" w:rsidP="00236783">
            <w:pPr>
              <w:snapToGrid w:val="0"/>
              <w:spacing w:line="360" w:lineRule="exact"/>
              <w:jc w:val="center"/>
              <w:rPr>
                <w:rFonts w:ascii="Times New Roman" w:hAnsi="Times New Roman" w:cs="Times New Roman"/>
                <w:sz w:val="26"/>
                <w:szCs w:val="26"/>
                <w:lang w:val="en-US"/>
              </w:rPr>
            </w:pPr>
            <w:r w:rsidRPr="002D623F">
              <w:rPr>
                <w:rFonts w:ascii="Times New Roman" w:hAnsi="Times New Roman" w:cs="Times New Roman"/>
                <w:sz w:val="26"/>
                <w:szCs w:val="26"/>
                <w:lang w:val="en-US"/>
              </w:rPr>
              <w:t>54</w:t>
            </w:r>
          </w:p>
        </w:tc>
      </w:tr>
    </w:tbl>
    <w:p w14:paraId="26637AE3" w14:textId="77777777" w:rsidR="009C28FD" w:rsidRPr="002D623F" w:rsidRDefault="009C28FD" w:rsidP="00236783">
      <w:pPr>
        <w:snapToGrid w:val="0"/>
        <w:spacing w:after="0" w:line="360" w:lineRule="exact"/>
        <w:ind w:firstLineChars="200" w:firstLine="520"/>
        <w:jc w:val="both"/>
        <w:rPr>
          <w:rFonts w:ascii="Times New Roman" w:hAnsi="Times New Roman" w:cs="Times New Roman"/>
          <w:sz w:val="26"/>
          <w:szCs w:val="26"/>
          <w:lang w:val="en-US"/>
        </w:rPr>
      </w:pPr>
    </w:p>
    <w:p w14:paraId="2488848C" w14:textId="09C14DFE" w:rsidR="000445C3" w:rsidRPr="002D623F" w:rsidRDefault="005608EF"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A ranking of the </w:t>
      </w:r>
      <w:r w:rsidR="00BA1238" w:rsidRPr="002D623F">
        <w:rPr>
          <w:rFonts w:ascii="Times New Roman" w:hAnsi="Times New Roman" w:cs="Times New Roman"/>
          <w:sz w:val="26"/>
          <w:szCs w:val="26"/>
          <w:lang w:val="en-GB"/>
        </w:rPr>
        <w:t xml:space="preserve">total </w:t>
      </w:r>
      <w:r w:rsidRPr="002D623F">
        <w:rPr>
          <w:rFonts w:ascii="Times New Roman" w:hAnsi="Times New Roman" w:cs="Times New Roman"/>
          <w:sz w:val="26"/>
          <w:szCs w:val="26"/>
          <w:lang w:val="en-GB"/>
        </w:rPr>
        <w:t xml:space="preserve">documents </w:t>
      </w:r>
      <w:r w:rsidR="00DD54E3" w:rsidRPr="002D623F">
        <w:rPr>
          <w:rFonts w:ascii="Times New Roman" w:hAnsi="Times New Roman" w:cs="Times New Roman"/>
          <w:sz w:val="26"/>
          <w:szCs w:val="26"/>
          <w:lang w:val="en-GB"/>
        </w:rPr>
        <w:t xml:space="preserve">examined </w:t>
      </w:r>
      <w:r w:rsidRPr="002D623F">
        <w:rPr>
          <w:rFonts w:ascii="Times New Roman" w:hAnsi="Times New Roman" w:cs="Times New Roman"/>
          <w:sz w:val="26"/>
          <w:szCs w:val="26"/>
          <w:lang w:val="en-GB"/>
        </w:rPr>
        <w:t xml:space="preserve">according to the number of citations received on </w:t>
      </w:r>
      <w:r w:rsidR="00DD54E3"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 xml:space="preserve">Web of Science can be found in </w:t>
      </w:r>
      <w:r w:rsidR="008A335A" w:rsidRPr="002D623F">
        <w:rPr>
          <w:rFonts w:ascii="Times New Roman" w:hAnsi="Times New Roman" w:cs="Times New Roman"/>
          <w:sz w:val="26"/>
          <w:szCs w:val="26"/>
          <w:lang w:val="en-GB"/>
        </w:rPr>
        <w:t xml:space="preserve">Table </w:t>
      </w:r>
      <w:r w:rsidR="002E078D" w:rsidRPr="002D623F">
        <w:rPr>
          <w:rFonts w:ascii="Times New Roman" w:hAnsi="Times New Roman" w:cs="Times New Roman"/>
          <w:sz w:val="26"/>
          <w:szCs w:val="26"/>
          <w:lang w:val="en-GB"/>
        </w:rPr>
        <w:t>3</w:t>
      </w:r>
      <w:r w:rsidR="00206312" w:rsidRPr="002D623F">
        <w:rPr>
          <w:rFonts w:ascii="Times New Roman" w:hAnsi="Times New Roman" w:cs="Times New Roman"/>
          <w:sz w:val="26"/>
          <w:szCs w:val="26"/>
          <w:lang w:val="en-GB"/>
        </w:rPr>
        <w:t>. T</w:t>
      </w:r>
      <w:r w:rsidRPr="002D623F">
        <w:rPr>
          <w:rFonts w:ascii="Times New Roman" w:hAnsi="Times New Roman" w:cs="Times New Roman"/>
          <w:sz w:val="26"/>
          <w:szCs w:val="26"/>
          <w:lang w:val="en-GB"/>
        </w:rPr>
        <w:t xml:space="preserve">he </w:t>
      </w:r>
      <w:r w:rsidR="007809A2" w:rsidRPr="002D623F">
        <w:rPr>
          <w:rFonts w:ascii="Times New Roman" w:hAnsi="Times New Roman" w:cs="Times New Roman"/>
          <w:sz w:val="26"/>
          <w:szCs w:val="26"/>
          <w:lang w:val="en-GB"/>
        </w:rPr>
        <w:t>paper written by Teece</w:t>
      </w:r>
      <w:r w:rsidR="00F21FDC" w:rsidRPr="002D623F">
        <w:rPr>
          <w:rFonts w:ascii="Times New Roman" w:hAnsi="Times New Roman" w:cs="Times New Roman"/>
          <w:sz w:val="26"/>
          <w:szCs w:val="26"/>
          <w:lang w:val="en-GB" w:eastAsia="zh-TW"/>
        </w:rPr>
        <w:t xml:space="preserve"> et al.</w:t>
      </w:r>
      <w:r w:rsidR="007809A2" w:rsidRPr="002D623F">
        <w:rPr>
          <w:rFonts w:ascii="Times New Roman" w:hAnsi="Times New Roman" w:cs="Times New Roman"/>
          <w:sz w:val="26"/>
          <w:szCs w:val="26"/>
          <w:lang w:val="en-GB"/>
        </w:rPr>
        <w:t xml:space="preserve"> </w:t>
      </w:r>
      <w:r w:rsidR="00F21FDC" w:rsidRPr="002D623F">
        <w:rPr>
          <w:rFonts w:ascii="Times New Roman" w:hAnsi="Times New Roman" w:cs="Times New Roman"/>
          <w:sz w:val="26"/>
          <w:szCs w:val="26"/>
          <w:lang w:val="en-GB"/>
        </w:rPr>
        <w:t xml:space="preserve">(1997) </w:t>
      </w:r>
      <w:r w:rsidRPr="002D623F">
        <w:rPr>
          <w:rFonts w:ascii="Times New Roman" w:hAnsi="Times New Roman" w:cs="Times New Roman"/>
          <w:sz w:val="26"/>
          <w:szCs w:val="26"/>
          <w:lang w:val="en-GB"/>
        </w:rPr>
        <w:t>occupies the first position</w:t>
      </w:r>
      <w:r w:rsidR="00206312"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t>
      </w:r>
      <w:r w:rsidR="007809A2" w:rsidRPr="002D623F">
        <w:rPr>
          <w:rFonts w:ascii="Times New Roman" w:hAnsi="Times New Roman" w:cs="Times New Roman"/>
          <w:sz w:val="26"/>
          <w:szCs w:val="26"/>
          <w:lang w:val="en-GB"/>
        </w:rPr>
        <w:t>with a total of 9,568 citations</w:t>
      </w:r>
      <w:r w:rsidRPr="002D623F">
        <w:rPr>
          <w:rFonts w:ascii="Times New Roman" w:hAnsi="Times New Roman" w:cs="Times New Roman"/>
          <w:sz w:val="26"/>
          <w:szCs w:val="26"/>
          <w:lang w:val="en-GB"/>
        </w:rPr>
        <w:t xml:space="preserve"> rec</w:t>
      </w:r>
      <w:r w:rsidR="007809A2" w:rsidRPr="002D623F">
        <w:rPr>
          <w:rFonts w:ascii="Times New Roman" w:hAnsi="Times New Roman" w:cs="Times New Roman"/>
          <w:sz w:val="26"/>
          <w:szCs w:val="26"/>
          <w:lang w:val="en-GB"/>
        </w:rPr>
        <w:t>eived.</w:t>
      </w:r>
    </w:p>
    <w:p w14:paraId="03A43561" w14:textId="77777777" w:rsidR="009C28FD" w:rsidRPr="002D623F" w:rsidRDefault="009C28FD" w:rsidP="00236783">
      <w:pPr>
        <w:snapToGrid w:val="0"/>
        <w:spacing w:after="0" w:line="360" w:lineRule="exact"/>
        <w:ind w:firstLineChars="200" w:firstLine="520"/>
        <w:jc w:val="both"/>
        <w:rPr>
          <w:rFonts w:ascii="Times New Roman" w:hAnsi="Times New Roman" w:cs="Times New Roman"/>
          <w:sz w:val="26"/>
          <w:szCs w:val="26"/>
          <w:lang w:val="en-GB"/>
        </w:rPr>
      </w:pPr>
    </w:p>
    <w:p w14:paraId="0FF957A4" w14:textId="77777777" w:rsidR="000C7952" w:rsidRDefault="000C7952">
      <w:pPr>
        <w:rPr>
          <w:rFonts w:ascii="Times New Roman" w:hAnsi="Times New Roman" w:cs="Times New Roman"/>
          <w:b/>
          <w:bCs/>
          <w:sz w:val="26"/>
          <w:szCs w:val="26"/>
          <w:lang w:val="en-US"/>
        </w:rPr>
      </w:pPr>
      <w:r>
        <w:rPr>
          <w:rFonts w:ascii="Times New Roman" w:hAnsi="Times New Roman" w:cs="Times New Roman"/>
          <w:b/>
          <w:bCs/>
          <w:i/>
          <w:iCs/>
          <w:sz w:val="26"/>
          <w:szCs w:val="26"/>
          <w:lang w:val="en-US"/>
        </w:rPr>
        <w:br w:type="page"/>
      </w:r>
    </w:p>
    <w:p w14:paraId="7EF029BD" w14:textId="5F4E9EEB" w:rsidR="009C28FD" w:rsidRPr="002D623F" w:rsidRDefault="009C28FD" w:rsidP="00236783">
      <w:pPr>
        <w:pStyle w:val="af0"/>
        <w:keepNext/>
        <w:snapToGrid w:val="0"/>
        <w:spacing w:after="0" w:line="360" w:lineRule="exact"/>
        <w:rPr>
          <w:rFonts w:ascii="Times New Roman" w:hAnsi="Times New Roman" w:cs="Times New Roman"/>
          <w:color w:val="auto"/>
          <w:sz w:val="26"/>
          <w:szCs w:val="26"/>
          <w:lang w:val="en-US"/>
        </w:rPr>
      </w:pPr>
      <w:r w:rsidRPr="00D516F9">
        <w:rPr>
          <w:rFonts w:ascii="Times New Roman" w:hAnsi="Times New Roman" w:cs="Times New Roman"/>
          <w:b/>
          <w:bCs/>
          <w:i w:val="0"/>
          <w:iCs w:val="0"/>
          <w:color w:val="auto"/>
          <w:sz w:val="26"/>
          <w:szCs w:val="26"/>
          <w:lang w:val="en-US"/>
        </w:rPr>
        <w:lastRenderedPageBreak/>
        <w:t xml:space="preserve">Table </w:t>
      </w:r>
      <w:r w:rsidRPr="00D516F9">
        <w:rPr>
          <w:rFonts w:ascii="Times New Roman" w:hAnsi="Times New Roman" w:cs="Times New Roman"/>
          <w:b/>
          <w:bCs/>
          <w:i w:val="0"/>
          <w:iCs w:val="0"/>
          <w:color w:val="auto"/>
          <w:sz w:val="26"/>
          <w:szCs w:val="26"/>
        </w:rPr>
        <w:fldChar w:fldCharType="begin"/>
      </w:r>
      <w:r w:rsidRPr="00D516F9">
        <w:rPr>
          <w:rFonts w:ascii="Times New Roman" w:hAnsi="Times New Roman" w:cs="Times New Roman"/>
          <w:b/>
          <w:bCs/>
          <w:i w:val="0"/>
          <w:iCs w:val="0"/>
          <w:color w:val="auto"/>
          <w:sz w:val="26"/>
          <w:szCs w:val="26"/>
          <w:lang w:val="en-US"/>
        </w:rPr>
        <w:instrText xml:space="preserve"> SEQ Table \* ARABIC </w:instrText>
      </w:r>
      <w:r w:rsidRPr="00D516F9">
        <w:rPr>
          <w:rFonts w:ascii="Times New Roman" w:hAnsi="Times New Roman" w:cs="Times New Roman"/>
          <w:b/>
          <w:bCs/>
          <w:i w:val="0"/>
          <w:iCs w:val="0"/>
          <w:color w:val="auto"/>
          <w:sz w:val="26"/>
          <w:szCs w:val="26"/>
        </w:rPr>
        <w:fldChar w:fldCharType="separate"/>
      </w:r>
      <w:r w:rsidR="005E233A">
        <w:rPr>
          <w:rFonts w:ascii="Times New Roman" w:hAnsi="Times New Roman" w:cs="Times New Roman"/>
          <w:b/>
          <w:bCs/>
          <w:i w:val="0"/>
          <w:iCs w:val="0"/>
          <w:noProof/>
          <w:color w:val="auto"/>
          <w:sz w:val="26"/>
          <w:szCs w:val="26"/>
          <w:lang w:val="en-US"/>
        </w:rPr>
        <w:t>3</w:t>
      </w:r>
      <w:r w:rsidRPr="00D516F9">
        <w:rPr>
          <w:rFonts w:ascii="Times New Roman" w:hAnsi="Times New Roman" w:cs="Times New Roman"/>
          <w:b/>
          <w:bCs/>
          <w:i w:val="0"/>
          <w:iCs w:val="0"/>
          <w:color w:val="auto"/>
          <w:sz w:val="26"/>
          <w:szCs w:val="26"/>
        </w:rPr>
        <w:fldChar w:fldCharType="end"/>
      </w:r>
      <w:r w:rsidRPr="002D623F">
        <w:rPr>
          <w:rFonts w:ascii="Times New Roman" w:hAnsi="Times New Roman" w:cs="Times New Roman"/>
          <w:color w:val="auto"/>
          <w:sz w:val="26"/>
          <w:szCs w:val="26"/>
          <w:lang w:val="en-US"/>
        </w:rPr>
        <w:t xml:space="preserve"> </w:t>
      </w:r>
      <w:r w:rsidR="000C7952">
        <w:rPr>
          <w:rFonts w:ascii="Times New Roman" w:hAnsi="Times New Roman" w:cs="Times New Roman" w:hint="eastAsia"/>
          <w:color w:val="auto"/>
          <w:sz w:val="26"/>
          <w:szCs w:val="26"/>
          <w:lang w:val="en-US" w:eastAsia="zh-TW"/>
        </w:rPr>
        <w:t xml:space="preserve"> </w:t>
      </w:r>
      <w:r w:rsidRPr="002D623F">
        <w:rPr>
          <w:rFonts w:ascii="Times New Roman" w:hAnsi="Times New Roman" w:cs="Times New Roman"/>
          <w:color w:val="auto"/>
          <w:sz w:val="26"/>
          <w:szCs w:val="26"/>
          <w:lang w:val="en-US"/>
        </w:rPr>
        <w:t xml:space="preserve">Top-10 </w:t>
      </w:r>
      <w:r w:rsidR="000C7952" w:rsidRPr="002D623F">
        <w:rPr>
          <w:rFonts w:ascii="Times New Roman" w:hAnsi="Times New Roman" w:cs="Times New Roman"/>
          <w:color w:val="auto"/>
          <w:sz w:val="26"/>
          <w:szCs w:val="26"/>
          <w:lang w:val="en-US"/>
        </w:rPr>
        <w:t>Most Frequently Cited</w:t>
      </w:r>
      <w:r w:rsidRPr="002D623F">
        <w:rPr>
          <w:rFonts w:ascii="Times New Roman" w:hAnsi="Times New Roman" w:cs="Times New Roman"/>
          <w:color w:val="auto"/>
          <w:sz w:val="26"/>
          <w:szCs w:val="26"/>
          <w:lang w:val="en-US"/>
        </w:rPr>
        <w:t xml:space="preserve"> Papers</w:t>
      </w:r>
    </w:p>
    <w:tbl>
      <w:tblPr>
        <w:tblStyle w:val="ac"/>
        <w:tblW w:w="9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49"/>
        <w:gridCol w:w="4818"/>
        <w:gridCol w:w="1411"/>
      </w:tblGrid>
      <w:tr w:rsidR="00B61ED4" w:rsidRPr="002D623F" w14:paraId="370F6792" w14:textId="77777777" w:rsidTr="00F21FDC">
        <w:trPr>
          <w:trHeight w:val="300"/>
        </w:trPr>
        <w:tc>
          <w:tcPr>
            <w:tcW w:w="2552" w:type="dxa"/>
            <w:tcBorders>
              <w:top w:val="single" w:sz="4" w:space="0" w:color="auto"/>
              <w:bottom w:val="single" w:sz="4" w:space="0" w:color="auto"/>
            </w:tcBorders>
            <w:noWrap/>
            <w:vAlign w:val="center"/>
          </w:tcPr>
          <w:p w14:paraId="7F1EF12E" w14:textId="77777777" w:rsidR="00BA1238" w:rsidRPr="002D623F" w:rsidRDefault="00BA1238" w:rsidP="00F21FDC">
            <w:pPr>
              <w:snapToGrid w:val="0"/>
              <w:spacing w:line="360" w:lineRule="exact"/>
              <w:ind w:firstLine="113"/>
              <w:jc w:val="center"/>
              <w:rPr>
                <w:rFonts w:ascii="Times New Roman" w:hAnsi="Times New Roman" w:cs="Times New Roman"/>
                <w:sz w:val="24"/>
                <w:szCs w:val="26"/>
                <w:lang w:val="en-GB"/>
              </w:rPr>
            </w:pPr>
            <w:r w:rsidRPr="002D623F">
              <w:rPr>
                <w:rFonts w:ascii="Times New Roman" w:hAnsi="Times New Roman" w:cs="Times New Roman"/>
                <w:sz w:val="24"/>
                <w:szCs w:val="26"/>
                <w:lang w:val="en-GB"/>
              </w:rPr>
              <w:t>Author</w:t>
            </w:r>
          </w:p>
        </w:tc>
        <w:tc>
          <w:tcPr>
            <w:tcW w:w="849" w:type="dxa"/>
            <w:tcBorders>
              <w:top w:val="single" w:sz="4" w:space="0" w:color="auto"/>
              <w:bottom w:val="single" w:sz="4" w:space="0" w:color="auto"/>
            </w:tcBorders>
            <w:noWrap/>
            <w:vAlign w:val="center"/>
          </w:tcPr>
          <w:p w14:paraId="61177D3A" w14:textId="77777777" w:rsidR="00BA1238" w:rsidRPr="002D623F" w:rsidRDefault="00BA1238" w:rsidP="000C7952">
            <w:pPr>
              <w:snapToGrid w:val="0"/>
              <w:spacing w:line="360" w:lineRule="exact"/>
              <w:ind w:firstLine="113"/>
              <w:jc w:val="center"/>
              <w:rPr>
                <w:rFonts w:ascii="Times New Roman" w:hAnsi="Times New Roman" w:cs="Times New Roman"/>
                <w:sz w:val="24"/>
                <w:szCs w:val="26"/>
                <w:lang w:val="en-GB"/>
              </w:rPr>
            </w:pPr>
            <w:r w:rsidRPr="002D623F">
              <w:rPr>
                <w:rFonts w:ascii="Times New Roman" w:hAnsi="Times New Roman" w:cs="Times New Roman"/>
                <w:sz w:val="24"/>
                <w:szCs w:val="26"/>
                <w:lang w:val="en-GB"/>
              </w:rPr>
              <w:t>Year</w:t>
            </w:r>
          </w:p>
        </w:tc>
        <w:tc>
          <w:tcPr>
            <w:tcW w:w="4818" w:type="dxa"/>
            <w:tcBorders>
              <w:top w:val="single" w:sz="4" w:space="0" w:color="auto"/>
              <w:bottom w:val="single" w:sz="4" w:space="0" w:color="auto"/>
            </w:tcBorders>
            <w:noWrap/>
            <w:vAlign w:val="center"/>
          </w:tcPr>
          <w:p w14:paraId="5D2BFC4D" w14:textId="77777777" w:rsidR="00BA1238" w:rsidRPr="002D623F" w:rsidRDefault="00BA1238" w:rsidP="00F21FDC">
            <w:pPr>
              <w:snapToGrid w:val="0"/>
              <w:spacing w:line="360" w:lineRule="exact"/>
              <w:ind w:firstLine="113"/>
              <w:jc w:val="center"/>
              <w:rPr>
                <w:rFonts w:ascii="Times New Roman" w:hAnsi="Times New Roman" w:cs="Times New Roman"/>
                <w:sz w:val="24"/>
                <w:szCs w:val="26"/>
                <w:lang w:val="en-GB"/>
              </w:rPr>
            </w:pPr>
            <w:r w:rsidRPr="002D623F">
              <w:rPr>
                <w:rFonts w:ascii="Times New Roman" w:hAnsi="Times New Roman" w:cs="Times New Roman"/>
                <w:sz w:val="24"/>
                <w:szCs w:val="26"/>
                <w:lang w:val="en-GB"/>
              </w:rPr>
              <w:t>Title</w:t>
            </w:r>
          </w:p>
        </w:tc>
        <w:tc>
          <w:tcPr>
            <w:tcW w:w="1411" w:type="dxa"/>
            <w:tcBorders>
              <w:top w:val="single" w:sz="4" w:space="0" w:color="auto"/>
              <w:bottom w:val="single" w:sz="4" w:space="0" w:color="auto"/>
            </w:tcBorders>
            <w:vAlign w:val="center"/>
          </w:tcPr>
          <w:p w14:paraId="7B7AF4D4" w14:textId="77777777" w:rsidR="00BA1238" w:rsidRPr="002D623F" w:rsidRDefault="00BA1238" w:rsidP="00F21FDC">
            <w:pPr>
              <w:snapToGrid w:val="0"/>
              <w:spacing w:line="360" w:lineRule="exact"/>
              <w:jc w:val="center"/>
              <w:rPr>
                <w:rFonts w:ascii="Times New Roman" w:hAnsi="Times New Roman" w:cs="Times New Roman"/>
                <w:sz w:val="24"/>
                <w:szCs w:val="26"/>
                <w:lang w:val="en-GB"/>
              </w:rPr>
            </w:pPr>
            <w:r w:rsidRPr="002D623F">
              <w:rPr>
                <w:rFonts w:ascii="Times New Roman" w:hAnsi="Times New Roman" w:cs="Times New Roman"/>
                <w:sz w:val="24"/>
                <w:szCs w:val="26"/>
                <w:lang w:val="en-GB"/>
              </w:rPr>
              <w:t>Times Cited</w:t>
            </w:r>
          </w:p>
        </w:tc>
      </w:tr>
      <w:tr w:rsidR="00B61ED4" w:rsidRPr="002D623F" w14:paraId="31CC956D" w14:textId="77777777" w:rsidTr="00F21FDC">
        <w:trPr>
          <w:trHeight w:val="300"/>
        </w:trPr>
        <w:tc>
          <w:tcPr>
            <w:tcW w:w="2552" w:type="dxa"/>
            <w:tcBorders>
              <w:top w:val="single" w:sz="4" w:space="0" w:color="auto"/>
            </w:tcBorders>
            <w:noWrap/>
            <w:vAlign w:val="center"/>
            <w:hideMark/>
          </w:tcPr>
          <w:p w14:paraId="65051DEF" w14:textId="37FCF082"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Teece</w:t>
            </w:r>
            <w:r w:rsidR="00F21FDC" w:rsidRPr="002D623F">
              <w:rPr>
                <w:rFonts w:ascii="Times New Roman" w:eastAsia="Times New Roman" w:hAnsi="Times New Roman" w:cs="Times New Roman"/>
                <w:sz w:val="24"/>
                <w:szCs w:val="24"/>
                <w:lang w:val="en-GB" w:eastAsia="es-ES"/>
              </w:rPr>
              <w:t>,</w:t>
            </w:r>
            <w:r w:rsidRPr="002D623F">
              <w:rPr>
                <w:rFonts w:ascii="Times New Roman" w:eastAsia="Times New Roman" w:hAnsi="Times New Roman" w:cs="Times New Roman"/>
                <w:sz w:val="24"/>
                <w:szCs w:val="24"/>
                <w:lang w:val="en-GB" w:eastAsia="es-ES"/>
              </w:rPr>
              <w:t xml:space="preserve"> Pisano</w:t>
            </w:r>
            <w:r w:rsidR="00F21FDC" w:rsidRPr="002D623F">
              <w:rPr>
                <w:rFonts w:ascii="Times New Roman" w:eastAsia="Times New Roman" w:hAnsi="Times New Roman" w:cs="Times New Roman"/>
                <w:sz w:val="24"/>
                <w:szCs w:val="24"/>
                <w:lang w:val="en-GB" w:eastAsia="es-ES"/>
              </w:rPr>
              <w:t>, &amp; S</w:t>
            </w:r>
            <w:r w:rsidRPr="002D623F">
              <w:rPr>
                <w:rFonts w:ascii="Times New Roman" w:eastAsia="Times New Roman" w:hAnsi="Times New Roman" w:cs="Times New Roman"/>
                <w:sz w:val="24"/>
                <w:szCs w:val="24"/>
                <w:lang w:val="en-GB" w:eastAsia="es-ES"/>
              </w:rPr>
              <w:t>huen</w:t>
            </w:r>
          </w:p>
        </w:tc>
        <w:tc>
          <w:tcPr>
            <w:tcW w:w="849" w:type="dxa"/>
            <w:tcBorders>
              <w:top w:val="single" w:sz="4" w:space="0" w:color="auto"/>
            </w:tcBorders>
            <w:noWrap/>
            <w:vAlign w:val="center"/>
            <w:hideMark/>
          </w:tcPr>
          <w:p w14:paraId="105A481F"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1997</w:t>
            </w:r>
          </w:p>
        </w:tc>
        <w:tc>
          <w:tcPr>
            <w:tcW w:w="4818" w:type="dxa"/>
            <w:tcBorders>
              <w:top w:val="single" w:sz="4" w:space="0" w:color="auto"/>
            </w:tcBorders>
            <w:noWrap/>
            <w:vAlign w:val="center"/>
            <w:hideMark/>
          </w:tcPr>
          <w:p w14:paraId="728D8F1F"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Dynamic capabilities and strategic management</w:t>
            </w:r>
          </w:p>
        </w:tc>
        <w:tc>
          <w:tcPr>
            <w:tcW w:w="1411" w:type="dxa"/>
            <w:tcBorders>
              <w:top w:val="single" w:sz="4" w:space="0" w:color="auto"/>
            </w:tcBorders>
            <w:vAlign w:val="center"/>
          </w:tcPr>
          <w:p w14:paraId="3BB88B81" w14:textId="149CDBE1" w:rsidR="00BA1238" w:rsidRPr="002D623F" w:rsidRDefault="009C28FD"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11,489</w:t>
            </w:r>
          </w:p>
        </w:tc>
      </w:tr>
      <w:tr w:rsidR="00B61ED4" w:rsidRPr="002D623F" w14:paraId="6A5446F5" w14:textId="77777777" w:rsidTr="00F21FDC">
        <w:trPr>
          <w:trHeight w:val="300"/>
        </w:trPr>
        <w:tc>
          <w:tcPr>
            <w:tcW w:w="2552" w:type="dxa"/>
            <w:noWrap/>
            <w:vAlign w:val="center"/>
          </w:tcPr>
          <w:p w14:paraId="108D4DF8" w14:textId="7DA37AF2"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Eisenhardt</w:t>
            </w:r>
            <w:r w:rsidR="00F21FDC" w:rsidRPr="002D623F">
              <w:rPr>
                <w:rFonts w:ascii="Times New Roman" w:eastAsia="Times New Roman" w:hAnsi="Times New Roman" w:cs="Times New Roman"/>
                <w:sz w:val="24"/>
                <w:szCs w:val="24"/>
                <w:lang w:val="en-GB" w:eastAsia="es-ES"/>
              </w:rPr>
              <w:t xml:space="preserve"> &amp;</w:t>
            </w:r>
            <w:r w:rsidRPr="002D623F">
              <w:rPr>
                <w:rFonts w:ascii="Times New Roman" w:eastAsia="Times New Roman" w:hAnsi="Times New Roman" w:cs="Times New Roman"/>
                <w:sz w:val="24"/>
                <w:szCs w:val="24"/>
                <w:lang w:val="en-GB" w:eastAsia="es-ES"/>
              </w:rPr>
              <w:t xml:space="preserve"> Martin</w:t>
            </w:r>
          </w:p>
        </w:tc>
        <w:tc>
          <w:tcPr>
            <w:tcW w:w="849" w:type="dxa"/>
            <w:noWrap/>
            <w:vAlign w:val="center"/>
          </w:tcPr>
          <w:p w14:paraId="17F4CEA1"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2000</w:t>
            </w:r>
          </w:p>
        </w:tc>
        <w:tc>
          <w:tcPr>
            <w:tcW w:w="4818" w:type="dxa"/>
            <w:noWrap/>
            <w:vAlign w:val="center"/>
          </w:tcPr>
          <w:p w14:paraId="25A7BE6C"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Dynamic capabilities: What are they?</w:t>
            </w:r>
          </w:p>
        </w:tc>
        <w:tc>
          <w:tcPr>
            <w:tcW w:w="1411" w:type="dxa"/>
            <w:vAlign w:val="center"/>
          </w:tcPr>
          <w:p w14:paraId="2F40F719" w14:textId="15FA1817" w:rsidR="00BA1238" w:rsidRPr="002D623F" w:rsidRDefault="009C28FD"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5,828</w:t>
            </w:r>
          </w:p>
        </w:tc>
      </w:tr>
      <w:tr w:rsidR="00B61ED4" w:rsidRPr="002D623F" w14:paraId="445BBFAD" w14:textId="77777777" w:rsidTr="00F21FDC">
        <w:trPr>
          <w:trHeight w:val="300"/>
        </w:trPr>
        <w:tc>
          <w:tcPr>
            <w:tcW w:w="2552" w:type="dxa"/>
            <w:noWrap/>
            <w:vAlign w:val="center"/>
            <w:hideMark/>
          </w:tcPr>
          <w:p w14:paraId="3E330CC8" w14:textId="77777777"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Teece</w:t>
            </w:r>
          </w:p>
        </w:tc>
        <w:tc>
          <w:tcPr>
            <w:tcW w:w="849" w:type="dxa"/>
            <w:noWrap/>
            <w:vAlign w:val="center"/>
            <w:hideMark/>
          </w:tcPr>
          <w:p w14:paraId="477E1E16"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2007</w:t>
            </w:r>
          </w:p>
        </w:tc>
        <w:tc>
          <w:tcPr>
            <w:tcW w:w="4818" w:type="dxa"/>
            <w:noWrap/>
            <w:vAlign w:val="center"/>
            <w:hideMark/>
          </w:tcPr>
          <w:p w14:paraId="4C550C21"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Explicating dynamic capabilities: The nature and microfoundations of (sustainable) enterprise performance</w:t>
            </w:r>
          </w:p>
        </w:tc>
        <w:tc>
          <w:tcPr>
            <w:tcW w:w="1411" w:type="dxa"/>
            <w:vAlign w:val="center"/>
          </w:tcPr>
          <w:p w14:paraId="75BF3B88" w14:textId="3E002CD3" w:rsidR="00BA1238" w:rsidRPr="002D623F" w:rsidRDefault="009C28FD"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3,820</w:t>
            </w:r>
          </w:p>
        </w:tc>
      </w:tr>
      <w:tr w:rsidR="00B61ED4" w:rsidRPr="002D623F" w14:paraId="15F06BF1" w14:textId="77777777" w:rsidTr="00F21FDC">
        <w:trPr>
          <w:trHeight w:val="300"/>
        </w:trPr>
        <w:tc>
          <w:tcPr>
            <w:tcW w:w="2552" w:type="dxa"/>
            <w:noWrap/>
            <w:vAlign w:val="center"/>
            <w:hideMark/>
          </w:tcPr>
          <w:p w14:paraId="0ED51FA6" w14:textId="03B0A050"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Amit</w:t>
            </w:r>
            <w:r w:rsidR="00F21FDC" w:rsidRPr="002D623F">
              <w:rPr>
                <w:rFonts w:ascii="Times New Roman" w:eastAsia="Times New Roman" w:hAnsi="Times New Roman" w:cs="Times New Roman"/>
                <w:sz w:val="24"/>
                <w:szCs w:val="24"/>
                <w:lang w:val="en-GB" w:eastAsia="es-ES"/>
              </w:rPr>
              <w:t xml:space="preserve"> &amp;</w:t>
            </w:r>
            <w:r w:rsidRPr="002D623F">
              <w:rPr>
                <w:rFonts w:ascii="Times New Roman" w:eastAsia="Times New Roman" w:hAnsi="Times New Roman" w:cs="Times New Roman"/>
                <w:sz w:val="24"/>
                <w:szCs w:val="24"/>
                <w:lang w:val="en-GB" w:eastAsia="es-ES"/>
              </w:rPr>
              <w:t xml:space="preserve"> Zott</w:t>
            </w:r>
          </w:p>
        </w:tc>
        <w:tc>
          <w:tcPr>
            <w:tcW w:w="849" w:type="dxa"/>
            <w:noWrap/>
            <w:vAlign w:val="center"/>
            <w:hideMark/>
          </w:tcPr>
          <w:p w14:paraId="212BE7F1"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2001</w:t>
            </w:r>
          </w:p>
        </w:tc>
        <w:tc>
          <w:tcPr>
            <w:tcW w:w="4818" w:type="dxa"/>
            <w:noWrap/>
            <w:vAlign w:val="center"/>
            <w:hideMark/>
          </w:tcPr>
          <w:p w14:paraId="2C6DCAB7"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Value creation in e-business</w:t>
            </w:r>
          </w:p>
        </w:tc>
        <w:tc>
          <w:tcPr>
            <w:tcW w:w="1411" w:type="dxa"/>
            <w:vAlign w:val="center"/>
          </w:tcPr>
          <w:p w14:paraId="0B0690DF" w14:textId="34BE631B" w:rsidR="00BA1238" w:rsidRPr="002D623F" w:rsidRDefault="00BA1238"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w:t>
            </w:r>
            <w:r w:rsidR="009C28FD" w:rsidRPr="002D623F">
              <w:rPr>
                <w:rFonts w:ascii="Times New Roman" w:eastAsia="Times New Roman" w:hAnsi="Times New Roman" w:cs="Times New Roman"/>
                <w:sz w:val="24"/>
                <w:szCs w:val="24"/>
                <w:lang w:val="en-GB" w:eastAsia="es-ES"/>
              </w:rPr>
              <w:t>841</w:t>
            </w:r>
          </w:p>
        </w:tc>
      </w:tr>
      <w:tr w:rsidR="00B61ED4" w:rsidRPr="002D623F" w14:paraId="767727E8" w14:textId="77777777" w:rsidTr="00F21FDC">
        <w:trPr>
          <w:trHeight w:val="300"/>
        </w:trPr>
        <w:tc>
          <w:tcPr>
            <w:tcW w:w="2552" w:type="dxa"/>
            <w:noWrap/>
            <w:vAlign w:val="center"/>
            <w:hideMark/>
          </w:tcPr>
          <w:p w14:paraId="4369C77B" w14:textId="2A02BD0F"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Helfat</w:t>
            </w:r>
            <w:r w:rsidR="00F21FDC" w:rsidRPr="002D623F">
              <w:rPr>
                <w:rFonts w:ascii="Times New Roman" w:eastAsia="Times New Roman" w:hAnsi="Times New Roman" w:cs="Times New Roman"/>
                <w:sz w:val="24"/>
                <w:szCs w:val="24"/>
                <w:lang w:val="en-GB" w:eastAsia="es-ES"/>
              </w:rPr>
              <w:t xml:space="preserve"> &amp; </w:t>
            </w:r>
            <w:r w:rsidRPr="002D623F">
              <w:rPr>
                <w:rFonts w:ascii="Times New Roman" w:eastAsia="Times New Roman" w:hAnsi="Times New Roman" w:cs="Times New Roman"/>
                <w:sz w:val="24"/>
                <w:szCs w:val="24"/>
                <w:lang w:val="en-GB" w:eastAsia="es-ES"/>
              </w:rPr>
              <w:t xml:space="preserve">Peteraf </w:t>
            </w:r>
          </w:p>
        </w:tc>
        <w:tc>
          <w:tcPr>
            <w:tcW w:w="849" w:type="dxa"/>
            <w:noWrap/>
            <w:vAlign w:val="center"/>
            <w:hideMark/>
          </w:tcPr>
          <w:p w14:paraId="4C1685BC"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2003</w:t>
            </w:r>
          </w:p>
        </w:tc>
        <w:tc>
          <w:tcPr>
            <w:tcW w:w="4818" w:type="dxa"/>
            <w:noWrap/>
            <w:vAlign w:val="center"/>
            <w:hideMark/>
          </w:tcPr>
          <w:p w14:paraId="17156526"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The dynamic resource-based view: Capability lifecycles</w:t>
            </w:r>
          </w:p>
        </w:tc>
        <w:tc>
          <w:tcPr>
            <w:tcW w:w="1411" w:type="dxa"/>
            <w:vAlign w:val="center"/>
          </w:tcPr>
          <w:p w14:paraId="2AD63334" w14:textId="1478C5AE" w:rsidR="00BA1238" w:rsidRPr="002D623F" w:rsidRDefault="00BA1238"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w:t>
            </w:r>
            <w:r w:rsidR="009C28FD" w:rsidRPr="002D623F">
              <w:rPr>
                <w:rFonts w:ascii="Times New Roman" w:eastAsia="Times New Roman" w:hAnsi="Times New Roman" w:cs="Times New Roman"/>
                <w:sz w:val="24"/>
                <w:szCs w:val="24"/>
                <w:lang w:val="en-GB" w:eastAsia="es-ES"/>
              </w:rPr>
              <w:t>648</w:t>
            </w:r>
          </w:p>
        </w:tc>
      </w:tr>
      <w:tr w:rsidR="00B61ED4" w:rsidRPr="002D623F" w14:paraId="58D3C119" w14:textId="77777777" w:rsidTr="00F21FDC">
        <w:trPr>
          <w:trHeight w:val="300"/>
        </w:trPr>
        <w:tc>
          <w:tcPr>
            <w:tcW w:w="2552" w:type="dxa"/>
            <w:noWrap/>
            <w:vAlign w:val="center"/>
          </w:tcPr>
          <w:p w14:paraId="5442DD33" w14:textId="461BB16E"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Subramaniam</w:t>
            </w:r>
            <w:r w:rsidR="00F21FDC" w:rsidRPr="002D623F">
              <w:rPr>
                <w:rFonts w:ascii="Times New Roman" w:eastAsia="Times New Roman" w:hAnsi="Times New Roman" w:cs="Times New Roman"/>
                <w:sz w:val="24"/>
                <w:szCs w:val="24"/>
                <w:lang w:val="en-GB" w:eastAsia="es-ES"/>
              </w:rPr>
              <w:t xml:space="preserve"> &amp; </w:t>
            </w:r>
            <w:r w:rsidRPr="002D623F">
              <w:rPr>
                <w:rFonts w:ascii="Times New Roman" w:eastAsia="Times New Roman" w:hAnsi="Times New Roman" w:cs="Times New Roman"/>
                <w:sz w:val="24"/>
                <w:szCs w:val="24"/>
                <w:lang w:val="en-GB" w:eastAsia="es-ES"/>
              </w:rPr>
              <w:t>Youndt</w:t>
            </w:r>
          </w:p>
        </w:tc>
        <w:tc>
          <w:tcPr>
            <w:tcW w:w="849" w:type="dxa"/>
            <w:noWrap/>
            <w:vAlign w:val="center"/>
          </w:tcPr>
          <w:p w14:paraId="242CD95A"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2005</w:t>
            </w:r>
          </w:p>
        </w:tc>
        <w:tc>
          <w:tcPr>
            <w:tcW w:w="4818" w:type="dxa"/>
            <w:noWrap/>
            <w:vAlign w:val="center"/>
          </w:tcPr>
          <w:p w14:paraId="679B13C8"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The influence of intellectual capital on the types of innovative capabilities</w:t>
            </w:r>
          </w:p>
        </w:tc>
        <w:tc>
          <w:tcPr>
            <w:tcW w:w="1411" w:type="dxa"/>
            <w:vAlign w:val="center"/>
          </w:tcPr>
          <w:p w14:paraId="4352C170" w14:textId="59148792" w:rsidR="00BA1238" w:rsidRPr="002D623F" w:rsidRDefault="00BA1238"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w:t>
            </w:r>
            <w:r w:rsidR="009C28FD" w:rsidRPr="002D623F">
              <w:rPr>
                <w:rFonts w:ascii="Times New Roman" w:eastAsia="Times New Roman" w:hAnsi="Times New Roman" w:cs="Times New Roman"/>
                <w:sz w:val="24"/>
                <w:szCs w:val="24"/>
                <w:lang w:val="en-GB" w:eastAsia="es-ES"/>
              </w:rPr>
              <w:t>527</w:t>
            </w:r>
          </w:p>
        </w:tc>
      </w:tr>
      <w:tr w:rsidR="00B61ED4" w:rsidRPr="002D623F" w14:paraId="7F33C5F6" w14:textId="77777777" w:rsidTr="00F21FDC">
        <w:trPr>
          <w:trHeight w:val="300"/>
        </w:trPr>
        <w:tc>
          <w:tcPr>
            <w:tcW w:w="2552" w:type="dxa"/>
            <w:noWrap/>
            <w:vAlign w:val="center"/>
            <w:hideMark/>
          </w:tcPr>
          <w:p w14:paraId="4EA3CD00" w14:textId="5B63A993"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Melville</w:t>
            </w:r>
            <w:r w:rsidR="00F21FDC" w:rsidRPr="002D623F">
              <w:rPr>
                <w:rFonts w:ascii="Times New Roman" w:eastAsia="Times New Roman" w:hAnsi="Times New Roman" w:cs="Times New Roman"/>
                <w:sz w:val="24"/>
                <w:szCs w:val="24"/>
                <w:lang w:val="en-GB" w:eastAsia="es-ES"/>
              </w:rPr>
              <w:t>,</w:t>
            </w:r>
            <w:r w:rsidRPr="002D623F">
              <w:rPr>
                <w:rFonts w:ascii="Times New Roman" w:eastAsia="Times New Roman" w:hAnsi="Times New Roman" w:cs="Times New Roman"/>
                <w:sz w:val="24"/>
                <w:szCs w:val="24"/>
                <w:lang w:val="en-GB" w:eastAsia="es-ES"/>
              </w:rPr>
              <w:t xml:space="preserve"> Kraemer</w:t>
            </w:r>
            <w:r w:rsidR="00F21FDC" w:rsidRPr="002D623F">
              <w:rPr>
                <w:rFonts w:ascii="Times New Roman" w:eastAsia="Times New Roman" w:hAnsi="Times New Roman" w:cs="Times New Roman"/>
                <w:sz w:val="24"/>
                <w:szCs w:val="24"/>
                <w:lang w:val="en-GB" w:eastAsia="es-ES"/>
              </w:rPr>
              <w:t>, &amp;</w:t>
            </w:r>
            <w:r w:rsidRPr="002D623F">
              <w:rPr>
                <w:rFonts w:ascii="Times New Roman" w:eastAsia="Times New Roman" w:hAnsi="Times New Roman" w:cs="Times New Roman"/>
                <w:sz w:val="24"/>
                <w:szCs w:val="24"/>
                <w:lang w:val="en-GB" w:eastAsia="es-ES"/>
              </w:rPr>
              <w:t xml:space="preserve"> Gurbaxani</w:t>
            </w:r>
          </w:p>
        </w:tc>
        <w:tc>
          <w:tcPr>
            <w:tcW w:w="849" w:type="dxa"/>
            <w:noWrap/>
            <w:vAlign w:val="center"/>
            <w:hideMark/>
          </w:tcPr>
          <w:p w14:paraId="7CFC4892"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2004</w:t>
            </w:r>
          </w:p>
        </w:tc>
        <w:tc>
          <w:tcPr>
            <w:tcW w:w="4818" w:type="dxa"/>
            <w:noWrap/>
            <w:vAlign w:val="center"/>
            <w:hideMark/>
          </w:tcPr>
          <w:p w14:paraId="7579057E"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Review: Information technology and organizational performance: An integrative model of IT business value</w:t>
            </w:r>
          </w:p>
        </w:tc>
        <w:tc>
          <w:tcPr>
            <w:tcW w:w="1411" w:type="dxa"/>
            <w:vAlign w:val="center"/>
          </w:tcPr>
          <w:p w14:paraId="3ED4A7BD" w14:textId="4764B61D" w:rsidR="00BA1238" w:rsidRPr="002D623F" w:rsidRDefault="00BA1238"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w:t>
            </w:r>
            <w:r w:rsidR="009C28FD" w:rsidRPr="002D623F">
              <w:rPr>
                <w:rFonts w:ascii="Times New Roman" w:eastAsia="Times New Roman" w:hAnsi="Times New Roman" w:cs="Times New Roman"/>
                <w:sz w:val="24"/>
                <w:szCs w:val="24"/>
                <w:lang w:val="en-GB" w:eastAsia="es-ES"/>
              </w:rPr>
              <w:t>287</w:t>
            </w:r>
          </w:p>
        </w:tc>
      </w:tr>
      <w:tr w:rsidR="00B61ED4" w:rsidRPr="002D623F" w14:paraId="004B35A5" w14:textId="77777777" w:rsidTr="00F21FDC">
        <w:trPr>
          <w:trHeight w:val="300"/>
        </w:trPr>
        <w:tc>
          <w:tcPr>
            <w:tcW w:w="2552" w:type="dxa"/>
            <w:noWrap/>
            <w:vAlign w:val="center"/>
            <w:hideMark/>
          </w:tcPr>
          <w:p w14:paraId="003E7970" w14:textId="12B95056"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Knight</w:t>
            </w:r>
            <w:r w:rsidR="004B765F" w:rsidRPr="002D623F">
              <w:rPr>
                <w:rFonts w:ascii="Times New Roman" w:hAnsi="Times New Roman" w:cs="Times New Roman"/>
                <w:sz w:val="24"/>
                <w:szCs w:val="24"/>
                <w:lang w:val="en-GB" w:eastAsia="zh-TW"/>
              </w:rPr>
              <w:t xml:space="preserve"> &amp;</w:t>
            </w:r>
            <w:r w:rsidRPr="002D623F">
              <w:rPr>
                <w:rFonts w:ascii="Times New Roman" w:eastAsia="Times New Roman" w:hAnsi="Times New Roman" w:cs="Times New Roman"/>
                <w:sz w:val="24"/>
                <w:szCs w:val="24"/>
                <w:lang w:val="en-GB" w:eastAsia="es-ES"/>
              </w:rPr>
              <w:t xml:space="preserve"> Cavusgil </w:t>
            </w:r>
          </w:p>
        </w:tc>
        <w:tc>
          <w:tcPr>
            <w:tcW w:w="849" w:type="dxa"/>
            <w:noWrap/>
            <w:vAlign w:val="center"/>
            <w:hideMark/>
          </w:tcPr>
          <w:p w14:paraId="77C575F5" w14:textId="77777777" w:rsidR="00BA1238" w:rsidRPr="002D623F" w:rsidRDefault="00BA1238" w:rsidP="000C7952">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2004</w:t>
            </w:r>
          </w:p>
        </w:tc>
        <w:tc>
          <w:tcPr>
            <w:tcW w:w="4818" w:type="dxa"/>
            <w:noWrap/>
            <w:vAlign w:val="center"/>
            <w:hideMark/>
          </w:tcPr>
          <w:p w14:paraId="6D4B21A7" w14:textId="77777777" w:rsidR="00BA1238" w:rsidRPr="002D623F" w:rsidRDefault="00BA1238" w:rsidP="00F21FDC">
            <w:pPr>
              <w:snapToGrid w:val="0"/>
              <w:spacing w:line="360" w:lineRule="exact"/>
              <w:ind w:leftChars="50" w:left="11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Innovation, organizational capabilities, and the born-global firm</w:t>
            </w:r>
          </w:p>
        </w:tc>
        <w:tc>
          <w:tcPr>
            <w:tcW w:w="1411" w:type="dxa"/>
            <w:vAlign w:val="center"/>
          </w:tcPr>
          <w:p w14:paraId="7656F03C" w14:textId="6F31409D" w:rsidR="00BA1238" w:rsidRPr="002D623F" w:rsidRDefault="00EF6606" w:rsidP="00F21FDC">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1,218</w:t>
            </w:r>
          </w:p>
        </w:tc>
      </w:tr>
      <w:tr w:rsidR="00B61ED4" w:rsidRPr="002D623F" w14:paraId="30EC75D7" w14:textId="77777777" w:rsidTr="00F21FDC">
        <w:trPr>
          <w:trHeight w:val="300"/>
        </w:trPr>
        <w:tc>
          <w:tcPr>
            <w:tcW w:w="2552" w:type="dxa"/>
            <w:noWrap/>
            <w:vAlign w:val="center"/>
            <w:hideMark/>
          </w:tcPr>
          <w:p w14:paraId="6055BA8E" w14:textId="196D596D"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Wade</w:t>
            </w:r>
            <w:r w:rsidR="00F21FDC" w:rsidRPr="002D623F">
              <w:rPr>
                <w:rFonts w:ascii="Times New Roman" w:eastAsia="Times New Roman" w:hAnsi="Times New Roman" w:cs="Times New Roman"/>
                <w:sz w:val="24"/>
                <w:szCs w:val="24"/>
                <w:lang w:val="en-GB" w:eastAsia="es-ES"/>
              </w:rPr>
              <w:t xml:space="preserve"> &amp;</w:t>
            </w:r>
            <w:r w:rsidRPr="002D623F">
              <w:rPr>
                <w:rFonts w:ascii="Times New Roman" w:eastAsia="Times New Roman" w:hAnsi="Times New Roman" w:cs="Times New Roman"/>
                <w:sz w:val="24"/>
                <w:szCs w:val="24"/>
                <w:lang w:val="en-GB" w:eastAsia="es-ES"/>
              </w:rPr>
              <w:t xml:space="preserve"> Hulland</w:t>
            </w:r>
          </w:p>
        </w:tc>
        <w:tc>
          <w:tcPr>
            <w:tcW w:w="849" w:type="dxa"/>
            <w:noWrap/>
            <w:vAlign w:val="center"/>
            <w:hideMark/>
          </w:tcPr>
          <w:p w14:paraId="53E2BB98" w14:textId="77777777" w:rsidR="00BA1238" w:rsidRPr="002D623F" w:rsidRDefault="00BA1238" w:rsidP="000C7952">
            <w:pPr>
              <w:snapToGrid w:val="0"/>
              <w:spacing w:line="360" w:lineRule="exact"/>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2004</w:t>
            </w:r>
          </w:p>
        </w:tc>
        <w:tc>
          <w:tcPr>
            <w:tcW w:w="4818" w:type="dxa"/>
            <w:noWrap/>
            <w:vAlign w:val="center"/>
            <w:hideMark/>
          </w:tcPr>
          <w:p w14:paraId="3C438E8F" w14:textId="77777777"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Review: The resource-based view and information systems research: Review, extension, and suggestions for future research</w:t>
            </w:r>
          </w:p>
        </w:tc>
        <w:tc>
          <w:tcPr>
            <w:tcW w:w="1411" w:type="dxa"/>
            <w:vAlign w:val="center"/>
          </w:tcPr>
          <w:p w14:paraId="06C0E3B6" w14:textId="0022FDD7" w:rsidR="00BA1238" w:rsidRPr="002D623F" w:rsidRDefault="00EF6606"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1,095</w:t>
            </w:r>
          </w:p>
        </w:tc>
      </w:tr>
      <w:tr w:rsidR="00BA1238" w:rsidRPr="002D623F" w14:paraId="247F66F0" w14:textId="77777777" w:rsidTr="00F21FDC">
        <w:trPr>
          <w:trHeight w:val="300"/>
        </w:trPr>
        <w:tc>
          <w:tcPr>
            <w:tcW w:w="2552" w:type="dxa"/>
            <w:noWrap/>
            <w:vAlign w:val="center"/>
            <w:hideMark/>
          </w:tcPr>
          <w:p w14:paraId="7A717FD6" w14:textId="77777777"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 xml:space="preserve">Makadok </w:t>
            </w:r>
          </w:p>
        </w:tc>
        <w:tc>
          <w:tcPr>
            <w:tcW w:w="849" w:type="dxa"/>
            <w:noWrap/>
            <w:vAlign w:val="center"/>
            <w:hideMark/>
          </w:tcPr>
          <w:p w14:paraId="6F422090" w14:textId="77777777" w:rsidR="00BA1238" w:rsidRPr="002D623F" w:rsidRDefault="00BA1238" w:rsidP="000C7952">
            <w:pPr>
              <w:snapToGrid w:val="0"/>
              <w:spacing w:line="360" w:lineRule="exact"/>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2001</w:t>
            </w:r>
          </w:p>
        </w:tc>
        <w:tc>
          <w:tcPr>
            <w:tcW w:w="4818" w:type="dxa"/>
            <w:noWrap/>
            <w:vAlign w:val="center"/>
            <w:hideMark/>
          </w:tcPr>
          <w:p w14:paraId="56E81CD6" w14:textId="77777777" w:rsidR="00BA1238" w:rsidRPr="002D623F" w:rsidRDefault="00BA1238"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Toward a synthesis of the resource-based and dynamic-capability views of rent creation</w:t>
            </w:r>
          </w:p>
        </w:tc>
        <w:tc>
          <w:tcPr>
            <w:tcW w:w="1411" w:type="dxa"/>
            <w:vAlign w:val="center"/>
          </w:tcPr>
          <w:p w14:paraId="21A72692" w14:textId="27079BFE" w:rsidR="00BA1238" w:rsidRPr="002D623F" w:rsidRDefault="00EF6606" w:rsidP="00F21FDC">
            <w:pPr>
              <w:snapToGrid w:val="0"/>
              <w:spacing w:line="360" w:lineRule="exact"/>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1,033</w:t>
            </w:r>
          </w:p>
        </w:tc>
      </w:tr>
    </w:tbl>
    <w:p w14:paraId="2D5B6615" w14:textId="77777777" w:rsidR="00BA1238" w:rsidRPr="002D623F" w:rsidRDefault="00BA1238" w:rsidP="00236783">
      <w:pPr>
        <w:snapToGrid w:val="0"/>
        <w:spacing w:after="0" w:line="360" w:lineRule="exact"/>
        <w:ind w:firstLineChars="200" w:firstLine="520"/>
        <w:jc w:val="both"/>
        <w:rPr>
          <w:rFonts w:ascii="Times New Roman" w:hAnsi="Times New Roman" w:cs="Times New Roman"/>
          <w:sz w:val="26"/>
          <w:szCs w:val="26"/>
          <w:lang w:val="en-GB"/>
        </w:rPr>
      </w:pPr>
    </w:p>
    <w:p w14:paraId="36C4076B" w14:textId="3D56A9AE" w:rsidR="00D81994" w:rsidRPr="002D623F" w:rsidRDefault="002E078D"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Next</w:t>
      </w:r>
      <w:r w:rsidR="005608EF" w:rsidRPr="002D623F">
        <w:rPr>
          <w:rFonts w:ascii="Times New Roman" w:hAnsi="Times New Roman" w:cs="Times New Roman"/>
          <w:sz w:val="26"/>
          <w:szCs w:val="26"/>
          <w:lang w:val="en-GB"/>
        </w:rPr>
        <w:t xml:space="preserve">, Table </w:t>
      </w:r>
      <w:r w:rsidRPr="002D623F">
        <w:rPr>
          <w:rFonts w:ascii="Times New Roman" w:hAnsi="Times New Roman" w:cs="Times New Roman"/>
          <w:sz w:val="26"/>
          <w:szCs w:val="26"/>
          <w:lang w:val="en-GB"/>
        </w:rPr>
        <w:t>4</w:t>
      </w:r>
      <w:r w:rsidR="00D81994" w:rsidRPr="002D623F">
        <w:rPr>
          <w:rFonts w:ascii="Times New Roman" w:hAnsi="Times New Roman" w:cs="Times New Roman"/>
          <w:sz w:val="26"/>
          <w:szCs w:val="26"/>
          <w:lang w:val="en-GB"/>
        </w:rPr>
        <w:t xml:space="preserve"> </w:t>
      </w:r>
      <w:r w:rsidR="005608EF" w:rsidRPr="002D623F">
        <w:rPr>
          <w:rFonts w:ascii="Times New Roman" w:hAnsi="Times New Roman" w:cs="Times New Roman"/>
          <w:sz w:val="26"/>
          <w:szCs w:val="26"/>
          <w:lang w:val="en-GB"/>
        </w:rPr>
        <w:t xml:space="preserve">shows the </w:t>
      </w:r>
      <w:r w:rsidR="00730B8A" w:rsidRPr="002D623F">
        <w:rPr>
          <w:rFonts w:ascii="Times New Roman" w:hAnsi="Times New Roman" w:cs="Times New Roman"/>
          <w:sz w:val="26"/>
          <w:szCs w:val="26"/>
          <w:lang w:val="en-GB"/>
        </w:rPr>
        <w:t>co-o</w:t>
      </w:r>
      <w:r w:rsidR="005608EF" w:rsidRPr="002D623F">
        <w:rPr>
          <w:rFonts w:ascii="Times New Roman" w:hAnsi="Times New Roman" w:cs="Times New Roman"/>
          <w:sz w:val="26"/>
          <w:szCs w:val="26"/>
          <w:lang w:val="en-GB"/>
        </w:rPr>
        <w:t>c</w:t>
      </w:r>
      <w:r w:rsidR="00730B8A" w:rsidRPr="002D623F">
        <w:rPr>
          <w:rFonts w:ascii="Times New Roman" w:hAnsi="Times New Roman" w:cs="Times New Roman"/>
          <w:sz w:val="26"/>
          <w:szCs w:val="26"/>
          <w:lang w:val="en-GB"/>
        </w:rPr>
        <w:t>currenc</w:t>
      </w:r>
      <w:r w:rsidR="005608EF" w:rsidRPr="002D623F">
        <w:rPr>
          <w:rFonts w:ascii="Times New Roman" w:hAnsi="Times New Roman" w:cs="Times New Roman"/>
          <w:sz w:val="26"/>
          <w:szCs w:val="26"/>
          <w:lang w:val="en-GB"/>
        </w:rPr>
        <w:t xml:space="preserve">e of those keywords which </w:t>
      </w:r>
      <w:r w:rsidR="00760CDB" w:rsidRPr="002D623F">
        <w:rPr>
          <w:rFonts w:ascii="Times New Roman" w:hAnsi="Times New Roman" w:cs="Times New Roman"/>
          <w:sz w:val="26"/>
          <w:szCs w:val="26"/>
          <w:lang w:val="en-GB"/>
        </w:rPr>
        <w:t xml:space="preserve">appear the </w:t>
      </w:r>
      <w:r w:rsidR="005608EF" w:rsidRPr="002D623F">
        <w:rPr>
          <w:rFonts w:ascii="Times New Roman" w:hAnsi="Times New Roman" w:cs="Times New Roman"/>
          <w:sz w:val="26"/>
          <w:szCs w:val="26"/>
          <w:lang w:val="en-GB"/>
        </w:rPr>
        <w:t>most often in studies corresponding to our research focus</w:t>
      </w:r>
      <w:r w:rsidR="00D81994" w:rsidRPr="002D623F">
        <w:rPr>
          <w:rFonts w:ascii="Times New Roman" w:hAnsi="Times New Roman" w:cs="Times New Roman"/>
          <w:sz w:val="26"/>
          <w:szCs w:val="26"/>
          <w:lang w:val="en-GB"/>
        </w:rPr>
        <w:t xml:space="preserve">. </w:t>
      </w:r>
      <w:r w:rsidR="005608EF" w:rsidRPr="002D623F">
        <w:rPr>
          <w:rFonts w:ascii="Times New Roman" w:hAnsi="Times New Roman" w:cs="Times New Roman"/>
          <w:sz w:val="26"/>
          <w:szCs w:val="26"/>
          <w:lang w:val="en-GB"/>
        </w:rPr>
        <w:t>This aspect deserves special attention</w:t>
      </w:r>
      <w:r w:rsidR="00534815" w:rsidRPr="002D623F">
        <w:rPr>
          <w:rFonts w:ascii="Times New Roman" w:hAnsi="Times New Roman" w:cs="Times New Roman"/>
          <w:sz w:val="26"/>
          <w:szCs w:val="26"/>
          <w:lang w:val="en-GB"/>
        </w:rPr>
        <w:t xml:space="preserve"> since </w:t>
      </w:r>
      <w:r w:rsidR="005608EF" w:rsidRPr="002D623F">
        <w:rPr>
          <w:rFonts w:ascii="Times New Roman" w:hAnsi="Times New Roman" w:cs="Times New Roman"/>
          <w:sz w:val="26"/>
          <w:szCs w:val="26"/>
          <w:lang w:val="en-GB"/>
        </w:rPr>
        <w:t xml:space="preserve">it can tell us </w:t>
      </w:r>
      <w:r w:rsidR="00534815" w:rsidRPr="002D623F">
        <w:rPr>
          <w:rFonts w:ascii="Times New Roman" w:hAnsi="Times New Roman" w:cs="Times New Roman"/>
          <w:sz w:val="26"/>
          <w:szCs w:val="26"/>
          <w:lang w:val="en-GB"/>
        </w:rPr>
        <w:t>where the research under analysis is heading and what other related research topics can be analy</w:t>
      </w:r>
      <w:r w:rsidR="00DF6480" w:rsidRPr="002D623F">
        <w:rPr>
          <w:rFonts w:ascii="Times New Roman" w:hAnsi="Times New Roman" w:cs="Times New Roman"/>
          <w:sz w:val="26"/>
          <w:szCs w:val="26"/>
          <w:lang w:val="en-GB"/>
        </w:rPr>
        <w:t>z</w:t>
      </w:r>
      <w:r w:rsidR="00534815" w:rsidRPr="002D623F">
        <w:rPr>
          <w:rFonts w:ascii="Times New Roman" w:hAnsi="Times New Roman" w:cs="Times New Roman"/>
          <w:sz w:val="26"/>
          <w:szCs w:val="26"/>
          <w:lang w:val="en-GB"/>
        </w:rPr>
        <w:t>ed together with dynamic capabilities</w:t>
      </w:r>
      <w:r w:rsidR="00730B8A" w:rsidRPr="002D623F">
        <w:rPr>
          <w:rFonts w:ascii="Times New Roman" w:hAnsi="Times New Roman" w:cs="Times New Roman"/>
          <w:sz w:val="26"/>
          <w:szCs w:val="26"/>
          <w:lang w:val="en-GB"/>
        </w:rPr>
        <w:t xml:space="preserve">. </w:t>
      </w:r>
      <w:r w:rsidR="00534815" w:rsidRPr="002D623F">
        <w:rPr>
          <w:rFonts w:ascii="Times New Roman" w:hAnsi="Times New Roman" w:cs="Times New Roman"/>
          <w:sz w:val="26"/>
          <w:szCs w:val="26"/>
          <w:lang w:val="en-GB"/>
        </w:rPr>
        <w:t xml:space="preserve">More precisely, 11 keywords turn out to </w:t>
      </w:r>
      <w:r w:rsidR="00576120" w:rsidRPr="002D623F">
        <w:rPr>
          <w:rFonts w:ascii="Times New Roman" w:hAnsi="Times New Roman" w:cs="Times New Roman"/>
          <w:sz w:val="26"/>
          <w:szCs w:val="26"/>
          <w:lang w:val="en-GB"/>
        </w:rPr>
        <w:t xml:space="preserve">be present </w:t>
      </w:r>
      <w:r w:rsidR="00534815" w:rsidRPr="002D623F">
        <w:rPr>
          <w:rFonts w:ascii="Times New Roman" w:hAnsi="Times New Roman" w:cs="Times New Roman"/>
          <w:sz w:val="26"/>
          <w:szCs w:val="26"/>
          <w:lang w:val="en-GB"/>
        </w:rPr>
        <w:t>in more than 1</w:t>
      </w:r>
      <w:r w:rsidR="00D81994" w:rsidRPr="002D623F">
        <w:rPr>
          <w:rFonts w:ascii="Times New Roman" w:hAnsi="Times New Roman" w:cs="Times New Roman"/>
          <w:sz w:val="26"/>
          <w:szCs w:val="26"/>
          <w:lang w:val="en-GB"/>
        </w:rPr>
        <w:t>00 documents</w:t>
      </w:r>
      <w:r w:rsidR="00534815" w:rsidRPr="002D623F">
        <w:rPr>
          <w:rFonts w:ascii="Times New Roman" w:hAnsi="Times New Roman" w:cs="Times New Roman"/>
          <w:sz w:val="26"/>
          <w:szCs w:val="26"/>
          <w:lang w:val="en-GB"/>
        </w:rPr>
        <w:t xml:space="preserve">, amongst them </w:t>
      </w:r>
      <w:r w:rsidR="00072418" w:rsidRPr="002D623F">
        <w:rPr>
          <w:rFonts w:ascii="Times New Roman" w:hAnsi="Times New Roman" w:cs="Times New Roman"/>
          <w:sz w:val="26"/>
          <w:szCs w:val="26"/>
          <w:lang w:val="en-GB"/>
        </w:rPr>
        <w:t>“</w:t>
      </w:r>
      <w:r w:rsidR="00D81994" w:rsidRPr="002D623F">
        <w:rPr>
          <w:rFonts w:ascii="Times New Roman" w:hAnsi="Times New Roman" w:cs="Times New Roman"/>
          <w:sz w:val="26"/>
          <w:szCs w:val="26"/>
          <w:lang w:val="en-GB"/>
        </w:rPr>
        <w:t>resource-based view,</w:t>
      </w:r>
      <w:r w:rsidR="00072418" w:rsidRPr="002D623F">
        <w:rPr>
          <w:rFonts w:ascii="Times New Roman" w:hAnsi="Times New Roman" w:cs="Times New Roman"/>
          <w:sz w:val="26"/>
          <w:szCs w:val="26"/>
          <w:lang w:val="en-GB"/>
        </w:rPr>
        <w:t>” “</w:t>
      </w:r>
      <w:r w:rsidR="00D81994" w:rsidRPr="002D623F">
        <w:rPr>
          <w:rFonts w:ascii="Times New Roman" w:hAnsi="Times New Roman" w:cs="Times New Roman"/>
          <w:sz w:val="26"/>
          <w:szCs w:val="26"/>
          <w:lang w:val="en-GB"/>
        </w:rPr>
        <w:t>competitive advantage</w:t>
      </w:r>
      <w:r w:rsidR="00072418" w:rsidRPr="002D623F">
        <w:rPr>
          <w:rFonts w:ascii="Times New Roman" w:hAnsi="Times New Roman" w:cs="Times New Roman"/>
          <w:sz w:val="26"/>
          <w:szCs w:val="26"/>
          <w:lang w:val="en-GB"/>
        </w:rPr>
        <w:t>”</w:t>
      </w:r>
      <w:r w:rsidR="001D4440" w:rsidRPr="002D623F">
        <w:rPr>
          <w:rFonts w:ascii="Times New Roman" w:hAnsi="Times New Roman" w:cs="Times New Roman"/>
          <w:sz w:val="26"/>
          <w:szCs w:val="26"/>
          <w:lang w:val="en-GB"/>
        </w:rPr>
        <w:t>,</w:t>
      </w:r>
      <w:r w:rsidR="00534815" w:rsidRPr="002D623F">
        <w:rPr>
          <w:rFonts w:ascii="Times New Roman" w:hAnsi="Times New Roman" w:cs="Times New Roman"/>
          <w:sz w:val="26"/>
          <w:szCs w:val="26"/>
          <w:lang w:val="en-GB"/>
        </w:rPr>
        <w:t xml:space="preserve"> and </w:t>
      </w:r>
      <w:r w:rsidR="00072418" w:rsidRPr="002D623F">
        <w:rPr>
          <w:rFonts w:ascii="Times New Roman" w:hAnsi="Times New Roman" w:cs="Times New Roman"/>
          <w:sz w:val="26"/>
          <w:szCs w:val="26"/>
          <w:lang w:val="en-GB"/>
        </w:rPr>
        <w:t>“</w:t>
      </w:r>
      <w:r w:rsidR="00D81994" w:rsidRPr="002D623F">
        <w:rPr>
          <w:rFonts w:ascii="Times New Roman" w:hAnsi="Times New Roman" w:cs="Times New Roman"/>
          <w:sz w:val="26"/>
          <w:szCs w:val="26"/>
          <w:lang w:val="en-GB"/>
        </w:rPr>
        <w:t>performance</w:t>
      </w:r>
      <w:r w:rsidR="00BA6EDF" w:rsidRPr="002D623F">
        <w:rPr>
          <w:rFonts w:ascii="Times New Roman" w:hAnsi="Times New Roman" w:cs="Times New Roman"/>
          <w:sz w:val="26"/>
          <w:szCs w:val="26"/>
          <w:lang w:val="en-GB"/>
        </w:rPr>
        <w:t>,</w:t>
      </w:r>
      <w:r w:rsidR="00072418" w:rsidRPr="002D623F">
        <w:rPr>
          <w:rFonts w:ascii="Times New Roman" w:hAnsi="Times New Roman" w:cs="Times New Roman"/>
          <w:sz w:val="26"/>
          <w:szCs w:val="26"/>
          <w:lang w:val="en-GB"/>
        </w:rPr>
        <w:t xml:space="preserve">” </w:t>
      </w:r>
      <w:r w:rsidR="00534815" w:rsidRPr="002D623F">
        <w:rPr>
          <w:rFonts w:ascii="Times New Roman" w:hAnsi="Times New Roman" w:cs="Times New Roman"/>
          <w:sz w:val="26"/>
          <w:szCs w:val="26"/>
          <w:lang w:val="en-GB"/>
        </w:rPr>
        <w:t xml:space="preserve">the </w:t>
      </w:r>
      <w:r w:rsidR="001D4440" w:rsidRPr="002D623F">
        <w:rPr>
          <w:rFonts w:ascii="Times New Roman" w:hAnsi="Times New Roman" w:cs="Times New Roman"/>
          <w:sz w:val="26"/>
          <w:szCs w:val="26"/>
          <w:lang w:val="en-GB"/>
        </w:rPr>
        <w:t>eight</w:t>
      </w:r>
      <w:r w:rsidR="00730B8A" w:rsidRPr="002D623F">
        <w:rPr>
          <w:rFonts w:ascii="Times New Roman" w:hAnsi="Times New Roman" w:cs="Times New Roman"/>
          <w:sz w:val="26"/>
          <w:szCs w:val="26"/>
          <w:lang w:val="en-GB"/>
        </w:rPr>
        <w:t xml:space="preserve"> </w:t>
      </w:r>
      <w:r w:rsidR="00534815" w:rsidRPr="002D623F">
        <w:rPr>
          <w:rFonts w:ascii="Times New Roman" w:hAnsi="Times New Roman" w:cs="Times New Roman"/>
          <w:sz w:val="26"/>
          <w:szCs w:val="26"/>
          <w:lang w:val="en-GB"/>
        </w:rPr>
        <w:t xml:space="preserve">most outstanding co-occurrence </w:t>
      </w:r>
      <w:r w:rsidR="00730B8A" w:rsidRPr="002D623F">
        <w:rPr>
          <w:rFonts w:ascii="Times New Roman" w:hAnsi="Times New Roman" w:cs="Times New Roman"/>
          <w:sz w:val="26"/>
          <w:szCs w:val="26"/>
          <w:lang w:val="en-GB"/>
        </w:rPr>
        <w:t>rela</w:t>
      </w:r>
      <w:r w:rsidR="00534815" w:rsidRPr="002D623F">
        <w:rPr>
          <w:rFonts w:ascii="Times New Roman" w:hAnsi="Times New Roman" w:cs="Times New Roman"/>
          <w:sz w:val="26"/>
          <w:szCs w:val="26"/>
          <w:lang w:val="en-GB"/>
        </w:rPr>
        <w:t>t</w:t>
      </w:r>
      <w:r w:rsidR="00730B8A" w:rsidRPr="002D623F">
        <w:rPr>
          <w:rFonts w:ascii="Times New Roman" w:hAnsi="Times New Roman" w:cs="Times New Roman"/>
          <w:sz w:val="26"/>
          <w:szCs w:val="26"/>
          <w:lang w:val="en-GB"/>
        </w:rPr>
        <w:t>ions</w:t>
      </w:r>
      <w:r w:rsidR="00534815" w:rsidRPr="002D623F">
        <w:rPr>
          <w:rFonts w:ascii="Times New Roman" w:hAnsi="Times New Roman" w:cs="Times New Roman"/>
          <w:sz w:val="26"/>
          <w:szCs w:val="26"/>
          <w:lang w:val="en-GB"/>
        </w:rPr>
        <w:t>hips being identified as well</w:t>
      </w:r>
      <w:r w:rsidR="00730B8A" w:rsidRPr="002D623F">
        <w:rPr>
          <w:rFonts w:ascii="Times New Roman" w:hAnsi="Times New Roman" w:cs="Times New Roman"/>
          <w:sz w:val="26"/>
          <w:szCs w:val="26"/>
          <w:lang w:val="en-GB"/>
        </w:rPr>
        <w:t>.</w:t>
      </w:r>
    </w:p>
    <w:p w14:paraId="125927D8" w14:textId="77777777" w:rsidR="00EF6606" w:rsidRPr="002D623F" w:rsidRDefault="00EF6606" w:rsidP="00236783">
      <w:pPr>
        <w:snapToGrid w:val="0"/>
        <w:spacing w:after="0" w:line="360" w:lineRule="exact"/>
        <w:ind w:firstLineChars="200" w:firstLine="520"/>
        <w:jc w:val="both"/>
        <w:rPr>
          <w:rFonts w:ascii="Times New Roman" w:hAnsi="Times New Roman" w:cs="Times New Roman"/>
          <w:sz w:val="26"/>
          <w:szCs w:val="26"/>
          <w:lang w:val="en-GB"/>
        </w:rPr>
      </w:pPr>
    </w:p>
    <w:p w14:paraId="6911B311" w14:textId="77777777" w:rsidR="000C7952" w:rsidRDefault="000C7952">
      <w:pPr>
        <w:rPr>
          <w:rFonts w:ascii="Times New Roman" w:hAnsi="Times New Roman" w:cs="Times New Roman"/>
          <w:b/>
          <w:bCs/>
          <w:sz w:val="26"/>
          <w:szCs w:val="26"/>
          <w:lang w:val="en-US"/>
        </w:rPr>
      </w:pPr>
      <w:r>
        <w:rPr>
          <w:rFonts w:ascii="Times New Roman" w:hAnsi="Times New Roman" w:cs="Times New Roman"/>
          <w:b/>
          <w:bCs/>
          <w:i/>
          <w:iCs/>
          <w:sz w:val="26"/>
          <w:szCs w:val="26"/>
          <w:lang w:val="en-US"/>
        </w:rPr>
        <w:br w:type="page"/>
      </w:r>
    </w:p>
    <w:p w14:paraId="3D71E968" w14:textId="537C4E54" w:rsidR="00EF6606" w:rsidRPr="002D623F" w:rsidRDefault="00EF6606" w:rsidP="00236783">
      <w:pPr>
        <w:pStyle w:val="af0"/>
        <w:keepNext/>
        <w:snapToGrid w:val="0"/>
        <w:spacing w:after="0" w:line="360" w:lineRule="exact"/>
        <w:rPr>
          <w:rFonts w:ascii="Times New Roman" w:hAnsi="Times New Roman" w:cs="Times New Roman"/>
          <w:color w:val="auto"/>
          <w:sz w:val="26"/>
          <w:szCs w:val="26"/>
          <w:lang w:val="en-US"/>
        </w:rPr>
      </w:pPr>
      <w:r w:rsidRPr="000C7952">
        <w:rPr>
          <w:rFonts w:ascii="Times New Roman" w:hAnsi="Times New Roman" w:cs="Times New Roman"/>
          <w:b/>
          <w:bCs/>
          <w:i w:val="0"/>
          <w:iCs w:val="0"/>
          <w:color w:val="auto"/>
          <w:sz w:val="26"/>
          <w:szCs w:val="26"/>
          <w:lang w:val="en-US"/>
        </w:rPr>
        <w:lastRenderedPageBreak/>
        <w:t xml:space="preserve">Table </w:t>
      </w:r>
      <w:r w:rsidRPr="000C7952">
        <w:rPr>
          <w:rFonts w:ascii="Times New Roman" w:hAnsi="Times New Roman" w:cs="Times New Roman"/>
          <w:b/>
          <w:bCs/>
          <w:i w:val="0"/>
          <w:iCs w:val="0"/>
          <w:color w:val="auto"/>
          <w:sz w:val="26"/>
          <w:szCs w:val="26"/>
        </w:rPr>
        <w:fldChar w:fldCharType="begin"/>
      </w:r>
      <w:r w:rsidRPr="000C7952">
        <w:rPr>
          <w:rFonts w:ascii="Times New Roman" w:hAnsi="Times New Roman" w:cs="Times New Roman"/>
          <w:b/>
          <w:bCs/>
          <w:i w:val="0"/>
          <w:iCs w:val="0"/>
          <w:color w:val="auto"/>
          <w:sz w:val="26"/>
          <w:szCs w:val="26"/>
          <w:lang w:val="en-US"/>
        </w:rPr>
        <w:instrText xml:space="preserve"> SEQ Table \* ARABIC </w:instrText>
      </w:r>
      <w:r w:rsidRPr="000C7952">
        <w:rPr>
          <w:rFonts w:ascii="Times New Roman" w:hAnsi="Times New Roman" w:cs="Times New Roman"/>
          <w:b/>
          <w:bCs/>
          <w:i w:val="0"/>
          <w:iCs w:val="0"/>
          <w:color w:val="auto"/>
          <w:sz w:val="26"/>
          <w:szCs w:val="26"/>
        </w:rPr>
        <w:fldChar w:fldCharType="separate"/>
      </w:r>
      <w:r w:rsidR="005E233A">
        <w:rPr>
          <w:rFonts w:ascii="Times New Roman" w:hAnsi="Times New Roman" w:cs="Times New Roman"/>
          <w:b/>
          <w:bCs/>
          <w:i w:val="0"/>
          <w:iCs w:val="0"/>
          <w:noProof/>
          <w:color w:val="auto"/>
          <w:sz w:val="26"/>
          <w:szCs w:val="26"/>
          <w:lang w:val="en-US"/>
        </w:rPr>
        <w:t>4</w:t>
      </w:r>
      <w:r w:rsidRPr="000C7952">
        <w:rPr>
          <w:rFonts w:ascii="Times New Roman" w:hAnsi="Times New Roman" w:cs="Times New Roman"/>
          <w:b/>
          <w:bCs/>
          <w:i w:val="0"/>
          <w:iCs w:val="0"/>
          <w:color w:val="auto"/>
          <w:sz w:val="26"/>
          <w:szCs w:val="26"/>
        </w:rPr>
        <w:fldChar w:fldCharType="end"/>
      </w:r>
      <w:r w:rsidR="000C7952" w:rsidRPr="00D516F9">
        <w:rPr>
          <w:rFonts w:ascii="Times New Roman" w:hAnsi="Times New Roman" w:cs="Times New Roman" w:hint="eastAsia"/>
          <w:b/>
          <w:bCs/>
          <w:i w:val="0"/>
          <w:iCs w:val="0"/>
          <w:color w:val="auto"/>
          <w:sz w:val="26"/>
          <w:szCs w:val="26"/>
          <w:lang w:val="en-US" w:eastAsia="zh-TW"/>
        </w:rPr>
        <w:t xml:space="preserve"> </w:t>
      </w:r>
      <w:r w:rsidRPr="002D623F">
        <w:rPr>
          <w:rFonts w:ascii="Times New Roman" w:hAnsi="Times New Roman" w:cs="Times New Roman"/>
          <w:color w:val="auto"/>
          <w:sz w:val="26"/>
          <w:szCs w:val="26"/>
          <w:lang w:val="en-US"/>
        </w:rPr>
        <w:t xml:space="preserve"> </w:t>
      </w:r>
      <w:r w:rsidR="00995A1F" w:rsidRPr="002D623F">
        <w:rPr>
          <w:rFonts w:ascii="Times New Roman" w:hAnsi="Times New Roman" w:cs="Times New Roman"/>
          <w:color w:val="auto"/>
          <w:sz w:val="26"/>
          <w:szCs w:val="26"/>
          <w:lang w:val="en-US"/>
        </w:rPr>
        <w:t>Co-occu</w:t>
      </w:r>
      <w:r w:rsidR="00F21FDC" w:rsidRPr="002D623F">
        <w:rPr>
          <w:rFonts w:ascii="Times New Roman" w:hAnsi="Times New Roman" w:cs="Times New Roman"/>
          <w:color w:val="auto"/>
          <w:sz w:val="26"/>
          <w:szCs w:val="26"/>
          <w:lang w:val="en-US"/>
        </w:rPr>
        <w:t>r</w:t>
      </w:r>
      <w:r w:rsidR="00995A1F" w:rsidRPr="002D623F">
        <w:rPr>
          <w:rFonts w:ascii="Times New Roman" w:hAnsi="Times New Roman" w:cs="Times New Roman"/>
          <w:color w:val="auto"/>
          <w:sz w:val="26"/>
          <w:szCs w:val="26"/>
          <w:lang w:val="en-US"/>
        </w:rPr>
        <w:t>rence</w:t>
      </w:r>
      <w:r w:rsidRPr="002D623F">
        <w:rPr>
          <w:rFonts w:ascii="Times New Roman" w:hAnsi="Times New Roman" w:cs="Times New Roman"/>
          <w:color w:val="auto"/>
          <w:sz w:val="26"/>
          <w:szCs w:val="26"/>
          <w:lang w:val="en-US"/>
        </w:rPr>
        <w:t xml:space="preserve"> of </w:t>
      </w:r>
      <w:r w:rsidR="000C7952" w:rsidRPr="002D623F">
        <w:rPr>
          <w:rFonts w:ascii="Times New Roman" w:hAnsi="Times New Roman" w:cs="Times New Roman"/>
          <w:color w:val="auto"/>
          <w:sz w:val="26"/>
          <w:szCs w:val="26"/>
          <w:lang w:val="en-GB"/>
        </w:rPr>
        <w:t>Most Frequently Used Keywords</w:t>
      </w:r>
    </w:p>
    <w:tbl>
      <w:tblPr>
        <w:tblStyle w:val="Tablaconcuadrcula1clara-nfasis31"/>
        <w:tblW w:w="0" w:type="auto"/>
        <w:tblInd w:w="1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119"/>
        <w:gridCol w:w="3409"/>
      </w:tblGrid>
      <w:tr w:rsidR="00B61ED4" w:rsidRPr="00D516F9" w14:paraId="6AAFF94B" w14:textId="77777777" w:rsidTr="00192C5A">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noWrap/>
          </w:tcPr>
          <w:p w14:paraId="5FAEAE7D"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Times appearing together</w:t>
            </w:r>
          </w:p>
        </w:tc>
        <w:tc>
          <w:tcPr>
            <w:tcW w:w="3119" w:type="dxa"/>
            <w:tcBorders>
              <w:top w:val="single" w:sz="4" w:space="0" w:color="auto"/>
              <w:bottom w:val="single" w:sz="4" w:space="0" w:color="auto"/>
            </w:tcBorders>
            <w:noWrap/>
          </w:tcPr>
          <w:p w14:paraId="4B68E9F8" w14:textId="222CEC59" w:rsidR="00EF6606" w:rsidRPr="002D623F" w:rsidRDefault="00EF6606" w:rsidP="00236783">
            <w:pPr>
              <w:snapToGrid w:val="0"/>
              <w:spacing w:line="360" w:lineRule="exact"/>
              <w:ind w:firstLine="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 xml:space="preserve">Keyword 1 </w:t>
            </w:r>
            <w:r w:rsidRPr="002D623F">
              <w:rPr>
                <w:rFonts w:ascii="Times New Roman" w:hAnsi="Times New Roman" w:cs="Times New Roman"/>
                <w:sz w:val="24"/>
                <w:szCs w:val="24"/>
                <w:lang w:val="en-US"/>
              </w:rPr>
              <w:t>and</w:t>
            </w:r>
            <w:r w:rsidRPr="002D623F">
              <w:rPr>
                <w:rFonts w:ascii="Times New Roman" w:eastAsia="Times New Roman" w:hAnsi="Times New Roman" w:cs="Times New Roman"/>
                <w:sz w:val="24"/>
                <w:szCs w:val="24"/>
                <w:lang w:val="en-GB" w:eastAsia="es-ES"/>
              </w:rPr>
              <w:t xml:space="preserve"> nº of papers in which it appears</w:t>
            </w:r>
          </w:p>
        </w:tc>
        <w:tc>
          <w:tcPr>
            <w:tcW w:w="3409" w:type="dxa"/>
            <w:tcBorders>
              <w:top w:val="single" w:sz="4" w:space="0" w:color="auto"/>
              <w:bottom w:val="single" w:sz="4" w:space="0" w:color="auto"/>
            </w:tcBorders>
            <w:noWrap/>
          </w:tcPr>
          <w:p w14:paraId="12E4B2E7" w14:textId="4679F679" w:rsidR="00EF6606" w:rsidRPr="002D623F" w:rsidRDefault="00EF6606" w:rsidP="00236783">
            <w:pPr>
              <w:snapToGrid w:val="0"/>
              <w:spacing w:line="360" w:lineRule="exact"/>
              <w:ind w:firstLine="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Keyword 2 and nº of papers in which it appears</w:t>
            </w:r>
          </w:p>
        </w:tc>
      </w:tr>
      <w:tr w:rsidR="00B61ED4" w:rsidRPr="002D623F" w14:paraId="65B180B1"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tcBorders>
            <w:noWrap/>
            <w:hideMark/>
          </w:tcPr>
          <w:p w14:paraId="7BFBA6FB"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306</w:t>
            </w:r>
          </w:p>
        </w:tc>
        <w:tc>
          <w:tcPr>
            <w:tcW w:w="3119" w:type="dxa"/>
            <w:tcBorders>
              <w:top w:val="single" w:sz="4" w:space="0" w:color="auto"/>
            </w:tcBorders>
            <w:noWrap/>
            <w:hideMark/>
          </w:tcPr>
          <w:p w14:paraId="0041EB3E"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GB" w:eastAsia="es-ES"/>
              </w:rPr>
            </w:pPr>
            <w:r w:rsidRPr="002D623F">
              <w:rPr>
                <w:rFonts w:ascii="Times New Roman" w:eastAsia="Times New Roman" w:hAnsi="Times New Roman" w:cs="Times New Roman"/>
                <w:sz w:val="24"/>
                <w:szCs w:val="24"/>
                <w:lang w:val="en-GB" w:eastAsia="es-ES"/>
              </w:rPr>
              <w:t>Dynamic capabilities$580</w:t>
            </w:r>
          </w:p>
        </w:tc>
        <w:tc>
          <w:tcPr>
            <w:tcW w:w="3409" w:type="dxa"/>
            <w:tcBorders>
              <w:top w:val="single" w:sz="4" w:space="0" w:color="auto"/>
            </w:tcBorders>
            <w:noWrap/>
            <w:hideMark/>
          </w:tcPr>
          <w:p w14:paraId="7BEA46F8"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GB" w:eastAsia="es-ES"/>
              </w:rPr>
            </w:pPr>
            <w:r w:rsidRPr="002D623F">
              <w:rPr>
                <w:rFonts w:ascii="Times New Roman" w:eastAsia="Times New Roman" w:hAnsi="Times New Roman" w:cs="Times New Roman"/>
                <w:sz w:val="24"/>
                <w:szCs w:val="24"/>
                <w:lang w:val="en-GB" w:eastAsia="es-ES"/>
              </w:rPr>
              <w:t>Strategic management$530</w:t>
            </w:r>
          </w:p>
        </w:tc>
      </w:tr>
      <w:tr w:rsidR="00B61ED4" w:rsidRPr="002D623F" w14:paraId="3B6B5E71"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65A30467"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215</w:t>
            </w:r>
          </w:p>
        </w:tc>
        <w:tc>
          <w:tcPr>
            <w:tcW w:w="3119" w:type="dxa"/>
            <w:noWrap/>
            <w:hideMark/>
          </w:tcPr>
          <w:p w14:paraId="39ECD828"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Resource-based view$327</w:t>
            </w:r>
          </w:p>
        </w:tc>
        <w:tc>
          <w:tcPr>
            <w:tcW w:w="3409" w:type="dxa"/>
            <w:noWrap/>
            <w:hideMark/>
          </w:tcPr>
          <w:p w14:paraId="4E2D5038"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Strategic management$530</w:t>
            </w:r>
          </w:p>
        </w:tc>
      </w:tr>
      <w:tr w:rsidR="00B61ED4" w:rsidRPr="002D623F" w14:paraId="331A9B38"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2112F6AF"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207</w:t>
            </w:r>
          </w:p>
        </w:tc>
        <w:tc>
          <w:tcPr>
            <w:tcW w:w="3119" w:type="dxa"/>
            <w:noWrap/>
            <w:hideMark/>
          </w:tcPr>
          <w:p w14:paraId="6F8E650C"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Resource-based view$327</w:t>
            </w:r>
          </w:p>
        </w:tc>
        <w:tc>
          <w:tcPr>
            <w:tcW w:w="3409" w:type="dxa"/>
            <w:noWrap/>
            <w:hideMark/>
          </w:tcPr>
          <w:p w14:paraId="44C77685"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Dynamic capabilities$580</w:t>
            </w:r>
          </w:p>
        </w:tc>
      </w:tr>
      <w:tr w:rsidR="00B61ED4" w:rsidRPr="002D623F" w14:paraId="633539A1"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1EC17116"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180</w:t>
            </w:r>
          </w:p>
        </w:tc>
        <w:tc>
          <w:tcPr>
            <w:tcW w:w="3119" w:type="dxa"/>
            <w:noWrap/>
            <w:hideMark/>
          </w:tcPr>
          <w:p w14:paraId="7E1C263D"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Competitive advantage$312</w:t>
            </w:r>
          </w:p>
        </w:tc>
        <w:tc>
          <w:tcPr>
            <w:tcW w:w="3409" w:type="dxa"/>
            <w:noWrap/>
            <w:hideMark/>
          </w:tcPr>
          <w:p w14:paraId="18F3FCC8"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Strategic management$530</w:t>
            </w:r>
          </w:p>
        </w:tc>
      </w:tr>
      <w:tr w:rsidR="00B61ED4" w:rsidRPr="002D623F" w14:paraId="522DA3D6"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0BF0BF71"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165</w:t>
            </w:r>
          </w:p>
        </w:tc>
        <w:tc>
          <w:tcPr>
            <w:tcW w:w="3119" w:type="dxa"/>
            <w:noWrap/>
            <w:hideMark/>
          </w:tcPr>
          <w:p w14:paraId="2DECFF62"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Resource-based view$327</w:t>
            </w:r>
          </w:p>
        </w:tc>
        <w:tc>
          <w:tcPr>
            <w:tcW w:w="3409" w:type="dxa"/>
            <w:noWrap/>
            <w:hideMark/>
          </w:tcPr>
          <w:p w14:paraId="780E2851"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Competitive advantage$312</w:t>
            </w:r>
          </w:p>
        </w:tc>
      </w:tr>
      <w:tr w:rsidR="00B61ED4" w:rsidRPr="002D623F" w14:paraId="4640060B"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3BF31EAF"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152</w:t>
            </w:r>
          </w:p>
        </w:tc>
        <w:tc>
          <w:tcPr>
            <w:tcW w:w="3119" w:type="dxa"/>
            <w:noWrap/>
            <w:hideMark/>
          </w:tcPr>
          <w:p w14:paraId="78ED0686"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Dynamic capabilities$580</w:t>
            </w:r>
          </w:p>
        </w:tc>
        <w:tc>
          <w:tcPr>
            <w:tcW w:w="3409" w:type="dxa"/>
            <w:noWrap/>
            <w:hideMark/>
          </w:tcPr>
          <w:p w14:paraId="3820328C"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Performance$229</w:t>
            </w:r>
          </w:p>
        </w:tc>
      </w:tr>
      <w:tr w:rsidR="00B61ED4" w:rsidRPr="002D623F" w14:paraId="3B7FB626"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21349E07"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150</w:t>
            </w:r>
          </w:p>
        </w:tc>
        <w:tc>
          <w:tcPr>
            <w:tcW w:w="3119" w:type="dxa"/>
            <w:noWrap/>
            <w:hideMark/>
          </w:tcPr>
          <w:p w14:paraId="7A9F37B3"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Competitive advantage$312</w:t>
            </w:r>
          </w:p>
        </w:tc>
        <w:tc>
          <w:tcPr>
            <w:tcW w:w="3409" w:type="dxa"/>
            <w:noWrap/>
            <w:hideMark/>
          </w:tcPr>
          <w:p w14:paraId="4928C0F8"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Dynamic capabilities$580</w:t>
            </w:r>
          </w:p>
        </w:tc>
      </w:tr>
      <w:tr w:rsidR="00B61ED4" w:rsidRPr="002D623F" w14:paraId="353DA1ED" w14:textId="77777777" w:rsidTr="00192C5A">
        <w:trPr>
          <w:trHeight w:val="307"/>
        </w:trPr>
        <w:tc>
          <w:tcPr>
            <w:cnfStyle w:val="001000000000" w:firstRow="0" w:lastRow="0" w:firstColumn="1" w:lastColumn="0" w:oddVBand="0" w:evenVBand="0" w:oddHBand="0" w:evenHBand="0" w:firstRowFirstColumn="0" w:firstRowLastColumn="0" w:lastRowFirstColumn="0" w:lastRowLastColumn="0"/>
            <w:tcW w:w="2126" w:type="dxa"/>
            <w:noWrap/>
            <w:hideMark/>
          </w:tcPr>
          <w:p w14:paraId="2D7B914B" w14:textId="77777777" w:rsidR="00EF6606" w:rsidRPr="002D623F" w:rsidRDefault="00EF6606" w:rsidP="00236783">
            <w:pPr>
              <w:snapToGrid w:val="0"/>
              <w:spacing w:line="360" w:lineRule="exact"/>
              <w:ind w:firstLine="113"/>
              <w:jc w:val="center"/>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148</w:t>
            </w:r>
          </w:p>
        </w:tc>
        <w:tc>
          <w:tcPr>
            <w:tcW w:w="3119" w:type="dxa"/>
            <w:noWrap/>
            <w:hideMark/>
          </w:tcPr>
          <w:p w14:paraId="7881BAA4" w14:textId="77777777" w:rsidR="00EF6606" w:rsidRPr="002D623F" w:rsidRDefault="00EF6606" w:rsidP="00236783">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Strategic management$530</w:t>
            </w:r>
          </w:p>
        </w:tc>
        <w:tc>
          <w:tcPr>
            <w:tcW w:w="3409" w:type="dxa"/>
            <w:noWrap/>
            <w:hideMark/>
          </w:tcPr>
          <w:p w14:paraId="23E221F6" w14:textId="77777777" w:rsidR="00EF6606" w:rsidRPr="002D623F" w:rsidRDefault="00EF6606" w:rsidP="00F55124">
            <w:pPr>
              <w:snapToGrid w:val="0"/>
              <w:spacing w:line="360" w:lineRule="exact"/>
              <w:ind w:firstLine="11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s-ES"/>
              </w:rPr>
            </w:pPr>
            <w:r w:rsidRPr="002D623F">
              <w:rPr>
                <w:rFonts w:ascii="Times New Roman" w:eastAsia="Times New Roman" w:hAnsi="Times New Roman" w:cs="Times New Roman"/>
                <w:sz w:val="24"/>
                <w:szCs w:val="24"/>
                <w:lang w:val="en-GB" w:eastAsia="es-ES"/>
              </w:rPr>
              <w:t>Performance$229</w:t>
            </w:r>
          </w:p>
        </w:tc>
      </w:tr>
    </w:tbl>
    <w:p w14:paraId="3644144A" w14:textId="02BF2716" w:rsidR="00D21C9D" w:rsidRPr="00673246" w:rsidRDefault="00F55124" w:rsidP="00673246">
      <w:pPr>
        <w:pStyle w:val="af0"/>
        <w:ind w:left="600" w:hangingChars="250" w:hanging="600"/>
        <w:rPr>
          <w:rFonts w:ascii="Times New Roman" w:hAnsi="Times New Roman" w:cs="Times New Roman"/>
          <w:i w:val="0"/>
          <w:iCs w:val="0"/>
          <w:color w:val="auto"/>
          <w:sz w:val="36"/>
          <w:szCs w:val="36"/>
          <w:lang w:val="en-GB"/>
        </w:rPr>
      </w:pPr>
      <w:r w:rsidRPr="00D516F9">
        <w:rPr>
          <w:rFonts w:ascii="Times New Roman" w:hAnsi="Times New Roman" w:cs="Times New Roman"/>
          <w:color w:val="auto"/>
          <w:sz w:val="24"/>
          <w:szCs w:val="24"/>
          <w:lang w:val="en-US"/>
        </w:rPr>
        <w:t>Not</w:t>
      </w:r>
      <w:r w:rsidR="000C7952" w:rsidRPr="00D516F9">
        <w:rPr>
          <w:rFonts w:ascii="Times New Roman" w:hAnsi="Times New Roman" w:cs="Times New Roman"/>
          <w:color w:val="auto"/>
          <w:sz w:val="24"/>
          <w:szCs w:val="24"/>
          <w:lang w:val="en-US"/>
        </w:rPr>
        <w:t>e</w:t>
      </w:r>
      <w:r w:rsidR="00673246" w:rsidRPr="00D516F9">
        <w:rPr>
          <w:rFonts w:ascii="Times New Roman" w:hAnsi="Times New Roman" w:cs="Times New Roman"/>
          <w:color w:val="auto"/>
          <w:sz w:val="24"/>
          <w:szCs w:val="24"/>
          <w:lang w:val="en-US"/>
        </w:rPr>
        <w:t>.</w:t>
      </w:r>
      <w:r w:rsidRPr="00D516F9">
        <w:rPr>
          <w:rFonts w:ascii="Times New Roman" w:hAnsi="Times New Roman" w:cs="Times New Roman"/>
          <w:i w:val="0"/>
          <w:iCs w:val="0"/>
          <w:color w:val="auto"/>
          <w:sz w:val="24"/>
          <w:szCs w:val="24"/>
          <w:lang w:val="en-US"/>
        </w:rPr>
        <w:t xml:space="preserve"> The $ symbol </w:t>
      </w:r>
      <w:r w:rsidRPr="00673246">
        <w:rPr>
          <w:rFonts w:ascii="Times New Roman" w:hAnsi="Times New Roman" w:cs="Times New Roman"/>
          <w:i w:val="0"/>
          <w:iCs w:val="0"/>
          <w:color w:val="auto"/>
          <w:sz w:val="24"/>
          <w:szCs w:val="24"/>
          <w:lang w:val="en-US"/>
        </w:rPr>
        <w:t>indicates</w:t>
      </w:r>
      <w:r w:rsidRPr="00D516F9">
        <w:rPr>
          <w:rFonts w:ascii="Times New Roman" w:hAnsi="Times New Roman" w:cs="Times New Roman"/>
          <w:i w:val="0"/>
          <w:iCs w:val="0"/>
          <w:color w:val="auto"/>
          <w:sz w:val="24"/>
          <w:szCs w:val="24"/>
          <w:lang w:val="en-US"/>
        </w:rPr>
        <w:t xml:space="preserve"> the number of times that each keyword appears separately in the papers under analysis.</w:t>
      </w:r>
    </w:p>
    <w:p w14:paraId="2509C65D" w14:textId="79A71E60" w:rsidR="007809A2" w:rsidRPr="002D623F" w:rsidRDefault="00534815" w:rsidP="00236783">
      <w:pPr>
        <w:snapToGrid w:val="0"/>
        <w:spacing w:after="0" w:line="360" w:lineRule="exact"/>
        <w:ind w:firstLine="113"/>
        <w:jc w:val="both"/>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 xml:space="preserve">Analysis </w:t>
      </w:r>
      <w:r w:rsidR="001D4440" w:rsidRPr="002D623F">
        <w:rPr>
          <w:rFonts w:ascii="Times New Roman" w:hAnsi="Times New Roman" w:cs="Times New Roman"/>
          <w:b/>
          <w:bCs/>
          <w:sz w:val="26"/>
          <w:szCs w:val="26"/>
          <w:lang w:val="en-GB"/>
        </w:rPr>
        <w:t>of</w:t>
      </w:r>
      <w:r w:rsidRPr="002D623F">
        <w:rPr>
          <w:rFonts w:ascii="Times New Roman" w:hAnsi="Times New Roman" w:cs="Times New Roman"/>
          <w:b/>
          <w:bCs/>
          <w:sz w:val="26"/>
          <w:szCs w:val="26"/>
          <w:lang w:val="en-GB"/>
        </w:rPr>
        <w:t xml:space="preserve"> the </w:t>
      </w:r>
      <w:r w:rsidR="007D3DAC" w:rsidRPr="002D623F">
        <w:rPr>
          <w:rFonts w:ascii="Times New Roman" w:hAnsi="Times New Roman" w:cs="Times New Roman"/>
          <w:b/>
          <w:bCs/>
          <w:sz w:val="26"/>
          <w:szCs w:val="26"/>
          <w:lang w:val="en-GB"/>
        </w:rPr>
        <w:t>cited r</w:t>
      </w:r>
      <w:r w:rsidRPr="002D623F">
        <w:rPr>
          <w:rFonts w:ascii="Times New Roman" w:hAnsi="Times New Roman" w:cs="Times New Roman"/>
          <w:b/>
          <w:bCs/>
          <w:sz w:val="26"/>
          <w:szCs w:val="26"/>
          <w:lang w:val="en-GB"/>
        </w:rPr>
        <w:t>eferences</w:t>
      </w:r>
    </w:p>
    <w:p w14:paraId="7A1CEF9C" w14:textId="40B853B3" w:rsidR="00B07600" w:rsidRPr="002D623F" w:rsidRDefault="00DA4B57"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This section</w:t>
      </w:r>
      <w:r w:rsidR="00534815"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focuse</w:t>
      </w:r>
      <w:r w:rsidR="00534815" w:rsidRPr="002D623F">
        <w:rPr>
          <w:rFonts w:ascii="Times New Roman" w:hAnsi="Times New Roman" w:cs="Times New Roman"/>
          <w:sz w:val="26"/>
          <w:szCs w:val="26"/>
          <w:lang w:val="en-GB"/>
        </w:rPr>
        <w:t xml:space="preserve">d on studying </w:t>
      </w:r>
      <w:r w:rsidRPr="002D623F">
        <w:rPr>
          <w:rFonts w:ascii="Times New Roman" w:hAnsi="Times New Roman" w:cs="Times New Roman"/>
          <w:sz w:val="26"/>
          <w:szCs w:val="26"/>
          <w:lang w:val="en-GB"/>
        </w:rPr>
        <w:t xml:space="preserve">the </w:t>
      </w:r>
      <w:r w:rsidR="00EE084E" w:rsidRPr="002D623F">
        <w:rPr>
          <w:rFonts w:ascii="Times New Roman" w:hAnsi="Times New Roman" w:cs="Times New Roman"/>
          <w:sz w:val="26"/>
          <w:szCs w:val="26"/>
          <w:lang w:val="en-GB"/>
        </w:rPr>
        <w:t xml:space="preserve">13,144 </w:t>
      </w:r>
      <w:r w:rsidR="007D3DAC" w:rsidRPr="002D623F">
        <w:rPr>
          <w:rFonts w:ascii="Times New Roman" w:hAnsi="Times New Roman" w:cs="Times New Roman"/>
          <w:sz w:val="26"/>
          <w:szCs w:val="26"/>
          <w:lang w:val="en-GB"/>
        </w:rPr>
        <w:t>cit</w:t>
      </w:r>
      <w:r w:rsidR="00A2111E" w:rsidRPr="002D623F">
        <w:rPr>
          <w:rFonts w:ascii="Times New Roman" w:hAnsi="Times New Roman" w:cs="Times New Roman"/>
          <w:sz w:val="26"/>
          <w:szCs w:val="26"/>
          <w:lang w:val="en-GB"/>
        </w:rPr>
        <w:t>ations of</w:t>
      </w:r>
      <w:r w:rsidR="007D3DAC" w:rsidRPr="002D623F">
        <w:rPr>
          <w:rFonts w:ascii="Times New Roman" w:hAnsi="Times New Roman" w:cs="Times New Roman"/>
          <w:sz w:val="26"/>
          <w:szCs w:val="26"/>
          <w:lang w:val="en-GB"/>
        </w:rPr>
        <w:t xml:space="preserve"> r</w:t>
      </w:r>
      <w:r w:rsidR="00534815" w:rsidRPr="002D623F">
        <w:rPr>
          <w:rFonts w:ascii="Times New Roman" w:hAnsi="Times New Roman" w:cs="Times New Roman"/>
          <w:sz w:val="26"/>
          <w:szCs w:val="26"/>
          <w:lang w:val="en-GB"/>
        </w:rPr>
        <w:t xml:space="preserve">eferences, offers </w:t>
      </w:r>
      <w:r w:rsidR="00A041B9" w:rsidRPr="002D623F">
        <w:rPr>
          <w:rFonts w:ascii="Times New Roman" w:hAnsi="Times New Roman" w:cs="Times New Roman"/>
          <w:sz w:val="26"/>
          <w:szCs w:val="26"/>
          <w:lang w:val="en-GB"/>
        </w:rPr>
        <w:t xml:space="preserve">both </w:t>
      </w:r>
      <w:r w:rsidRPr="002D623F">
        <w:rPr>
          <w:rFonts w:ascii="Times New Roman" w:hAnsi="Times New Roman" w:cs="Times New Roman"/>
          <w:sz w:val="26"/>
          <w:szCs w:val="26"/>
          <w:lang w:val="en-GB"/>
        </w:rPr>
        <w:t xml:space="preserve">ACA and SNA. </w:t>
      </w:r>
      <w:r w:rsidR="00534815" w:rsidRPr="002D623F">
        <w:rPr>
          <w:rFonts w:ascii="Times New Roman" w:hAnsi="Times New Roman" w:cs="Times New Roman"/>
          <w:sz w:val="26"/>
          <w:szCs w:val="26"/>
          <w:lang w:val="en-GB"/>
        </w:rPr>
        <w:t>A</w:t>
      </w:r>
      <w:r w:rsidR="0042410F" w:rsidRPr="002D623F">
        <w:rPr>
          <w:rFonts w:ascii="Times New Roman" w:hAnsi="Times New Roman" w:cs="Times New Roman"/>
          <w:sz w:val="26"/>
          <w:szCs w:val="26"/>
          <w:lang w:val="en-GB"/>
        </w:rPr>
        <w:t>fter an</w:t>
      </w:r>
      <w:r w:rsidR="00534815" w:rsidRPr="002D623F">
        <w:rPr>
          <w:rFonts w:ascii="Times New Roman" w:hAnsi="Times New Roman" w:cs="Times New Roman"/>
          <w:sz w:val="26"/>
          <w:szCs w:val="26"/>
          <w:lang w:val="en-GB"/>
        </w:rPr>
        <w:t xml:space="preserve"> initial classification of the references</w:t>
      </w:r>
      <w:r w:rsidR="001D4440" w:rsidRPr="002D623F">
        <w:rPr>
          <w:rFonts w:ascii="Times New Roman" w:hAnsi="Times New Roman" w:cs="Times New Roman"/>
          <w:sz w:val="26"/>
          <w:szCs w:val="26"/>
          <w:lang w:val="en-GB"/>
        </w:rPr>
        <w:t>,</w:t>
      </w:r>
      <w:r w:rsidR="00534815" w:rsidRPr="002D623F">
        <w:rPr>
          <w:rFonts w:ascii="Times New Roman" w:hAnsi="Times New Roman" w:cs="Times New Roman"/>
          <w:sz w:val="26"/>
          <w:szCs w:val="26"/>
          <w:lang w:val="en-GB"/>
        </w:rPr>
        <w:t xml:space="preserve"> </w:t>
      </w:r>
      <w:r w:rsidR="0042410F" w:rsidRPr="002D623F">
        <w:rPr>
          <w:rFonts w:ascii="Times New Roman" w:hAnsi="Times New Roman" w:cs="Times New Roman"/>
          <w:sz w:val="26"/>
          <w:szCs w:val="26"/>
          <w:lang w:val="en-GB"/>
        </w:rPr>
        <w:t xml:space="preserve">which </w:t>
      </w:r>
      <w:r w:rsidR="00534815" w:rsidRPr="002D623F">
        <w:rPr>
          <w:rFonts w:ascii="Times New Roman" w:hAnsi="Times New Roman" w:cs="Times New Roman"/>
          <w:sz w:val="26"/>
          <w:szCs w:val="26"/>
          <w:lang w:val="en-GB"/>
        </w:rPr>
        <w:t xml:space="preserve">allowed us to </w:t>
      </w:r>
      <w:r w:rsidR="0042410F" w:rsidRPr="002D623F">
        <w:rPr>
          <w:rFonts w:ascii="Times New Roman" w:hAnsi="Times New Roman" w:cs="Times New Roman"/>
          <w:sz w:val="26"/>
          <w:szCs w:val="26"/>
          <w:lang w:val="en-GB"/>
        </w:rPr>
        <w:t>define them according to</w:t>
      </w:r>
      <w:r w:rsidR="00534815" w:rsidRPr="002D623F">
        <w:rPr>
          <w:rFonts w:ascii="Times New Roman" w:hAnsi="Times New Roman" w:cs="Times New Roman"/>
          <w:sz w:val="26"/>
          <w:szCs w:val="26"/>
          <w:lang w:val="en-GB"/>
        </w:rPr>
        <w:t xml:space="preserve"> the</w:t>
      </w:r>
      <w:r w:rsidR="0042410F" w:rsidRPr="002D623F">
        <w:rPr>
          <w:rFonts w:ascii="Times New Roman" w:hAnsi="Times New Roman" w:cs="Times New Roman"/>
          <w:sz w:val="26"/>
          <w:szCs w:val="26"/>
          <w:lang w:val="en-GB"/>
        </w:rPr>
        <w:t>ir</w:t>
      </w:r>
      <w:r w:rsidR="00534815" w:rsidRPr="002D623F">
        <w:rPr>
          <w:rFonts w:ascii="Times New Roman" w:hAnsi="Times New Roman" w:cs="Times New Roman"/>
          <w:sz w:val="26"/>
          <w:szCs w:val="26"/>
          <w:lang w:val="en-GB"/>
        </w:rPr>
        <w:t xml:space="preserve"> </w:t>
      </w:r>
      <w:r w:rsidR="0042410F" w:rsidRPr="002D623F">
        <w:rPr>
          <w:rFonts w:ascii="Times New Roman" w:hAnsi="Times New Roman" w:cs="Times New Roman"/>
          <w:sz w:val="26"/>
          <w:szCs w:val="26"/>
          <w:lang w:val="en-GB"/>
        </w:rPr>
        <w:t xml:space="preserve">frequency distribution, we </w:t>
      </w:r>
      <w:r w:rsidR="00F21FDC" w:rsidRPr="002D623F">
        <w:rPr>
          <w:rFonts w:ascii="Times New Roman" w:hAnsi="Times New Roman" w:cs="Times New Roman"/>
          <w:sz w:val="26"/>
          <w:szCs w:val="26"/>
          <w:lang w:val="en-GB"/>
        </w:rPr>
        <w:t>examined</w:t>
      </w:r>
      <w:r w:rsidR="0042410F" w:rsidRPr="002D623F">
        <w:rPr>
          <w:rFonts w:ascii="Times New Roman" w:hAnsi="Times New Roman" w:cs="Times New Roman"/>
          <w:sz w:val="26"/>
          <w:szCs w:val="26"/>
          <w:lang w:val="en-GB"/>
        </w:rPr>
        <w:t xml:space="preserve"> the most frequently cited references at a general level</w:t>
      </w:r>
      <w:r w:rsidR="00795D33" w:rsidRPr="002D623F">
        <w:rPr>
          <w:rFonts w:ascii="Times New Roman" w:hAnsi="Times New Roman" w:cs="Times New Roman"/>
          <w:sz w:val="26"/>
          <w:szCs w:val="26"/>
          <w:lang w:val="en-GB"/>
        </w:rPr>
        <w:t xml:space="preserve">. </w:t>
      </w:r>
      <w:r w:rsidR="0042410F" w:rsidRPr="002D623F">
        <w:rPr>
          <w:rFonts w:ascii="Times New Roman" w:hAnsi="Times New Roman" w:cs="Times New Roman"/>
          <w:sz w:val="26"/>
          <w:szCs w:val="26"/>
          <w:lang w:val="en-GB"/>
        </w:rPr>
        <w:t xml:space="preserve">The </w:t>
      </w:r>
      <w:r w:rsidR="003B0F20" w:rsidRPr="002D623F">
        <w:rPr>
          <w:rFonts w:ascii="Times New Roman" w:hAnsi="Times New Roman" w:cs="Times New Roman"/>
          <w:sz w:val="26"/>
          <w:szCs w:val="26"/>
          <w:lang w:val="en-GB"/>
        </w:rPr>
        <w:t>ACA</w:t>
      </w:r>
      <w:r w:rsidR="00EF6606" w:rsidRPr="002D623F">
        <w:rPr>
          <w:rStyle w:val="ab"/>
          <w:rFonts w:ascii="Times New Roman" w:hAnsi="Times New Roman" w:cs="Times New Roman"/>
          <w:sz w:val="26"/>
          <w:szCs w:val="26"/>
          <w:lang w:val="en-GB"/>
        </w:rPr>
        <w:footnoteReference w:id="2"/>
      </w:r>
      <w:r w:rsidR="0042410F" w:rsidRPr="002D623F">
        <w:rPr>
          <w:rFonts w:ascii="Times New Roman" w:hAnsi="Times New Roman" w:cs="Times New Roman"/>
          <w:sz w:val="26"/>
          <w:szCs w:val="26"/>
          <w:lang w:val="en-GB"/>
        </w:rPr>
        <w:t xml:space="preserve"> followed with a selection of the </w:t>
      </w:r>
      <w:r w:rsidR="00795D33" w:rsidRPr="002D623F">
        <w:rPr>
          <w:rFonts w:ascii="Times New Roman" w:hAnsi="Times New Roman" w:cs="Times New Roman"/>
          <w:sz w:val="26"/>
          <w:szCs w:val="26"/>
          <w:lang w:val="en-GB"/>
        </w:rPr>
        <w:t>co-o</w:t>
      </w:r>
      <w:r w:rsidR="0042410F" w:rsidRPr="002D623F">
        <w:rPr>
          <w:rFonts w:ascii="Times New Roman" w:hAnsi="Times New Roman" w:cs="Times New Roman"/>
          <w:sz w:val="26"/>
          <w:szCs w:val="26"/>
          <w:lang w:val="en-GB"/>
        </w:rPr>
        <w:t>c</w:t>
      </w:r>
      <w:r w:rsidR="00795D33" w:rsidRPr="002D623F">
        <w:rPr>
          <w:rFonts w:ascii="Times New Roman" w:hAnsi="Times New Roman" w:cs="Times New Roman"/>
          <w:sz w:val="26"/>
          <w:szCs w:val="26"/>
          <w:lang w:val="en-GB"/>
        </w:rPr>
        <w:t>currenc</w:t>
      </w:r>
      <w:r w:rsidR="0042410F" w:rsidRPr="002D623F">
        <w:rPr>
          <w:rFonts w:ascii="Times New Roman" w:hAnsi="Times New Roman" w:cs="Times New Roman"/>
          <w:sz w:val="26"/>
          <w:szCs w:val="26"/>
          <w:lang w:val="en-GB"/>
        </w:rPr>
        <w:t>e</w:t>
      </w:r>
      <w:r w:rsidR="00795D33" w:rsidRPr="002D623F">
        <w:rPr>
          <w:rFonts w:ascii="Times New Roman" w:hAnsi="Times New Roman" w:cs="Times New Roman"/>
          <w:sz w:val="26"/>
          <w:szCs w:val="26"/>
          <w:lang w:val="en-GB"/>
        </w:rPr>
        <w:t xml:space="preserve">s </w:t>
      </w:r>
      <w:r w:rsidR="0042410F" w:rsidRPr="002D623F">
        <w:rPr>
          <w:rFonts w:ascii="Times New Roman" w:hAnsi="Times New Roman" w:cs="Times New Roman"/>
          <w:sz w:val="26"/>
          <w:szCs w:val="26"/>
          <w:lang w:val="en-GB"/>
        </w:rPr>
        <w:t>identified on the list of scientific journals</w:t>
      </w:r>
      <w:r w:rsidR="00795D33" w:rsidRPr="002D623F">
        <w:rPr>
          <w:rFonts w:ascii="Times New Roman" w:hAnsi="Times New Roman" w:cs="Times New Roman"/>
          <w:sz w:val="26"/>
          <w:szCs w:val="26"/>
          <w:lang w:val="en-GB"/>
        </w:rPr>
        <w:t xml:space="preserve">, </w:t>
      </w:r>
      <w:r w:rsidR="0042410F" w:rsidRPr="002D623F">
        <w:rPr>
          <w:rFonts w:ascii="Times New Roman" w:hAnsi="Times New Roman" w:cs="Times New Roman"/>
          <w:sz w:val="26"/>
          <w:szCs w:val="26"/>
          <w:lang w:val="en-GB"/>
        </w:rPr>
        <w:t>ultimately seeking to characteri</w:t>
      </w:r>
      <w:r w:rsidR="0049567F" w:rsidRPr="002D623F">
        <w:rPr>
          <w:rFonts w:ascii="Times New Roman" w:hAnsi="Times New Roman" w:cs="Times New Roman"/>
          <w:sz w:val="26"/>
          <w:szCs w:val="26"/>
          <w:lang w:val="en-GB"/>
        </w:rPr>
        <w:t>z</w:t>
      </w:r>
      <w:r w:rsidR="0042410F" w:rsidRPr="002D623F">
        <w:rPr>
          <w:rFonts w:ascii="Times New Roman" w:hAnsi="Times New Roman" w:cs="Times New Roman"/>
          <w:sz w:val="26"/>
          <w:szCs w:val="26"/>
          <w:lang w:val="en-GB"/>
        </w:rPr>
        <w:t xml:space="preserve">e the intellectual </w:t>
      </w:r>
      <w:r w:rsidR="00795D33" w:rsidRPr="002D623F">
        <w:rPr>
          <w:rFonts w:ascii="Times New Roman" w:hAnsi="Times New Roman" w:cs="Times New Roman"/>
          <w:sz w:val="26"/>
          <w:szCs w:val="26"/>
          <w:lang w:val="en-GB"/>
        </w:rPr>
        <w:t>structur</w:t>
      </w:r>
      <w:r w:rsidR="0042410F" w:rsidRPr="002D623F">
        <w:rPr>
          <w:rFonts w:ascii="Times New Roman" w:hAnsi="Times New Roman" w:cs="Times New Roman"/>
          <w:sz w:val="26"/>
          <w:szCs w:val="26"/>
          <w:lang w:val="en-GB"/>
        </w:rPr>
        <w:t xml:space="preserve">e of a </w:t>
      </w:r>
      <w:r w:rsidR="00897535" w:rsidRPr="002D623F">
        <w:rPr>
          <w:rFonts w:ascii="Times New Roman" w:hAnsi="Times New Roman" w:cs="Times New Roman"/>
          <w:sz w:val="26"/>
          <w:szCs w:val="26"/>
          <w:lang w:val="en-GB"/>
        </w:rPr>
        <w:t xml:space="preserve">specific </w:t>
      </w:r>
      <w:r w:rsidR="0042410F" w:rsidRPr="002D623F">
        <w:rPr>
          <w:rFonts w:ascii="Times New Roman" w:hAnsi="Times New Roman" w:cs="Times New Roman"/>
          <w:sz w:val="26"/>
          <w:szCs w:val="26"/>
          <w:lang w:val="en-GB"/>
        </w:rPr>
        <w:t>dis</w:t>
      </w:r>
      <w:r w:rsidR="00795D33" w:rsidRPr="002D623F">
        <w:rPr>
          <w:rFonts w:ascii="Times New Roman" w:hAnsi="Times New Roman" w:cs="Times New Roman"/>
          <w:sz w:val="26"/>
          <w:szCs w:val="26"/>
          <w:lang w:val="en-GB"/>
        </w:rPr>
        <w:t>ciplin</w:t>
      </w:r>
      <w:r w:rsidR="0042410F" w:rsidRPr="002D623F">
        <w:rPr>
          <w:rFonts w:ascii="Times New Roman" w:hAnsi="Times New Roman" w:cs="Times New Roman"/>
          <w:sz w:val="26"/>
          <w:szCs w:val="26"/>
          <w:lang w:val="en-GB"/>
        </w:rPr>
        <w:t>e from the co-cited authors as s</w:t>
      </w:r>
      <w:r w:rsidR="00795D33" w:rsidRPr="002D623F">
        <w:rPr>
          <w:rFonts w:ascii="Times New Roman" w:hAnsi="Times New Roman" w:cs="Times New Roman"/>
          <w:sz w:val="26"/>
          <w:szCs w:val="26"/>
          <w:lang w:val="en-GB"/>
        </w:rPr>
        <w:t>u</w:t>
      </w:r>
      <w:r w:rsidR="0042410F" w:rsidRPr="002D623F">
        <w:rPr>
          <w:rFonts w:ascii="Times New Roman" w:hAnsi="Times New Roman" w:cs="Times New Roman"/>
          <w:sz w:val="26"/>
          <w:szCs w:val="26"/>
          <w:lang w:val="en-GB"/>
        </w:rPr>
        <w:t>b</w:t>
      </w:r>
      <w:r w:rsidR="00795D33" w:rsidRPr="002D623F">
        <w:rPr>
          <w:rFonts w:ascii="Times New Roman" w:hAnsi="Times New Roman" w:cs="Times New Roman"/>
          <w:sz w:val="26"/>
          <w:szCs w:val="26"/>
          <w:lang w:val="en-GB"/>
        </w:rPr>
        <w:t>stitut</w:t>
      </w:r>
      <w:r w:rsidR="0042410F" w:rsidRPr="002D623F">
        <w:rPr>
          <w:rFonts w:ascii="Times New Roman" w:hAnsi="Times New Roman" w:cs="Times New Roman"/>
          <w:sz w:val="26"/>
          <w:szCs w:val="26"/>
          <w:lang w:val="en-GB"/>
        </w:rPr>
        <w:t>e</w:t>
      </w:r>
      <w:r w:rsidR="00795D33" w:rsidRPr="002D623F">
        <w:rPr>
          <w:rFonts w:ascii="Times New Roman" w:hAnsi="Times New Roman" w:cs="Times New Roman"/>
          <w:sz w:val="26"/>
          <w:szCs w:val="26"/>
          <w:lang w:val="en-GB"/>
        </w:rPr>
        <w:t xml:space="preserve">s </w:t>
      </w:r>
      <w:r w:rsidR="0042410F" w:rsidRPr="002D623F">
        <w:rPr>
          <w:rFonts w:ascii="Times New Roman" w:hAnsi="Times New Roman" w:cs="Times New Roman"/>
          <w:sz w:val="26"/>
          <w:szCs w:val="26"/>
          <w:lang w:val="en-GB"/>
        </w:rPr>
        <w:t xml:space="preserve">for the </w:t>
      </w:r>
      <w:r w:rsidR="00795D33" w:rsidRPr="002D623F">
        <w:rPr>
          <w:rFonts w:ascii="Times New Roman" w:hAnsi="Times New Roman" w:cs="Times New Roman"/>
          <w:sz w:val="26"/>
          <w:szCs w:val="26"/>
          <w:lang w:val="en-GB"/>
        </w:rPr>
        <w:t>concepts</w:t>
      </w:r>
      <w:r w:rsidR="0042410F" w:rsidRPr="002D623F">
        <w:rPr>
          <w:rFonts w:ascii="Times New Roman" w:hAnsi="Times New Roman" w:cs="Times New Roman"/>
          <w:sz w:val="26"/>
          <w:szCs w:val="26"/>
          <w:lang w:val="en-GB"/>
        </w:rPr>
        <w:t xml:space="preserve"> that they </w:t>
      </w:r>
      <w:r w:rsidR="00795D33" w:rsidRPr="002D623F">
        <w:rPr>
          <w:rFonts w:ascii="Times New Roman" w:hAnsi="Times New Roman" w:cs="Times New Roman"/>
          <w:sz w:val="26"/>
          <w:szCs w:val="26"/>
          <w:lang w:val="en-GB"/>
        </w:rPr>
        <w:t xml:space="preserve">represent (White </w:t>
      </w:r>
      <w:r w:rsidR="00B07600" w:rsidRPr="002D623F">
        <w:rPr>
          <w:rFonts w:ascii="Times New Roman" w:hAnsi="Times New Roman" w:cs="Times New Roman"/>
          <w:sz w:val="26"/>
          <w:szCs w:val="26"/>
          <w:lang w:val="en-GB"/>
        </w:rPr>
        <w:t>&amp;</w:t>
      </w:r>
      <w:r w:rsidR="00795D33" w:rsidRPr="002D623F">
        <w:rPr>
          <w:rFonts w:ascii="Times New Roman" w:hAnsi="Times New Roman" w:cs="Times New Roman"/>
          <w:sz w:val="26"/>
          <w:szCs w:val="26"/>
          <w:lang w:val="en-GB"/>
        </w:rPr>
        <w:t xml:space="preserve"> Griffith, 1981; </w:t>
      </w:r>
      <w:r w:rsidR="00B07600" w:rsidRPr="002D623F">
        <w:rPr>
          <w:rFonts w:ascii="Times New Roman" w:hAnsi="Times New Roman" w:cs="Times New Roman"/>
          <w:sz w:val="26"/>
          <w:szCs w:val="26"/>
          <w:lang w:val="en-GB"/>
        </w:rPr>
        <w:t xml:space="preserve">White &amp; McCain, 1998). </w:t>
      </w:r>
    </w:p>
    <w:p w14:paraId="151762A9" w14:textId="65D6B8B2" w:rsidR="009F6F4F" w:rsidRPr="002D623F" w:rsidRDefault="009F6F4F"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In this case</w:t>
      </w:r>
      <w:r w:rsidR="0042410F"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David Teece </w:t>
      </w:r>
      <w:r w:rsidR="0042410F" w:rsidRPr="002D623F">
        <w:rPr>
          <w:rFonts w:ascii="Times New Roman" w:hAnsi="Times New Roman" w:cs="Times New Roman"/>
          <w:sz w:val="26"/>
          <w:szCs w:val="26"/>
          <w:lang w:val="en-GB"/>
        </w:rPr>
        <w:t xml:space="preserve">leads the ranking </w:t>
      </w:r>
      <w:r w:rsidRPr="002D623F">
        <w:rPr>
          <w:rFonts w:ascii="Times New Roman" w:hAnsi="Times New Roman" w:cs="Times New Roman"/>
          <w:sz w:val="26"/>
          <w:szCs w:val="26"/>
          <w:lang w:val="en-GB"/>
        </w:rPr>
        <w:t>with 1</w:t>
      </w:r>
      <w:r w:rsidR="0004327F"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705 cit</w:t>
      </w:r>
      <w:r w:rsidR="0042410F" w:rsidRPr="002D623F">
        <w:rPr>
          <w:rFonts w:ascii="Times New Roman" w:hAnsi="Times New Roman" w:cs="Times New Roman"/>
          <w:sz w:val="26"/>
          <w:szCs w:val="26"/>
          <w:lang w:val="en-GB"/>
        </w:rPr>
        <w:t>ations</w:t>
      </w:r>
      <w:r w:rsidRPr="002D623F">
        <w:rPr>
          <w:rFonts w:ascii="Times New Roman" w:hAnsi="Times New Roman" w:cs="Times New Roman"/>
          <w:sz w:val="26"/>
          <w:szCs w:val="26"/>
          <w:lang w:val="en-GB"/>
        </w:rPr>
        <w:t xml:space="preserve">, </w:t>
      </w:r>
      <w:r w:rsidR="0042410F" w:rsidRPr="002D623F">
        <w:rPr>
          <w:rFonts w:ascii="Times New Roman" w:hAnsi="Times New Roman" w:cs="Times New Roman"/>
          <w:sz w:val="26"/>
          <w:szCs w:val="26"/>
          <w:lang w:val="en-GB"/>
        </w:rPr>
        <w:t xml:space="preserve">with </w:t>
      </w:r>
      <w:r w:rsidRPr="002D623F">
        <w:rPr>
          <w:rFonts w:ascii="Times New Roman" w:hAnsi="Times New Roman" w:cs="Times New Roman"/>
          <w:sz w:val="26"/>
          <w:szCs w:val="26"/>
          <w:lang w:val="en-GB"/>
        </w:rPr>
        <w:t>Jay Barney</w:t>
      </w:r>
      <w:r w:rsidR="0042410F" w:rsidRPr="002D623F">
        <w:rPr>
          <w:rFonts w:ascii="Times New Roman" w:hAnsi="Times New Roman" w:cs="Times New Roman"/>
          <w:sz w:val="26"/>
          <w:szCs w:val="26"/>
          <w:lang w:val="en-GB"/>
        </w:rPr>
        <w:t xml:space="preserve"> —cited </w:t>
      </w:r>
      <w:r w:rsidRPr="002D623F">
        <w:rPr>
          <w:rFonts w:ascii="Times New Roman" w:hAnsi="Times New Roman" w:cs="Times New Roman"/>
          <w:sz w:val="26"/>
          <w:szCs w:val="26"/>
          <w:lang w:val="en-GB"/>
        </w:rPr>
        <w:t>1</w:t>
      </w:r>
      <w:r w:rsidR="0004327F"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136 times</w:t>
      </w:r>
      <w:r w:rsidR="0042410F" w:rsidRPr="002D623F">
        <w:rPr>
          <w:rFonts w:ascii="Times New Roman" w:hAnsi="Times New Roman" w:cs="Times New Roman"/>
          <w:sz w:val="26"/>
          <w:szCs w:val="26"/>
          <w:lang w:val="en-GB"/>
        </w:rPr>
        <w:t xml:space="preserve">— in second place, after whom come </w:t>
      </w:r>
      <w:r w:rsidR="00211D69" w:rsidRPr="002D623F">
        <w:rPr>
          <w:rFonts w:ascii="Times New Roman" w:hAnsi="Times New Roman" w:cs="Times New Roman"/>
          <w:sz w:val="26"/>
          <w:szCs w:val="26"/>
          <w:lang w:val="en-GB"/>
        </w:rPr>
        <w:t>Kathleen Eisenhardt (901), Constance Helfat (732)</w:t>
      </w:r>
      <w:r w:rsidR="001D4440" w:rsidRPr="002D623F">
        <w:rPr>
          <w:rFonts w:ascii="Times New Roman" w:hAnsi="Times New Roman" w:cs="Times New Roman"/>
          <w:sz w:val="26"/>
          <w:szCs w:val="26"/>
          <w:lang w:val="en-GB"/>
        </w:rPr>
        <w:t>,</w:t>
      </w:r>
      <w:r w:rsidR="00211D69" w:rsidRPr="002D623F">
        <w:rPr>
          <w:rFonts w:ascii="Times New Roman" w:hAnsi="Times New Roman" w:cs="Times New Roman"/>
          <w:sz w:val="26"/>
          <w:szCs w:val="26"/>
          <w:lang w:val="en-GB"/>
        </w:rPr>
        <w:t xml:space="preserve"> </w:t>
      </w:r>
      <w:r w:rsidR="0042410F" w:rsidRPr="002D623F">
        <w:rPr>
          <w:rFonts w:ascii="Times New Roman" w:hAnsi="Times New Roman" w:cs="Times New Roman"/>
          <w:sz w:val="26"/>
          <w:szCs w:val="26"/>
          <w:lang w:val="en-GB"/>
        </w:rPr>
        <w:t xml:space="preserve">and </w:t>
      </w:r>
      <w:r w:rsidR="00211D69" w:rsidRPr="002D623F">
        <w:rPr>
          <w:rFonts w:ascii="Times New Roman" w:hAnsi="Times New Roman" w:cs="Times New Roman"/>
          <w:sz w:val="26"/>
          <w:szCs w:val="26"/>
          <w:lang w:val="en-GB"/>
        </w:rPr>
        <w:t xml:space="preserve">Michael Porter (520). </w:t>
      </w:r>
      <w:r w:rsidR="00CB77E5" w:rsidRPr="002D623F">
        <w:rPr>
          <w:rFonts w:ascii="Times New Roman" w:hAnsi="Times New Roman" w:cs="Times New Roman"/>
          <w:sz w:val="26"/>
          <w:szCs w:val="26"/>
          <w:lang w:val="en-GB"/>
        </w:rPr>
        <w:t>T</w:t>
      </w:r>
      <w:r w:rsidR="0042410F" w:rsidRPr="002D623F">
        <w:rPr>
          <w:rFonts w:ascii="Times New Roman" w:hAnsi="Times New Roman" w:cs="Times New Roman"/>
          <w:sz w:val="26"/>
          <w:szCs w:val="26"/>
          <w:lang w:val="en-GB"/>
        </w:rPr>
        <w:t xml:space="preserve">he most often cited journals </w:t>
      </w:r>
      <w:r w:rsidR="00211D69" w:rsidRPr="002D623F">
        <w:rPr>
          <w:rFonts w:ascii="Times New Roman" w:hAnsi="Times New Roman" w:cs="Times New Roman"/>
          <w:sz w:val="26"/>
          <w:szCs w:val="26"/>
          <w:lang w:val="en-GB"/>
        </w:rPr>
        <w:t>th</w:t>
      </w:r>
      <w:r w:rsidR="0042410F" w:rsidRPr="002D623F">
        <w:rPr>
          <w:rFonts w:ascii="Times New Roman" w:hAnsi="Times New Roman" w:cs="Times New Roman"/>
          <w:sz w:val="26"/>
          <w:szCs w:val="26"/>
          <w:lang w:val="en-GB"/>
        </w:rPr>
        <w:t>is is the</w:t>
      </w:r>
      <w:r w:rsidR="00211D69" w:rsidRPr="002D623F">
        <w:rPr>
          <w:rFonts w:ascii="Times New Roman" w:hAnsi="Times New Roman" w:cs="Times New Roman"/>
          <w:sz w:val="26"/>
          <w:szCs w:val="26"/>
          <w:lang w:val="en-GB"/>
        </w:rPr>
        <w:t xml:space="preserve"> top</w:t>
      </w:r>
      <w:r w:rsidR="00CB77E5" w:rsidRPr="002D623F">
        <w:rPr>
          <w:rFonts w:ascii="Times New Roman" w:hAnsi="Times New Roman" w:cs="Times New Roman"/>
          <w:sz w:val="26"/>
          <w:szCs w:val="26"/>
          <w:lang w:val="en-GB"/>
        </w:rPr>
        <w:t xml:space="preserve"> </w:t>
      </w:r>
      <w:r w:rsidR="00211D69" w:rsidRPr="002D623F">
        <w:rPr>
          <w:rFonts w:ascii="Times New Roman" w:hAnsi="Times New Roman" w:cs="Times New Roman"/>
          <w:sz w:val="26"/>
          <w:szCs w:val="26"/>
          <w:lang w:val="en-GB"/>
        </w:rPr>
        <w:t>five</w:t>
      </w:r>
      <w:r w:rsidR="0042410F" w:rsidRPr="002D623F">
        <w:rPr>
          <w:rFonts w:ascii="Times New Roman" w:hAnsi="Times New Roman" w:cs="Times New Roman"/>
          <w:sz w:val="26"/>
          <w:szCs w:val="26"/>
          <w:lang w:val="en-GB"/>
        </w:rPr>
        <w:t xml:space="preserve">: </w:t>
      </w:r>
      <w:r w:rsidR="00211D69" w:rsidRPr="002D623F">
        <w:rPr>
          <w:rFonts w:ascii="Times New Roman" w:hAnsi="Times New Roman" w:cs="Times New Roman"/>
          <w:i/>
          <w:iCs/>
          <w:sz w:val="26"/>
          <w:szCs w:val="26"/>
          <w:lang w:val="en-GB"/>
        </w:rPr>
        <w:t>Harvard Business Review</w:t>
      </w:r>
      <w:r w:rsidR="00211D69" w:rsidRPr="002D623F">
        <w:rPr>
          <w:rFonts w:ascii="Times New Roman" w:hAnsi="Times New Roman" w:cs="Times New Roman"/>
          <w:sz w:val="26"/>
          <w:szCs w:val="26"/>
          <w:lang w:val="en-GB"/>
        </w:rPr>
        <w:t xml:space="preserve"> (1102)</w:t>
      </w:r>
      <w:r w:rsidR="00022D7C" w:rsidRPr="002D623F">
        <w:rPr>
          <w:rFonts w:ascii="Times New Roman" w:hAnsi="Times New Roman" w:cs="Times New Roman"/>
          <w:sz w:val="26"/>
          <w:szCs w:val="26"/>
          <w:lang w:val="en-GB"/>
        </w:rPr>
        <w:t>;</w:t>
      </w:r>
      <w:r w:rsidR="00211D69" w:rsidRPr="002D623F">
        <w:rPr>
          <w:rFonts w:ascii="Times New Roman" w:hAnsi="Times New Roman" w:cs="Times New Roman"/>
          <w:sz w:val="26"/>
          <w:szCs w:val="26"/>
          <w:lang w:val="en-GB"/>
        </w:rPr>
        <w:t xml:space="preserve"> </w:t>
      </w:r>
      <w:r w:rsidR="00211D69" w:rsidRPr="002D623F">
        <w:rPr>
          <w:rFonts w:ascii="Times New Roman" w:hAnsi="Times New Roman" w:cs="Times New Roman"/>
          <w:i/>
          <w:iCs/>
          <w:sz w:val="26"/>
          <w:szCs w:val="26"/>
          <w:lang w:val="en-GB"/>
        </w:rPr>
        <w:t>Academy of Management Review</w:t>
      </w:r>
      <w:r w:rsidR="00211D69" w:rsidRPr="002D623F">
        <w:rPr>
          <w:rFonts w:ascii="Times New Roman" w:hAnsi="Times New Roman" w:cs="Times New Roman"/>
          <w:sz w:val="26"/>
          <w:szCs w:val="26"/>
          <w:lang w:val="en-GB"/>
        </w:rPr>
        <w:t xml:space="preserve"> (546)</w:t>
      </w:r>
      <w:r w:rsidR="00022D7C" w:rsidRPr="002D623F">
        <w:rPr>
          <w:rFonts w:ascii="Times New Roman" w:hAnsi="Times New Roman" w:cs="Times New Roman"/>
          <w:sz w:val="26"/>
          <w:szCs w:val="26"/>
          <w:lang w:val="en-GB"/>
        </w:rPr>
        <w:t>;</w:t>
      </w:r>
      <w:r w:rsidR="00211D69" w:rsidRPr="002D623F">
        <w:rPr>
          <w:rFonts w:ascii="Times New Roman" w:hAnsi="Times New Roman" w:cs="Times New Roman"/>
          <w:sz w:val="26"/>
          <w:szCs w:val="26"/>
          <w:lang w:val="en-GB"/>
        </w:rPr>
        <w:t xml:space="preserve"> </w:t>
      </w:r>
      <w:r w:rsidR="00211D69" w:rsidRPr="002D623F">
        <w:rPr>
          <w:rFonts w:ascii="Times New Roman" w:hAnsi="Times New Roman" w:cs="Times New Roman"/>
          <w:i/>
          <w:iCs/>
          <w:sz w:val="26"/>
          <w:szCs w:val="26"/>
          <w:lang w:val="en-GB"/>
        </w:rPr>
        <w:t>Strategic Management</w:t>
      </w:r>
      <w:r w:rsidR="00211D69" w:rsidRPr="002D623F">
        <w:rPr>
          <w:rFonts w:ascii="Times New Roman" w:hAnsi="Times New Roman" w:cs="Times New Roman"/>
          <w:sz w:val="26"/>
          <w:szCs w:val="26"/>
          <w:lang w:val="en-GB"/>
        </w:rPr>
        <w:t xml:space="preserve"> (298)</w:t>
      </w:r>
      <w:r w:rsidR="00022D7C" w:rsidRPr="002D623F">
        <w:rPr>
          <w:rFonts w:ascii="Times New Roman" w:hAnsi="Times New Roman" w:cs="Times New Roman"/>
          <w:sz w:val="26"/>
          <w:szCs w:val="26"/>
          <w:lang w:val="en-GB"/>
        </w:rPr>
        <w:t>;</w:t>
      </w:r>
      <w:r w:rsidR="00211D69" w:rsidRPr="002D623F">
        <w:rPr>
          <w:rFonts w:ascii="Times New Roman" w:hAnsi="Times New Roman" w:cs="Times New Roman"/>
          <w:sz w:val="26"/>
          <w:szCs w:val="26"/>
          <w:lang w:val="en-GB"/>
        </w:rPr>
        <w:t xml:space="preserve"> </w:t>
      </w:r>
      <w:r w:rsidR="00211D69" w:rsidRPr="002D623F">
        <w:rPr>
          <w:rFonts w:ascii="Times New Roman" w:hAnsi="Times New Roman" w:cs="Times New Roman"/>
          <w:i/>
          <w:iCs/>
          <w:sz w:val="26"/>
          <w:szCs w:val="26"/>
          <w:lang w:val="en-GB"/>
        </w:rPr>
        <w:t>Academy of Management Journal</w:t>
      </w:r>
      <w:r w:rsidR="00211D69" w:rsidRPr="002D623F">
        <w:rPr>
          <w:rFonts w:ascii="Times New Roman" w:hAnsi="Times New Roman" w:cs="Times New Roman"/>
          <w:sz w:val="26"/>
          <w:szCs w:val="26"/>
          <w:lang w:val="en-GB"/>
        </w:rPr>
        <w:t xml:space="preserve"> (295)</w:t>
      </w:r>
      <w:r w:rsidR="00022D7C" w:rsidRPr="002D623F">
        <w:rPr>
          <w:rFonts w:ascii="Times New Roman" w:hAnsi="Times New Roman" w:cs="Times New Roman"/>
          <w:sz w:val="26"/>
          <w:szCs w:val="26"/>
          <w:lang w:val="en-GB"/>
        </w:rPr>
        <w:t>;</w:t>
      </w:r>
      <w:r w:rsidR="0004327F" w:rsidRPr="002D623F">
        <w:rPr>
          <w:rFonts w:ascii="Times New Roman" w:hAnsi="Times New Roman" w:cs="Times New Roman"/>
          <w:sz w:val="26"/>
          <w:szCs w:val="26"/>
          <w:lang w:val="en-GB"/>
        </w:rPr>
        <w:t xml:space="preserve"> and</w:t>
      </w:r>
      <w:r w:rsidR="00211D69" w:rsidRPr="002D623F">
        <w:rPr>
          <w:rFonts w:ascii="Times New Roman" w:hAnsi="Times New Roman" w:cs="Times New Roman"/>
          <w:sz w:val="26"/>
          <w:szCs w:val="26"/>
          <w:lang w:val="en-GB"/>
        </w:rPr>
        <w:t xml:space="preserve"> </w:t>
      </w:r>
      <w:r w:rsidR="00211D69" w:rsidRPr="002D623F">
        <w:rPr>
          <w:rFonts w:ascii="Times New Roman" w:hAnsi="Times New Roman" w:cs="Times New Roman"/>
          <w:i/>
          <w:iCs/>
          <w:sz w:val="26"/>
          <w:szCs w:val="26"/>
          <w:lang w:val="en-GB"/>
        </w:rPr>
        <w:t>M</w:t>
      </w:r>
      <w:r w:rsidR="00022D7C" w:rsidRPr="002D623F">
        <w:rPr>
          <w:rFonts w:ascii="Times New Roman" w:hAnsi="Times New Roman" w:cs="Times New Roman"/>
          <w:i/>
          <w:iCs/>
          <w:sz w:val="26"/>
          <w:szCs w:val="26"/>
          <w:lang w:val="en-GB"/>
        </w:rPr>
        <w:t>IS</w:t>
      </w:r>
      <w:r w:rsidR="00211D69" w:rsidRPr="002D623F">
        <w:rPr>
          <w:rFonts w:ascii="Times New Roman" w:hAnsi="Times New Roman" w:cs="Times New Roman"/>
          <w:i/>
          <w:iCs/>
          <w:sz w:val="26"/>
          <w:szCs w:val="26"/>
          <w:lang w:val="en-GB"/>
        </w:rPr>
        <w:t xml:space="preserve"> Quarterly</w:t>
      </w:r>
      <w:r w:rsidR="00211D69" w:rsidRPr="002D623F">
        <w:rPr>
          <w:rFonts w:ascii="Times New Roman" w:hAnsi="Times New Roman" w:cs="Times New Roman"/>
          <w:sz w:val="26"/>
          <w:szCs w:val="26"/>
          <w:lang w:val="en-GB"/>
        </w:rPr>
        <w:t xml:space="preserve"> (287).</w:t>
      </w:r>
    </w:p>
    <w:p w14:paraId="62363241" w14:textId="0BF91B71" w:rsidR="00443EB3" w:rsidRDefault="00F21FDC" w:rsidP="001A6270">
      <w:pPr>
        <w:tabs>
          <w:tab w:val="left" w:pos="567"/>
        </w:tabs>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Following author citation and co-citation analysis (ACA), these cited references can be grouped into four knowledge clusters related to the field of dynamic competency research, as shown in Figure 1. Based on these findings, the first cluster centered on the study of dynamic capabilities. A competency perspective is formed by Teece, Helfat, Danneels, Zott, and Makadok </w:t>
      </w:r>
      <w:r w:rsidR="00F55124" w:rsidRPr="002D623F">
        <w:rPr>
          <w:rFonts w:ascii="Times New Roman" w:hAnsi="Times New Roman" w:cs="Times New Roman"/>
          <w:sz w:val="26"/>
          <w:szCs w:val="26"/>
          <w:lang w:val="en-GB"/>
        </w:rPr>
        <w:t>et al.</w:t>
      </w:r>
      <w:r w:rsidRPr="002D623F">
        <w:rPr>
          <w:rFonts w:ascii="Times New Roman" w:hAnsi="Times New Roman" w:cs="Times New Roman"/>
          <w:sz w:val="26"/>
          <w:szCs w:val="26"/>
          <w:lang w:val="en-GB"/>
        </w:rPr>
        <w:t xml:space="preserve"> By analyzing these authors</w:t>
      </w:r>
      <w:r w:rsidR="00072418"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research directions and publications, we can deduce that they all share a similar understanding of the field, the dynamic capability view.</w:t>
      </w:r>
      <w:r w:rsidR="00443EB3"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Currently, these documents are the primary reference sources for relevant publications in this field.</w:t>
      </w:r>
    </w:p>
    <w:p w14:paraId="5669D4BE" w14:textId="555DFDA9" w:rsidR="000C7952" w:rsidRPr="002D623F" w:rsidRDefault="000C7952" w:rsidP="001A6270">
      <w:pPr>
        <w:tabs>
          <w:tab w:val="left" w:pos="567"/>
        </w:tabs>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noProof/>
          <w:sz w:val="26"/>
          <w:szCs w:val="26"/>
          <w:lang w:val="en-IN" w:eastAsia="en-IN" w:bidi="hi-IN"/>
        </w:rPr>
        <w:lastRenderedPageBreak/>
        <w:drawing>
          <wp:anchor distT="0" distB="0" distL="114300" distR="114300" simplePos="0" relativeHeight="251658240" behindDoc="0" locked="0" layoutInCell="1" allowOverlap="1" wp14:anchorId="5832C77D" wp14:editId="1DDC82C8">
            <wp:simplePos x="0" y="0"/>
            <wp:positionH relativeFrom="margin">
              <wp:align>center</wp:align>
            </wp:positionH>
            <wp:positionV relativeFrom="paragraph">
              <wp:posOffset>251460</wp:posOffset>
            </wp:positionV>
            <wp:extent cx="5444490" cy="2804160"/>
            <wp:effectExtent l="0" t="0" r="381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490" cy="2804160"/>
                    </a:xfrm>
                    <a:prstGeom prst="rect">
                      <a:avLst/>
                    </a:prstGeom>
                    <a:noFill/>
                  </pic:spPr>
                </pic:pic>
              </a:graphicData>
            </a:graphic>
            <wp14:sizeRelH relativeFrom="page">
              <wp14:pctWidth>0</wp14:pctWidth>
            </wp14:sizeRelH>
            <wp14:sizeRelV relativeFrom="page">
              <wp14:pctHeight>0</wp14:pctHeight>
            </wp14:sizeRelV>
          </wp:anchor>
        </w:drawing>
      </w:r>
    </w:p>
    <w:p w14:paraId="47FA7536" w14:textId="5E0204EB" w:rsidR="00393C83" w:rsidRPr="002D623F" w:rsidRDefault="00393C83" w:rsidP="00D516F9">
      <w:pPr>
        <w:snapToGrid w:val="0"/>
        <w:spacing w:after="0" w:line="360" w:lineRule="exact"/>
        <w:ind w:left="1171" w:hangingChars="450" w:hanging="1171"/>
        <w:jc w:val="both"/>
        <w:rPr>
          <w:rFonts w:ascii="Times New Roman" w:hAnsi="Times New Roman" w:cs="Times New Roman"/>
          <w:sz w:val="26"/>
          <w:szCs w:val="26"/>
          <w:lang w:val="en-GB"/>
        </w:rPr>
      </w:pPr>
      <w:r w:rsidRPr="00D516F9">
        <w:rPr>
          <w:rFonts w:ascii="Times New Roman" w:hAnsi="Times New Roman" w:cs="Times New Roman"/>
          <w:b/>
          <w:bCs/>
          <w:sz w:val="26"/>
          <w:szCs w:val="26"/>
          <w:lang w:val="en-GB"/>
        </w:rPr>
        <w:t>Figure 1</w:t>
      </w:r>
      <w:r w:rsidR="000C7952">
        <w:rPr>
          <w:rFonts w:ascii="Times New Roman" w:hAnsi="Times New Roman" w:cs="Times New Roman" w:hint="eastAsia"/>
          <w:sz w:val="26"/>
          <w:szCs w:val="26"/>
          <w:lang w:val="en-GB" w:eastAsia="zh-TW"/>
        </w:rPr>
        <w:t xml:space="preserve"> </w:t>
      </w:r>
      <w:r w:rsidRPr="002D623F">
        <w:rPr>
          <w:rFonts w:ascii="Times New Roman" w:hAnsi="Times New Roman" w:cs="Times New Roman"/>
          <w:sz w:val="26"/>
          <w:szCs w:val="26"/>
          <w:lang w:val="en-GB"/>
        </w:rPr>
        <w:t xml:space="preserve">Intellectual </w:t>
      </w:r>
      <w:r w:rsidR="000C7952" w:rsidRPr="002D623F">
        <w:rPr>
          <w:rFonts w:ascii="Times New Roman" w:hAnsi="Times New Roman" w:cs="Times New Roman"/>
          <w:sz w:val="26"/>
          <w:szCs w:val="26"/>
          <w:lang w:val="en-GB"/>
        </w:rPr>
        <w:t xml:space="preserve">Structure or Knowledge Base of Research on Dynamic Capabilities and Strategic Management: </w:t>
      </w:r>
      <w:r w:rsidR="00CB77E5" w:rsidRPr="002D623F">
        <w:rPr>
          <w:rFonts w:ascii="Times New Roman" w:hAnsi="Times New Roman" w:cs="Times New Roman"/>
          <w:sz w:val="26"/>
          <w:szCs w:val="26"/>
          <w:lang w:val="en-GB"/>
        </w:rPr>
        <w:t xml:space="preserve">Visualization </w:t>
      </w:r>
      <w:r w:rsidR="000C7952" w:rsidRPr="002D623F">
        <w:rPr>
          <w:rFonts w:ascii="Times New Roman" w:hAnsi="Times New Roman" w:cs="Times New Roman"/>
          <w:sz w:val="26"/>
          <w:szCs w:val="26"/>
          <w:lang w:val="en-GB"/>
        </w:rPr>
        <w:t>Obtained Using Vosviewer</w:t>
      </w:r>
    </w:p>
    <w:p w14:paraId="0AB6D2B4" w14:textId="46179709" w:rsidR="00443EB3" w:rsidRPr="002D623F" w:rsidRDefault="00443EB3" w:rsidP="00236783">
      <w:pPr>
        <w:snapToGrid w:val="0"/>
        <w:spacing w:after="0" w:line="360" w:lineRule="exact"/>
        <w:ind w:firstLineChars="200" w:firstLine="520"/>
        <w:jc w:val="both"/>
        <w:rPr>
          <w:rFonts w:ascii="Times New Roman" w:hAnsi="Times New Roman" w:cs="Times New Roman"/>
          <w:sz w:val="26"/>
          <w:szCs w:val="26"/>
          <w:lang w:val="en-GB"/>
        </w:rPr>
      </w:pPr>
    </w:p>
    <w:p w14:paraId="41C9E2DA" w14:textId="4E871E59" w:rsidR="00B851F6" w:rsidRPr="002D623F" w:rsidRDefault="00206312"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Dynamic capabilities have</w:t>
      </w:r>
      <w:r w:rsidR="00393C83" w:rsidRPr="002D623F">
        <w:rPr>
          <w:rFonts w:ascii="Times New Roman" w:hAnsi="Times New Roman" w:cs="Times New Roman"/>
          <w:sz w:val="26"/>
          <w:szCs w:val="26"/>
          <w:lang w:val="en-GB"/>
        </w:rPr>
        <w:t xml:space="preserve"> gradually developed following publications by Eisenhardt and Martin (2000) and Teece et al. (1997). However, as highlighted by Peteraf et al. (2013), the two published studies each represent, in essence, different and somewhat exclusive approaches to framing dynamic capabilities, but each has an internally consistent logic. </w:t>
      </w:r>
      <w:r w:rsidR="00FD5BA9" w:rsidRPr="002D623F">
        <w:rPr>
          <w:rFonts w:ascii="Times New Roman" w:hAnsi="Times New Roman" w:cs="Times New Roman"/>
          <w:sz w:val="26"/>
          <w:szCs w:val="26"/>
          <w:shd w:val="clear" w:color="auto" w:fill="FFFFFF"/>
          <w:lang w:val="en-GB"/>
        </w:rPr>
        <w:t xml:space="preserve">Therefore, </w:t>
      </w:r>
      <w:r w:rsidR="2314BD25" w:rsidRPr="002D623F">
        <w:rPr>
          <w:rFonts w:ascii="Times New Roman" w:hAnsi="Times New Roman" w:cs="Times New Roman"/>
          <w:sz w:val="26"/>
          <w:szCs w:val="26"/>
          <w:lang w:val="en-GB"/>
        </w:rPr>
        <w:t xml:space="preserve">it is interesting to point out that </w:t>
      </w:r>
      <w:r w:rsidR="00FD5BA9" w:rsidRPr="002D623F">
        <w:rPr>
          <w:rFonts w:ascii="Times New Roman" w:hAnsi="Times New Roman" w:cs="Times New Roman"/>
          <w:sz w:val="26"/>
          <w:szCs w:val="26"/>
          <w:shd w:val="clear" w:color="auto" w:fill="FFFFFF"/>
          <w:lang w:val="en-GB"/>
        </w:rPr>
        <w:t xml:space="preserve">the second </w:t>
      </w:r>
      <w:r w:rsidR="00776CF3" w:rsidRPr="002D623F">
        <w:rPr>
          <w:rFonts w:ascii="Times New Roman" w:hAnsi="Times New Roman" w:cs="Times New Roman"/>
          <w:sz w:val="26"/>
          <w:szCs w:val="26"/>
          <w:shd w:val="clear" w:color="auto" w:fill="FFFFFF"/>
          <w:lang w:val="en-GB"/>
        </w:rPr>
        <w:t>group</w:t>
      </w:r>
      <w:r w:rsidR="00FD5BA9" w:rsidRPr="002D623F">
        <w:rPr>
          <w:rFonts w:ascii="Times New Roman" w:hAnsi="Times New Roman" w:cs="Times New Roman"/>
          <w:sz w:val="26"/>
          <w:szCs w:val="26"/>
          <w:shd w:val="clear" w:color="auto" w:fill="FFFFFF"/>
          <w:lang w:val="en-GB"/>
        </w:rPr>
        <w:t xml:space="preserve"> </w:t>
      </w:r>
      <w:r w:rsidR="00B851F6" w:rsidRPr="002D623F">
        <w:rPr>
          <w:rFonts w:ascii="Times New Roman" w:hAnsi="Times New Roman" w:cs="Times New Roman"/>
          <w:sz w:val="26"/>
          <w:szCs w:val="26"/>
          <w:shd w:val="clear" w:color="auto" w:fill="FFFFFF"/>
          <w:lang w:val="en-GB"/>
        </w:rPr>
        <w:t xml:space="preserve">of our analysis </w:t>
      </w:r>
      <w:r w:rsidR="00FD5BA9" w:rsidRPr="002D623F">
        <w:rPr>
          <w:rFonts w:ascii="Times New Roman" w:hAnsi="Times New Roman" w:cs="Times New Roman"/>
          <w:sz w:val="26"/>
          <w:szCs w:val="26"/>
          <w:shd w:val="clear" w:color="auto" w:fill="FFFFFF"/>
          <w:lang w:val="en-GB"/>
        </w:rPr>
        <w:t xml:space="preserve">includes </w:t>
      </w:r>
      <w:r w:rsidR="002E7F74" w:rsidRPr="002D623F">
        <w:rPr>
          <w:rFonts w:ascii="Times New Roman" w:hAnsi="Times New Roman" w:cs="Times New Roman"/>
          <w:sz w:val="26"/>
          <w:szCs w:val="26"/>
          <w:lang w:val="en-GB"/>
        </w:rPr>
        <w:t xml:space="preserve">the </w:t>
      </w:r>
      <w:r w:rsidR="00B851F6" w:rsidRPr="002D623F">
        <w:rPr>
          <w:rFonts w:ascii="Times New Roman" w:hAnsi="Times New Roman" w:cs="Times New Roman"/>
          <w:sz w:val="26"/>
          <w:szCs w:val="26"/>
          <w:lang w:val="en-GB"/>
        </w:rPr>
        <w:t>work</w:t>
      </w:r>
      <w:r w:rsidR="00776CF3" w:rsidRPr="002D623F">
        <w:rPr>
          <w:rFonts w:ascii="Times New Roman" w:hAnsi="Times New Roman" w:cs="Times New Roman"/>
          <w:sz w:val="26"/>
          <w:szCs w:val="26"/>
          <w:lang w:val="en-GB"/>
        </w:rPr>
        <w:t xml:space="preserve"> </w:t>
      </w:r>
      <w:r w:rsidR="007E6E96" w:rsidRPr="002D623F">
        <w:rPr>
          <w:rFonts w:ascii="Times New Roman" w:hAnsi="Times New Roman" w:cs="Times New Roman"/>
          <w:sz w:val="26"/>
          <w:szCs w:val="26"/>
          <w:lang w:val="en-GB"/>
        </w:rPr>
        <w:t>of</w:t>
      </w:r>
      <w:r w:rsidR="00776CF3" w:rsidRPr="002D623F">
        <w:rPr>
          <w:rFonts w:ascii="Times New Roman" w:hAnsi="Times New Roman" w:cs="Times New Roman"/>
          <w:sz w:val="26"/>
          <w:szCs w:val="26"/>
          <w:lang w:val="en-GB"/>
        </w:rPr>
        <w:t xml:space="preserve"> Eisenhardt</w:t>
      </w:r>
      <w:r w:rsidR="00B851F6" w:rsidRPr="002D623F">
        <w:rPr>
          <w:rFonts w:ascii="Times New Roman" w:hAnsi="Times New Roman" w:cs="Times New Roman"/>
          <w:sz w:val="26"/>
          <w:szCs w:val="26"/>
          <w:lang w:val="en-GB"/>
        </w:rPr>
        <w:t xml:space="preserve">, </w:t>
      </w:r>
      <w:r w:rsidR="00CB77E5" w:rsidRPr="002D623F">
        <w:rPr>
          <w:rFonts w:ascii="Times New Roman" w:hAnsi="Times New Roman" w:cs="Times New Roman"/>
          <w:sz w:val="26"/>
          <w:szCs w:val="26"/>
          <w:lang w:val="en-GB"/>
        </w:rPr>
        <w:t xml:space="preserve">and </w:t>
      </w:r>
      <w:r w:rsidR="00776CF3" w:rsidRPr="002D623F">
        <w:rPr>
          <w:rFonts w:ascii="Times New Roman" w:hAnsi="Times New Roman" w:cs="Times New Roman"/>
          <w:sz w:val="26"/>
          <w:szCs w:val="26"/>
          <w:lang w:val="en-GB"/>
        </w:rPr>
        <w:t>Tushman</w:t>
      </w:r>
      <w:r w:rsidR="002E7F74" w:rsidRPr="002D623F">
        <w:rPr>
          <w:rFonts w:ascii="Times New Roman" w:hAnsi="Times New Roman" w:cs="Times New Roman"/>
          <w:sz w:val="26"/>
          <w:szCs w:val="26"/>
          <w:lang w:val="en-GB"/>
        </w:rPr>
        <w:t>,</w:t>
      </w:r>
      <w:r w:rsidR="00776CF3" w:rsidRPr="002D623F">
        <w:rPr>
          <w:rFonts w:ascii="Times New Roman" w:hAnsi="Times New Roman" w:cs="Times New Roman"/>
          <w:sz w:val="26"/>
          <w:szCs w:val="26"/>
          <w:lang w:val="en-GB"/>
        </w:rPr>
        <w:t xml:space="preserve"> among</w:t>
      </w:r>
      <w:r w:rsidR="002E7F74" w:rsidRPr="002D623F">
        <w:rPr>
          <w:rFonts w:ascii="Times New Roman" w:hAnsi="Times New Roman" w:cs="Times New Roman"/>
          <w:sz w:val="26"/>
          <w:szCs w:val="26"/>
          <w:lang w:val="en-GB"/>
        </w:rPr>
        <w:t>st</w:t>
      </w:r>
      <w:r w:rsidR="00776CF3" w:rsidRPr="002D623F">
        <w:rPr>
          <w:rFonts w:ascii="Times New Roman" w:hAnsi="Times New Roman" w:cs="Times New Roman"/>
          <w:sz w:val="26"/>
          <w:szCs w:val="26"/>
          <w:lang w:val="en-GB"/>
        </w:rPr>
        <w:t xml:space="preserve"> others</w:t>
      </w:r>
      <w:r w:rsidR="00B851F6" w:rsidRPr="002D623F">
        <w:rPr>
          <w:rFonts w:ascii="Times New Roman" w:hAnsi="Times New Roman" w:cs="Times New Roman"/>
          <w:sz w:val="26"/>
          <w:szCs w:val="26"/>
          <w:lang w:val="en-GB"/>
        </w:rPr>
        <w:t xml:space="preserve">. </w:t>
      </w:r>
      <w:r w:rsidR="2314BD25" w:rsidRPr="002D623F">
        <w:rPr>
          <w:rFonts w:ascii="Times New Roman" w:hAnsi="Times New Roman" w:cs="Times New Roman"/>
          <w:sz w:val="26"/>
          <w:szCs w:val="26"/>
          <w:lang w:val="en-GB"/>
        </w:rPr>
        <w:t>It is noteworthy that this second group of authors</w:t>
      </w:r>
      <w:r w:rsidRPr="002D623F">
        <w:rPr>
          <w:rFonts w:ascii="Times New Roman" w:hAnsi="Times New Roman" w:cs="Times New Roman"/>
          <w:sz w:val="26"/>
          <w:szCs w:val="26"/>
          <w:lang w:val="en-GB"/>
        </w:rPr>
        <w:t xml:space="preserve"> presents a differentiated basis despite its close ties to the initial group</w:t>
      </w:r>
      <w:r w:rsidR="2314BD25" w:rsidRPr="002D623F">
        <w:rPr>
          <w:rFonts w:ascii="Times New Roman" w:hAnsi="Times New Roman" w:cs="Times New Roman"/>
          <w:sz w:val="26"/>
          <w:szCs w:val="26"/>
          <w:lang w:val="en-GB"/>
        </w:rPr>
        <w:t>.</w:t>
      </w:r>
    </w:p>
    <w:p w14:paraId="00CCB3DB" w14:textId="46B6C764" w:rsidR="00EE32F1" w:rsidRPr="002D623F" w:rsidRDefault="00782196" w:rsidP="00236783">
      <w:pPr>
        <w:snapToGrid w:val="0"/>
        <w:spacing w:after="0" w:line="360" w:lineRule="exact"/>
        <w:ind w:firstLineChars="200" w:firstLine="520"/>
        <w:jc w:val="both"/>
        <w:rPr>
          <w:rFonts w:ascii="Times New Roman" w:hAnsi="Times New Roman" w:cs="Times New Roman"/>
          <w:sz w:val="26"/>
          <w:szCs w:val="26"/>
          <w:lang w:val="en-US"/>
        </w:rPr>
      </w:pPr>
      <w:r w:rsidRPr="002D623F">
        <w:rPr>
          <w:rFonts w:ascii="Times New Roman" w:hAnsi="Times New Roman" w:cs="Times New Roman"/>
          <w:sz w:val="26"/>
          <w:szCs w:val="26"/>
          <w:lang w:val="en-GB"/>
        </w:rPr>
        <w:t>Despite the effort by</w:t>
      </w:r>
      <w:r w:rsidR="00EE32F1" w:rsidRPr="002D623F">
        <w:rPr>
          <w:rFonts w:ascii="Times New Roman" w:hAnsi="Times New Roman" w:cs="Times New Roman"/>
          <w:sz w:val="26"/>
          <w:szCs w:val="26"/>
          <w:lang w:val="en-GB"/>
        </w:rPr>
        <w:t xml:space="preserve"> Di Ste</w:t>
      </w:r>
      <w:r w:rsidR="004577CC" w:rsidRPr="002D623F">
        <w:rPr>
          <w:rFonts w:ascii="Times New Roman" w:hAnsi="Times New Roman" w:cs="Times New Roman"/>
          <w:sz w:val="26"/>
          <w:szCs w:val="26"/>
          <w:lang w:val="en-GB"/>
        </w:rPr>
        <w:t>f</w:t>
      </w:r>
      <w:r w:rsidR="00EE32F1" w:rsidRPr="002D623F">
        <w:rPr>
          <w:rFonts w:ascii="Times New Roman" w:hAnsi="Times New Roman" w:cs="Times New Roman"/>
          <w:sz w:val="26"/>
          <w:szCs w:val="26"/>
          <w:lang w:val="en-GB"/>
        </w:rPr>
        <w:t>an</w:t>
      </w:r>
      <w:r w:rsidR="008E2FFC" w:rsidRPr="002D623F">
        <w:rPr>
          <w:rFonts w:ascii="Times New Roman" w:hAnsi="Times New Roman" w:cs="Times New Roman"/>
          <w:sz w:val="26"/>
          <w:szCs w:val="26"/>
          <w:lang w:val="en-GB"/>
        </w:rPr>
        <w:t>o et al.</w:t>
      </w:r>
      <w:r w:rsidR="006D508B" w:rsidRPr="002D623F">
        <w:rPr>
          <w:rFonts w:ascii="Times New Roman" w:hAnsi="Times New Roman" w:cs="Times New Roman"/>
          <w:sz w:val="26"/>
          <w:szCs w:val="26"/>
          <w:lang w:val="en-GB"/>
        </w:rPr>
        <w:t xml:space="preserve"> (2014)</w:t>
      </w:r>
      <w:r w:rsidR="008E2FFC" w:rsidRPr="002D623F">
        <w:rPr>
          <w:rFonts w:ascii="Times New Roman" w:hAnsi="Times New Roman" w:cs="Times New Roman"/>
          <w:sz w:val="26"/>
          <w:szCs w:val="26"/>
          <w:lang w:val="en-GB"/>
        </w:rPr>
        <w:t>,</w:t>
      </w:r>
      <w:r w:rsidR="00EE32F1" w:rsidRPr="002D623F">
        <w:rPr>
          <w:rFonts w:ascii="Times New Roman" w:hAnsi="Times New Roman" w:cs="Times New Roman"/>
          <w:sz w:val="26"/>
          <w:szCs w:val="26"/>
          <w:lang w:val="en-GB"/>
        </w:rPr>
        <w:t xml:space="preserve"> who tried to offer a solution to this bifurcation</w:t>
      </w:r>
      <w:r w:rsidR="00EB5E6E" w:rsidRPr="002D623F">
        <w:rPr>
          <w:rFonts w:ascii="Times New Roman" w:hAnsi="Times New Roman" w:cs="Times New Roman"/>
          <w:sz w:val="26"/>
          <w:szCs w:val="26"/>
          <w:lang w:val="en-GB"/>
        </w:rPr>
        <w:t>, that limitation seems to be acknowledged: “we offer this sketch in the hope that others might find our efforts thought-provoking enough to merit further development</w:t>
      </w:r>
      <w:r w:rsidR="00072418" w:rsidRPr="002D623F">
        <w:rPr>
          <w:rFonts w:ascii="Times New Roman" w:hAnsi="Times New Roman" w:cs="Times New Roman"/>
          <w:sz w:val="26"/>
          <w:szCs w:val="26"/>
          <w:lang w:val="en-GB"/>
        </w:rPr>
        <w:t>”</w:t>
      </w:r>
      <w:r w:rsidR="00707D4C" w:rsidRPr="002D623F">
        <w:rPr>
          <w:rFonts w:ascii="Times New Roman" w:hAnsi="Times New Roman" w:cs="Times New Roman"/>
          <w:sz w:val="26"/>
          <w:szCs w:val="26"/>
          <w:lang w:val="en-GB"/>
        </w:rPr>
        <w:t xml:space="preserve"> </w:t>
      </w:r>
      <w:r w:rsidR="00EB5E6E" w:rsidRPr="002D623F">
        <w:rPr>
          <w:rFonts w:ascii="Times New Roman" w:hAnsi="Times New Roman" w:cs="Times New Roman"/>
          <w:sz w:val="26"/>
          <w:szCs w:val="26"/>
          <w:lang w:val="en-GB"/>
        </w:rPr>
        <w:t>(Di Ste</w:t>
      </w:r>
      <w:r w:rsidR="004577CC" w:rsidRPr="002D623F">
        <w:rPr>
          <w:rFonts w:ascii="Times New Roman" w:hAnsi="Times New Roman" w:cs="Times New Roman"/>
          <w:sz w:val="26"/>
          <w:szCs w:val="26"/>
          <w:lang w:val="en-GB"/>
        </w:rPr>
        <w:t>f</w:t>
      </w:r>
      <w:r w:rsidR="00EB5E6E" w:rsidRPr="002D623F">
        <w:rPr>
          <w:rFonts w:ascii="Times New Roman" w:hAnsi="Times New Roman" w:cs="Times New Roman"/>
          <w:sz w:val="26"/>
          <w:szCs w:val="26"/>
          <w:lang w:val="en-GB"/>
        </w:rPr>
        <w:t>ano et al., 2014</w:t>
      </w:r>
      <w:r w:rsidR="00D16255" w:rsidRPr="002D623F">
        <w:rPr>
          <w:rFonts w:ascii="Times New Roman" w:hAnsi="Times New Roman" w:cs="Times New Roman"/>
          <w:sz w:val="26"/>
          <w:szCs w:val="26"/>
          <w:lang w:val="en-GB"/>
        </w:rPr>
        <w:t>, pp.</w:t>
      </w:r>
      <w:r w:rsidR="00EB5E6E" w:rsidRPr="002D623F">
        <w:rPr>
          <w:rFonts w:ascii="Times New Roman" w:hAnsi="Times New Roman" w:cs="Times New Roman"/>
          <w:sz w:val="26"/>
          <w:szCs w:val="26"/>
          <w:lang w:val="en-GB"/>
        </w:rPr>
        <w:t xml:space="preserve"> 318). Thus, this graphic map can </w:t>
      </w:r>
      <w:r w:rsidR="00072418" w:rsidRPr="002D623F">
        <w:rPr>
          <w:rFonts w:ascii="Times New Roman" w:hAnsi="Times New Roman" w:cs="Times New Roman"/>
          <w:sz w:val="26"/>
          <w:szCs w:val="26"/>
          <w:lang w:val="en-GB"/>
        </w:rPr>
        <w:t>prov</w:t>
      </w:r>
      <w:r w:rsidR="00EB5E6E" w:rsidRPr="002D623F">
        <w:rPr>
          <w:rFonts w:ascii="Times New Roman" w:hAnsi="Times New Roman" w:cs="Times New Roman"/>
          <w:sz w:val="26"/>
          <w:szCs w:val="26"/>
          <w:lang w:val="en-GB"/>
        </w:rPr>
        <w:t>e that these two research perspectives continue to appear separately.</w:t>
      </w:r>
    </w:p>
    <w:p w14:paraId="6B1AB5BB" w14:textId="1086CFCB" w:rsidR="2314BD25" w:rsidRPr="002D623F" w:rsidRDefault="2314BD25"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Concerning the two other groups</w:t>
      </w:r>
      <w:r w:rsidR="00FB31AE"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we can highlight less noticeable aspects. The third one includes the authors who are best known for their contributions to the literature </w:t>
      </w:r>
      <w:r w:rsidR="00072418" w:rsidRPr="002D623F">
        <w:rPr>
          <w:rFonts w:ascii="Times New Roman" w:hAnsi="Times New Roman" w:cs="Times New Roman"/>
          <w:sz w:val="26"/>
          <w:szCs w:val="26"/>
          <w:lang w:val="en-GB"/>
        </w:rPr>
        <w:t>considered</w:t>
      </w:r>
      <w:r w:rsidRPr="002D623F">
        <w:rPr>
          <w:rFonts w:ascii="Times New Roman" w:hAnsi="Times New Roman" w:cs="Times New Roman"/>
          <w:sz w:val="26"/>
          <w:szCs w:val="26"/>
          <w:lang w:val="en-GB"/>
        </w:rPr>
        <w:t xml:space="preserve"> background to the theory of dynamic capabilities. Indeed, in this group</w:t>
      </w:r>
      <w:r w:rsidR="00FB31AE"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we can distinguish those studies oriented towards the Resource-Based View or the contributions of Porter, </w:t>
      </w:r>
      <w:r w:rsidR="00EB5E6E" w:rsidRPr="002D623F">
        <w:rPr>
          <w:rFonts w:ascii="Times New Roman" w:hAnsi="Times New Roman" w:cs="Times New Roman"/>
          <w:sz w:val="26"/>
          <w:szCs w:val="26"/>
          <w:lang w:val="en-GB"/>
        </w:rPr>
        <w:t>e.g.,</w:t>
      </w:r>
      <w:r w:rsidRPr="002D623F">
        <w:rPr>
          <w:rFonts w:ascii="Times New Roman" w:hAnsi="Times New Roman" w:cs="Times New Roman"/>
          <w:sz w:val="26"/>
          <w:szCs w:val="26"/>
          <w:lang w:val="en-GB"/>
        </w:rPr>
        <w:t xml:space="preserve"> Barney, Penrose</w:t>
      </w:r>
      <w:r w:rsidR="00FB31AE"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or Wernerfelt.</w:t>
      </w:r>
    </w:p>
    <w:p w14:paraId="433FC85C" w14:textId="4FCEB9C4" w:rsidR="2314BD25" w:rsidRPr="002D623F" w:rsidRDefault="2314BD25"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Finally, in the fourth and last of the clusters identified, it was possible to highlight the </w:t>
      </w:r>
      <w:r w:rsidR="00AD4902" w:rsidRPr="002D623F">
        <w:rPr>
          <w:rFonts w:ascii="Times New Roman" w:hAnsi="Times New Roman" w:cs="Times New Roman"/>
          <w:sz w:val="26"/>
          <w:szCs w:val="26"/>
          <w:lang w:val="en-GB"/>
        </w:rPr>
        <w:t>undeniable</w:t>
      </w:r>
      <w:r w:rsidRPr="002D623F">
        <w:rPr>
          <w:rFonts w:ascii="Times New Roman" w:hAnsi="Times New Roman" w:cs="Times New Roman"/>
          <w:sz w:val="26"/>
          <w:szCs w:val="26"/>
          <w:lang w:val="en-GB"/>
        </w:rPr>
        <w:t xml:space="preserve"> connection of those authors who have stood out for their publications in </w:t>
      </w:r>
      <w:r w:rsidRPr="002D623F">
        <w:rPr>
          <w:rFonts w:ascii="Times New Roman" w:hAnsi="Times New Roman" w:cs="Times New Roman"/>
          <w:sz w:val="26"/>
          <w:szCs w:val="26"/>
          <w:lang w:val="en-GB"/>
        </w:rPr>
        <w:lastRenderedPageBreak/>
        <w:t xml:space="preserve">areas such as innovation or IT. Among </w:t>
      </w:r>
      <w:r w:rsidR="00AD4902" w:rsidRPr="002D623F">
        <w:rPr>
          <w:rFonts w:ascii="Times New Roman" w:hAnsi="Times New Roman" w:cs="Times New Roman"/>
          <w:sz w:val="26"/>
          <w:szCs w:val="26"/>
          <w:lang w:val="en-GB"/>
        </w:rPr>
        <w:t>the</w:t>
      </w:r>
      <w:r w:rsidRPr="002D623F">
        <w:rPr>
          <w:rFonts w:ascii="Times New Roman" w:hAnsi="Times New Roman" w:cs="Times New Roman"/>
          <w:sz w:val="26"/>
          <w:szCs w:val="26"/>
          <w:lang w:val="en-GB"/>
        </w:rPr>
        <w:t xml:space="preserve"> work analy</w:t>
      </w:r>
      <w:r w:rsidR="00DF6480" w:rsidRPr="002D623F">
        <w:rPr>
          <w:rFonts w:ascii="Times New Roman" w:hAnsi="Times New Roman" w:cs="Times New Roman"/>
          <w:sz w:val="26"/>
          <w:szCs w:val="26"/>
          <w:lang w:val="en-GB"/>
        </w:rPr>
        <w:t>z</w:t>
      </w:r>
      <w:r w:rsidRPr="002D623F">
        <w:rPr>
          <w:rFonts w:ascii="Times New Roman" w:hAnsi="Times New Roman" w:cs="Times New Roman"/>
          <w:sz w:val="26"/>
          <w:szCs w:val="26"/>
          <w:lang w:val="en-GB"/>
        </w:rPr>
        <w:t xml:space="preserve">ed in this last group, it is worth noting the resonance of authors </w:t>
      </w:r>
      <w:r w:rsidR="00CB77E5" w:rsidRPr="002D623F">
        <w:rPr>
          <w:rFonts w:ascii="Times New Roman" w:hAnsi="Times New Roman" w:cs="Times New Roman"/>
          <w:sz w:val="26"/>
          <w:szCs w:val="26"/>
          <w:lang w:val="en-GB"/>
        </w:rPr>
        <w:t xml:space="preserve">such </w:t>
      </w:r>
      <w:r w:rsidRPr="002D623F">
        <w:rPr>
          <w:rFonts w:ascii="Times New Roman" w:hAnsi="Times New Roman" w:cs="Times New Roman"/>
          <w:sz w:val="26"/>
          <w:szCs w:val="26"/>
          <w:lang w:val="en-GB"/>
        </w:rPr>
        <w:t>as Schumpeter, Nelson</w:t>
      </w:r>
      <w:r w:rsidR="00AD4902"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or Foss, whose research into dynamic capabilities and strategic management is intimately linked to these common aspects.</w:t>
      </w:r>
    </w:p>
    <w:p w14:paraId="3F8E043B" w14:textId="77777777" w:rsidR="00EB5E6E" w:rsidRPr="002D623F" w:rsidRDefault="00EB5E6E" w:rsidP="00236783">
      <w:pPr>
        <w:snapToGrid w:val="0"/>
        <w:spacing w:after="0" w:line="360" w:lineRule="exact"/>
        <w:ind w:firstLine="113"/>
        <w:jc w:val="both"/>
        <w:rPr>
          <w:rFonts w:ascii="Times New Roman" w:hAnsi="Times New Roman" w:cs="Times New Roman"/>
          <w:sz w:val="26"/>
          <w:szCs w:val="26"/>
          <w:lang w:val="en-GB"/>
        </w:rPr>
      </w:pPr>
    </w:p>
    <w:p w14:paraId="09EAB525" w14:textId="79B7EEF4" w:rsidR="004858B6" w:rsidRPr="002D623F" w:rsidRDefault="2314BD25" w:rsidP="000C7952">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CONCLUSIONS AND LIMITATIONS</w:t>
      </w:r>
    </w:p>
    <w:p w14:paraId="1544D2FB" w14:textId="0EF1A68F" w:rsidR="00B01969" w:rsidRPr="002D623F" w:rsidRDefault="2314BD25"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Our research work </w:t>
      </w:r>
      <w:r w:rsidR="00072418" w:rsidRPr="002D623F">
        <w:rPr>
          <w:rFonts w:ascii="Times New Roman" w:hAnsi="Times New Roman" w:cs="Times New Roman"/>
          <w:sz w:val="26"/>
          <w:szCs w:val="26"/>
          <w:lang w:val="en-GB"/>
        </w:rPr>
        <w:t>systematically analyzes</w:t>
      </w:r>
      <w:r w:rsidRPr="002D623F">
        <w:rPr>
          <w:rFonts w:ascii="Times New Roman" w:hAnsi="Times New Roman" w:cs="Times New Roman"/>
          <w:sz w:val="26"/>
          <w:szCs w:val="26"/>
          <w:lang w:val="en-GB"/>
        </w:rPr>
        <w:t xml:space="preserve"> </w:t>
      </w:r>
      <w:r w:rsidR="006E509B" w:rsidRPr="002D623F">
        <w:rPr>
          <w:rFonts w:ascii="Times New Roman" w:hAnsi="Times New Roman" w:cs="Times New Roman"/>
          <w:sz w:val="26"/>
          <w:szCs w:val="26"/>
          <w:lang w:val="en-GB"/>
        </w:rPr>
        <w:t>823</w:t>
      </w:r>
      <w:r w:rsidRPr="002D623F">
        <w:rPr>
          <w:rFonts w:ascii="Times New Roman" w:hAnsi="Times New Roman" w:cs="Times New Roman"/>
          <w:sz w:val="26"/>
          <w:szCs w:val="26"/>
          <w:lang w:val="en-GB"/>
        </w:rPr>
        <w:t xml:space="preserve"> documents </w:t>
      </w:r>
      <w:r w:rsidR="00072418" w:rsidRPr="002D623F">
        <w:rPr>
          <w:rFonts w:ascii="Times New Roman" w:hAnsi="Times New Roman" w:cs="Times New Roman"/>
          <w:sz w:val="26"/>
          <w:szCs w:val="26"/>
          <w:lang w:val="en-GB"/>
        </w:rPr>
        <w:t>in</w:t>
      </w:r>
      <w:r w:rsidRPr="002D623F">
        <w:rPr>
          <w:rFonts w:ascii="Times New Roman" w:hAnsi="Times New Roman" w:cs="Times New Roman"/>
          <w:sz w:val="26"/>
          <w:szCs w:val="26"/>
          <w:lang w:val="en-GB"/>
        </w:rPr>
        <w:t xml:space="preserve"> the Web of Science Core Collection database</w:t>
      </w:r>
      <w:r w:rsidR="00072418"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around the dynamic capabilities view within the strategic management context</w:t>
      </w:r>
      <w:r w:rsidR="00072418" w:rsidRPr="002D623F">
        <w:rPr>
          <w:rFonts w:ascii="Times New Roman" w:hAnsi="Times New Roman" w:cs="Times New Roman"/>
          <w:sz w:val="26"/>
          <w:szCs w:val="26"/>
          <w:lang w:val="en-GB"/>
        </w:rPr>
        <w:t xml:space="preserve"> and </w:t>
      </w:r>
      <w:r w:rsidRPr="002D623F">
        <w:rPr>
          <w:rFonts w:ascii="Times New Roman" w:hAnsi="Times New Roman" w:cs="Times New Roman"/>
          <w:sz w:val="26"/>
          <w:szCs w:val="26"/>
          <w:lang w:val="en-GB"/>
        </w:rPr>
        <w:t xml:space="preserve">their </w:t>
      </w:r>
      <w:r w:rsidR="00EE084E" w:rsidRPr="002D623F">
        <w:rPr>
          <w:rFonts w:ascii="Times New Roman" w:hAnsi="Times New Roman" w:cs="Times New Roman"/>
          <w:sz w:val="26"/>
          <w:szCs w:val="26"/>
          <w:lang w:val="en-GB"/>
        </w:rPr>
        <w:t xml:space="preserve">13,144 </w:t>
      </w:r>
      <w:r w:rsidRPr="002D623F">
        <w:rPr>
          <w:rFonts w:ascii="Times New Roman" w:hAnsi="Times New Roman" w:cs="Times New Roman"/>
          <w:sz w:val="26"/>
          <w:szCs w:val="26"/>
          <w:lang w:val="en-GB"/>
        </w:rPr>
        <w:t xml:space="preserve">cited references. This bibliometric analysis comprises all the years available to the </w:t>
      </w:r>
      <w:r w:rsidR="00072418" w:rsidRPr="002D623F">
        <w:rPr>
          <w:rFonts w:ascii="Times New Roman" w:hAnsi="Times New Roman" w:cs="Times New Roman"/>
          <w:sz w:val="26"/>
          <w:szCs w:val="26"/>
          <w:lang w:val="en-GB"/>
        </w:rPr>
        <w:t>date</w:t>
      </w:r>
      <w:r w:rsidRPr="002D623F">
        <w:rPr>
          <w:rFonts w:ascii="Times New Roman" w:hAnsi="Times New Roman" w:cs="Times New Roman"/>
          <w:sz w:val="26"/>
          <w:szCs w:val="26"/>
          <w:lang w:val="en-GB"/>
        </w:rPr>
        <w:t xml:space="preserve">, </w:t>
      </w:r>
      <w:r w:rsidR="00EB5E6E" w:rsidRPr="002D623F">
        <w:rPr>
          <w:rFonts w:ascii="Times New Roman" w:hAnsi="Times New Roman" w:cs="Times New Roman"/>
          <w:sz w:val="26"/>
          <w:szCs w:val="26"/>
          <w:lang w:val="en-GB"/>
        </w:rPr>
        <w:t>i.e.,</w:t>
      </w:r>
      <w:r w:rsidRPr="002D623F">
        <w:rPr>
          <w:rFonts w:ascii="Times New Roman" w:hAnsi="Times New Roman" w:cs="Times New Roman"/>
          <w:sz w:val="26"/>
          <w:szCs w:val="26"/>
          <w:lang w:val="en-GB"/>
        </w:rPr>
        <w:t xml:space="preserve"> from the </w:t>
      </w:r>
      <w:r w:rsidR="00072418" w:rsidRPr="002D623F">
        <w:rPr>
          <w:rFonts w:ascii="Times New Roman" w:hAnsi="Times New Roman" w:cs="Times New Roman"/>
          <w:sz w:val="26"/>
          <w:szCs w:val="26"/>
          <w:lang w:val="en-GB"/>
        </w:rPr>
        <w:t>first article’s publication date</w:t>
      </w:r>
      <w:r w:rsidRPr="002D623F">
        <w:rPr>
          <w:rFonts w:ascii="Times New Roman" w:hAnsi="Times New Roman" w:cs="Times New Roman"/>
          <w:sz w:val="26"/>
          <w:szCs w:val="26"/>
          <w:lang w:val="en-GB"/>
        </w:rPr>
        <w:t xml:space="preserve"> to</w:t>
      </w:r>
      <w:r w:rsidR="00476B89"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 xml:space="preserve">the </w:t>
      </w:r>
      <w:r w:rsidR="00476B89" w:rsidRPr="002D623F">
        <w:rPr>
          <w:rFonts w:ascii="Times New Roman" w:hAnsi="Times New Roman" w:cs="Times New Roman"/>
          <w:sz w:val="26"/>
          <w:szCs w:val="26"/>
          <w:lang w:val="en-GB"/>
        </w:rPr>
        <w:t>end</w:t>
      </w:r>
      <w:r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 xml:space="preserve">of </w:t>
      </w:r>
      <w:r w:rsidR="00476B89" w:rsidRPr="002D623F">
        <w:rPr>
          <w:rFonts w:ascii="Times New Roman" w:hAnsi="Times New Roman" w:cs="Times New Roman"/>
          <w:sz w:val="26"/>
          <w:szCs w:val="26"/>
          <w:lang w:val="en-GB"/>
        </w:rPr>
        <w:t>2020</w:t>
      </w:r>
      <w:r w:rsidRPr="002D623F">
        <w:rPr>
          <w:rFonts w:ascii="Times New Roman" w:hAnsi="Times New Roman" w:cs="Times New Roman"/>
          <w:sz w:val="26"/>
          <w:szCs w:val="26"/>
          <w:lang w:val="en-GB"/>
        </w:rPr>
        <w:t xml:space="preserve">. It also includes a comprehensive theoretical </w:t>
      </w:r>
      <w:r w:rsidR="00072418" w:rsidRPr="002D623F">
        <w:rPr>
          <w:rFonts w:ascii="Times New Roman" w:hAnsi="Times New Roman" w:cs="Times New Roman"/>
          <w:sz w:val="26"/>
          <w:szCs w:val="26"/>
          <w:lang w:val="en-GB"/>
        </w:rPr>
        <w:t>rationale for</w:t>
      </w:r>
      <w:r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 xml:space="preserve">implementing such bibliometric techniques in the study field </w:t>
      </w:r>
      <w:r w:rsidR="00CB77E5" w:rsidRPr="002D623F">
        <w:rPr>
          <w:rFonts w:ascii="Times New Roman" w:hAnsi="Times New Roman" w:cs="Times New Roman"/>
          <w:sz w:val="26"/>
          <w:szCs w:val="26"/>
          <w:lang w:val="en-GB"/>
        </w:rPr>
        <w:t xml:space="preserve">of </w:t>
      </w:r>
      <w:r w:rsidR="00072418" w:rsidRPr="002D623F">
        <w:rPr>
          <w:rFonts w:ascii="Times New Roman" w:hAnsi="Times New Roman" w:cs="Times New Roman"/>
          <w:sz w:val="26"/>
          <w:szCs w:val="26"/>
          <w:lang w:val="en-GB"/>
        </w:rPr>
        <w:t>art hand, first</w:t>
      </w:r>
      <w:r w:rsidRPr="002D623F">
        <w:rPr>
          <w:rFonts w:ascii="Times New Roman" w:hAnsi="Times New Roman" w:cs="Times New Roman"/>
          <w:sz w:val="26"/>
          <w:szCs w:val="26"/>
          <w:lang w:val="en-GB"/>
        </w:rPr>
        <w:t xml:space="preserve"> to overcome existing confusion and secondly to acquire </w:t>
      </w:r>
      <w:r w:rsidR="00072418" w:rsidRPr="002D623F">
        <w:rPr>
          <w:rFonts w:ascii="Times New Roman" w:hAnsi="Times New Roman" w:cs="Times New Roman"/>
          <w:sz w:val="26"/>
          <w:szCs w:val="26"/>
          <w:lang w:val="en-GB"/>
        </w:rPr>
        <w:t>clear</w:t>
      </w:r>
      <w:r w:rsidRPr="002D623F">
        <w:rPr>
          <w:rFonts w:ascii="Times New Roman" w:hAnsi="Times New Roman" w:cs="Times New Roman"/>
          <w:sz w:val="26"/>
          <w:szCs w:val="26"/>
          <w:lang w:val="en-GB"/>
        </w:rPr>
        <w:t xml:space="preserve"> and up-to-date knowledge about its </w:t>
      </w:r>
      <w:r w:rsidR="00072418" w:rsidRPr="002D623F">
        <w:rPr>
          <w:rFonts w:ascii="Times New Roman" w:hAnsi="Times New Roman" w:cs="Times New Roman"/>
          <w:sz w:val="26"/>
          <w:szCs w:val="26"/>
          <w:lang w:val="en-GB"/>
        </w:rPr>
        <w:t>knowledge</w:t>
      </w:r>
      <w:r w:rsidRPr="002D623F">
        <w:rPr>
          <w:rFonts w:ascii="Times New Roman" w:hAnsi="Times New Roman" w:cs="Times New Roman"/>
          <w:sz w:val="26"/>
          <w:szCs w:val="26"/>
          <w:lang w:val="en-GB"/>
        </w:rPr>
        <w:t xml:space="preserve"> structure. Afterward, </w:t>
      </w:r>
      <w:r w:rsidR="00FA5A06" w:rsidRPr="002D623F">
        <w:rPr>
          <w:rFonts w:ascii="Times New Roman" w:hAnsi="Times New Roman" w:cs="Times New Roman"/>
          <w:sz w:val="26"/>
          <w:szCs w:val="26"/>
          <w:lang w:val="en-GB"/>
        </w:rPr>
        <w:t>before</w:t>
      </w:r>
      <w:r w:rsidR="00072418"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actual</w:t>
      </w:r>
      <w:r w:rsidR="00072418" w:rsidRPr="002D623F">
        <w:rPr>
          <w:rFonts w:ascii="Times New Roman" w:hAnsi="Times New Roman" w:cs="Times New Roman"/>
          <w:sz w:val="26"/>
          <w:szCs w:val="26"/>
          <w:lang w:val="en-GB"/>
        </w:rPr>
        <w:t>ly</w:t>
      </w:r>
      <w:r w:rsidRPr="002D623F">
        <w:rPr>
          <w:rFonts w:ascii="Times New Roman" w:hAnsi="Times New Roman" w:cs="Times New Roman"/>
          <w:sz w:val="26"/>
          <w:szCs w:val="26"/>
          <w:lang w:val="en-GB"/>
        </w:rPr>
        <w:t xml:space="preserve"> present</w:t>
      </w:r>
      <w:r w:rsidR="00072418" w:rsidRPr="002D623F">
        <w:rPr>
          <w:rFonts w:ascii="Times New Roman" w:hAnsi="Times New Roman" w:cs="Times New Roman"/>
          <w:sz w:val="26"/>
          <w:szCs w:val="26"/>
          <w:lang w:val="en-GB"/>
        </w:rPr>
        <w:t>ing</w:t>
      </w:r>
      <w:r w:rsidRPr="002D623F">
        <w:rPr>
          <w:rFonts w:ascii="Times New Roman" w:hAnsi="Times New Roman" w:cs="Times New Roman"/>
          <w:sz w:val="26"/>
          <w:szCs w:val="26"/>
          <w:lang w:val="en-GB"/>
        </w:rPr>
        <w:t xml:space="preserve"> our most important findings, we deemed it necessary to mention and explain the techniques used so that the reader c</w:t>
      </w:r>
      <w:r w:rsidR="00072418" w:rsidRPr="002D623F">
        <w:rPr>
          <w:rFonts w:ascii="Times New Roman" w:hAnsi="Times New Roman" w:cs="Times New Roman"/>
          <w:sz w:val="26"/>
          <w:szCs w:val="26"/>
          <w:lang w:val="en-GB"/>
        </w:rPr>
        <w:t>an</w:t>
      </w:r>
      <w:r w:rsidRPr="002D623F">
        <w:rPr>
          <w:rFonts w:ascii="Times New Roman" w:hAnsi="Times New Roman" w:cs="Times New Roman"/>
          <w:sz w:val="26"/>
          <w:szCs w:val="26"/>
          <w:lang w:val="en-GB"/>
        </w:rPr>
        <w:t xml:space="preserve"> better understand the foundations of the analyses performed. </w:t>
      </w:r>
    </w:p>
    <w:p w14:paraId="1FA465AE" w14:textId="4F76BAB6" w:rsidR="0048224B" w:rsidRPr="002D623F" w:rsidRDefault="00A644ED"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Currently, </w:t>
      </w:r>
      <w:r w:rsidR="00303D19" w:rsidRPr="002D623F">
        <w:rPr>
          <w:rFonts w:ascii="Times New Roman" w:hAnsi="Times New Roman" w:cs="Times New Roman"/>
          <w:sz w:val="26"/>
          <w:szCs w:val="26"/>
          <w:lang w:val="en-GB"/>
        </w:rPr>
        <w:t xml:space="preserve">literature reviews </w:t>
      </w:r>
      <w:r w:rsidRPr="002D623F">
        <w:rPr>
          <w:rFonts w:ascii="Times New Roman" w:hAnsi="Times New Roman" w:cs="Times New Roman"/>
          <w:sz w:val="26"/>
          <w:szCs w:val="26"/>
          <w:lang w:val="en-GB"/>
        </w:rPr>
        <w:t xml:space="preserve">are widely used in </w:t>
      </w:r>
      <w:r w:rsidR="00072418" w:rsidRPr="002D623F">
        <w:rPr>
          <w:rFonts w:ascii="Times New Roman" w:hAnsi="Times New Roman" w:cs="Times New Roman"/>
          <w:sz w:val="26"/>
          <w:szCs w:val="26"/>
          <w:lang w:val="en-GB"/>
        </w:rPr>
        <w:t>various</w:t>
      </w:r>
      <w:r w:rsidRPr="002D623F">
        <w:rPr>
          <w:rFonts w:ascii="Times New Roman" w:hAnsi="Times New Roman" w:cs="Times New Roman"/>
          <w:sz w:val="26"/>
          <w:szCs w:val="26"/>
          <w:lang w:val="en-GB"/>
        </w:rPr>
        <w:t xml:space="preserve"> </w:t>
      </w:r>
      <w:r w:rsidR="00DF73F9" w:rsidRPr="002D623F">
        <w:rPr>
          <w:rFonts w:ascii="Times New Roman" w:hAnsi="Times New Roman" w:cs="Times New Roman"/>
          <w:sz w:val="26"/>
          <w:szCs w:val="26"/>
          <w:lang w:val="en-GB"/>
        </w:rPr>
        <w:t>fields</w:t>
      </w:r>
      <w:r w:rsidR="00303D19"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(e.g., Erturk</w:t>
      </w:r>
      <w:r w:rsidR="00FF4803" w:rsidRPr="002D623F">
        <w:rPr>
          <w:rFonts w:ascii="Times New Roman" w:hAnsi="Times New Roman" w:cs="Times New Roman"/>
          <w:sz w:val="26"/>
          <w:szCs w:val="26"/>
          <w:lang w:val="en-GB"/>
        </w:rPr>
        <w:t xml:space="preserve"> et al.</w:t>
      </w:r>
      <w:r w:rsidRPr="002D623F">
        <w:rPr>
          <w:rFonts w:ascii="Times New Roman" w:hAnsi="Times New Roman" w:cs="Times New Roman"/>
          <w:sz w:val="26"/>
          <w:szCs w:val="26"/>
          <w:lang w:val="en-GB"/>
        </w:rPr>
        <w:t xml:space="preserve">, 2019). </w:t>
      </w:r>
      <w:r w:rsidR="005E4208" w:rsidRPr="002D623F">
        <w:rPr>
          <w:rFonts w:ascii="Times New Roman" w:hAnsi="Times New Roman" w:cs="Times New Roman"/>
          <w:sz w:val="26"/>
          <w:szCs w:val="26"/>
          <w:lang w:val="en-GB"/>
        </w:rPr>
        <w:t xml:space="preserve">Nevertheless, the bibliometrics </w:t>
      </w:r>
      <w:r w:rsidR="007D3DAC" w:rsidRPr="002D623F">
        <w:rPr>
          <w:rFonts w:ascii="Times New Roman" w:hAnsi="Times New Roman" w:cs="Times New Roman"/>
          <w:sz w:val="26"/>
          <w:szCs w:val="26"/>
          <w:lang w:val="en-GB"/>
        </w:rPr>
        <w:t>results a</w:t>
      </w:r>
      <w:r w:rsidR="00072418" w:rsidRPr="002D623F">
        <w:rPr>
          <w:rFonts w:ascii="Times New Roman" w:hAnsi="Times New Roman" w:cs="Times New Roman"/>
          <w:sz w:val="26"/>
          <w:szCs w:val="26"/>
          <w:lang w:val="en-GB"/>
        </w:rPr>
        <w:t>lso made it possible to pursue our research’s main goal</w:t>
      </w:r>
      <w:r w:rsidR="00206312" w:rsidRPr="002D623F">
        <w:rPr>
          <w:rFonts w:ascii="Times New Roman" w:hAnsi="Times New Roman" w:cs="Times New Roman"/>
          <w:sz w:val="26"/>
          <w:szCs w:val="26"/>
          <w:lang w:val="en-GB"/>
        </w:rPr>
        <w:t>:</w:t>
      </w:r>
      <w:r w:rsidR="00072418" w:rsidRPr="002D623F">
        <w:rPr>
          <w:rFonts w:ascii="Times New Roman" w:hAnsi="Times New Roman" w:cs="Times New Roman"/>
          <w:sz w:val="26"/>
          <w:szCs w:val="26"/>
          <w:lang w:val="en-GB"/>
        </w:rPr>
        <w:t xml:space="preserve"> </w:t>
      </w:r>
      <w:r w:rsidR="007D3DAC" w:rsidRPr="002D623F">
        <w:rPr>
          <w:rFonts w:ascii="Times New Roman" w:hAnsi="Times New Roman" w:cs="Times New Roman"/>
          <w:sz w:val="26"/>
          <w:szCs w:val="26"/>
          <w:lang w:val="en-GB"/>
        </w:rPr>
        <w:t xml:space="preserve">to </w:t>
      </w:r>
      <w:r w:rsidR="00730B8A" w:rsidRPr="002D623F">
        <w:rPr>
          <w:rFonts w:ascii="Times New Roman" w:hAnsi="Times New Roman" w:cs="Times New Roman"/>
          <w:sz w:val="26"/>
          <w:szCs w:val="26"/>
          <w:lang w:val="en-GB"/>
        </w:rPr>
        <w:t>incorpora</w:t>
      </w:r>
      <w:r w:rsidR="007D3DAC" w:rsidRPr="002D623F">
        <w:rPr>
          <w:rFonts w:ascii="Times New Roman" w:hAnsi="Times New Roman" w:cs="Times New Roman"/>
          <w:sz w:val="26"/>
          <w:szCs w:val="26"/>
          <w:lang w:val="en-GB"/>
        </w:rPr>
        <w:t>te</w:t>
      </w:r>
      <w:r w:rsidR="004D10E2" w:rsidRPr="002D623F">
        <w:rPr>
          <w:rFonts w:ascii="Times New Roman" w:hAnsi="Times New Roman" w:cs="Times New Roman"/>
          <w:sz w:val="26"/>
          <w:szCs w:val="26"/>
          <w:lang w:val="en-GB"/>
        </w:rPr>
        <w:t xml:space="preserve"> new knowledge about the dynamic capabilities view within the strategic management area from the representation of its intellectual </w:t>
      </w:r>
      <w:r w:rsidR="00730B8A" w:rsidRPr="002D623F">
        <w:rPr>
          <w:rFonts w:ascii="Times New Roman" w:hAnsi="Times New Roman" w:cs="Times New Roman"/>
          <w:sz w:val="26"/>
          <w:szCs w:val="26"/>
          <w:lang w:val="en-GB"/>
        </w:rPr>
        <w:t>structur</w:t>
      </w:r>
      <w:r w:rsidR="004D10E2" w:rsidRPr="002D623F">
        <w:rPr>
          <w:rFonts w:ascii="Times New Roman" w:hAnsi="Times New Roman" w:cs="Times New Roman"/>
          <w:sz w:val="26"/>
          <w:szCs w:val="26"/>
          <w:lang w:val="en-GB"/>
        </w:rPr>
        <w:t>e</w:t>
      </w:r>
      <w:r w:rsidR="0047599E"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Some ideas already presented in the scientific literature have been corroborated among the conclusions</w:t>
      </w:r>
      <w:r w:rsidR="004D10E2"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One</w:t>
      </w:r>
      <w:r w:rsidR="004D10E2" w:rsidRPr="002D623F">
        <w:rPr>
          <w:rFonts w:ascii="Times New Roman" w:hAnsi="Times New Roman" w:cs="Times New Roman"/>
          <w:sz w:val="26"/>
          <w:szCs w:val="26"/>
          <w:lang w:val="en-GB"/>
        </w:rPr>
        <w:t xml:space="preserve"> example </w:t>
      </w:r>
      <w:r w:rsidR="00072418" w:rsidRPr="002D623F">
        <w:rPr>
          <w:rFonts w:ascii="Times New Roman" w:hAnsi="Times New Roman" w:cs="Times New Roman"/>
          <w:sz w:val="26"/>
          <w:szCs w:val="26"/>
          <w:lang w:val="en-GB"/>
        </w:rPr>
        <w:t xml:space="preserve">is that there are still two different ways of understanding dynamic capabilities among the best-known authors </w:t>
      </w:r>
      <w:r w:rsidR="00206312" w:rsidRPr="002D623F">
        <w:rPr>
          <w:rFonts w:ascii="Times New Roman" w:hAnsi="Times New Roman" w:cs="Times New Roman"/>
          <w:sz w:val="26"/>
          <w:szCs w:val="26"/>
          <w:lang w:val="en-GB"/>
        </w:rPr>
        <w:t xml:space="preserve">specializing </w:t>
      </w:r>
      <w:r w:rsidR="00072418" w:rsidRPr="002D623F">
        <w:rPr>
          <w:rFonts w:ascii="Times New Roman" w:hAnsi="Times New Roman" w:cs="Times New Roman"/>
          <w:sz w:val="26"/>
          <w:szCs w:val="26"/>
          <w:lang w:val="en-GB"/>
        </w:rPr>
        <w:t>in this field</w:t>
      </w:r>
      <w:r w:rsidR="0047599E" w:rsidRPr="002D623F">
        <w:rPr>
          <w:rFonts w:ascii="Times New Roman" w:hAnsi="Times New Roman" w:cs="Times New Roman"/>
          <w:sz w:val="26"/>
          <w:szCs w:val="26"/>
          <w:lang w:val="en-GB"/>
        </w:rPr>
        <w:t xml:space="preserve">. </w:t>
      </w:r>
      <w:r w:rsidR="004D10E2" w:rsidRPr="002D623F">
        <w:rPr>
          <w:rFonts w:ascii="Times New Roman" w:hAnsi="Times New Roman" w:cs="Times New Roman"/>
          <w:sz w:val="26"/>
          <w:szCs w:val="26"/>
          <w:lang w:val="en-GB"/>
        </w:rPr>
        <w:t xml:space="preserve">This is </w:t>
      </w:r>
      <w:r w:rsidR="00240B80" w:rsidRPr="002D623F">
        <w:rPr>
          <w:rFonts w:ascii="Times New Roman" w:hAnsi="Times New Roman" w:cs="Times New Roman"/>
          <w:sz w:val="26"/>
          <w:szCs w:val="26"/>
          <w:lang w:val="en-GB"/>
        </w:rPr>
        <w:t>an interesting</w:t>
      </w:r>
      <w:r w:rsidR="004D10E2" w:rsidRPr="002D623F">
        <w:rPr>
          <w:rFonts w:ascii="Times New Roman" w:hAnsi="Times New Roman" w:cs="Times New Roman"/>
          <w:sz w:val="26"/>
          <w:szCs w:val="26"/>
          <w:lang w:val="en-GB"/>
        </w:rPr>
        <w:t xml:space="preserve"> conclusion </w:t>
      </w:r>
      <w:r w:rsidR="00072418" w:rsidRPr="002D623F">
        <w:rPr>
          <w:rFonts w:ascii="Times New Roman" w:hAnsi="Times New Roman" w:cs="Times New Roman"/>
          <w:sz w:val="26"/>
          <w:szCs w:val="26"/>
          <w:lang w:val="en-GB"/>
        </w:rPr>
        <w:t>that future research should definitely consider</w:t>
      </w:r>
      <w:r w:rsidR="0047599E" w:rsidRPr="002D623F">
        <w:rPr>
          <w:rFonts w:ascii="Times New Roman" w:hAnsi="Times New Roman" w:cs="Times New Roman"/>
          <w:sz w:val="26"/>
          <w:szCs w:val="26"/>
          <w:lang w:val="en-GB"/>
        </w:rPr>
        <w:t xml:space="preserve">. </w:t>
      </w:r>
    </w:p>
    <w:p w14:paraId="13847A20" w14:textId="43E62071" w:rsidR="00B01969" w:rsidRPr="002D623F" w:rsidRDefault="004D10E2"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This study likewise offers a general overview of the field</w:t>
      </w:r>
      <w:r w:rsidR="009960A6" w:rsidRPr="002D623F">
        <w:rPr>
          <w:rFonts w:ascii="Times New Roman" w:hAnsi="Times New Roman" w:cs="Times New Roman"/>
          <w:sz w:val="26"/>
          <w:szCs w:val="26"/>
          <w:lang w:val="en-GB"/>
        </w:rPr>
        <w:t xml:space="preserve"> </w:t>
      </w:r>
      <w:r w:rsidR="004F1667" w:rsidRPr="002D623F">
        <w:rPr>
          <w:rFonts w:ascii="Times New Roman" w:hAnsi="Times New Roman" w:cs="Times New Roman"/>
          <w:sz w:val="26"/>
          <w:szCs w:val="26"/>
          <w:lang w:val="en-GB"/>
        </w:rPr>
        <w:t>at hand</w:t>
      </w:r>
      <w:r w:rsidRPr="002D623F">
        <w:rPr>
          <w:rFonts w:ascii="Times New Roman" w:hAnsi="Times New Roman" w:cs="Times New Roman"/>
          <w:sz w:val="26"/>
          <w:szCs w:val="26"/>
          <w:lang w:val="en-GB"/>
        </w:rPr>
        <w:t xml:space="preserve"> insofar as it carries out a descriptive and citation-based analysis </w:t>
      </w:r>
      <w:r w:rsidR="00CB77E5" w:rsidRPr="002D623F">
        <w:rPr>
          <w:rFonts w:ascii="Times New Roman" w:hAnsi="Times New Roman" w:cs="Times New Roman"/>
          <w:sz w:val="26"/>
          <w:szCs w:val="26"/>
          <w:lang w:val="en-GB"/>
        </w:rPr>
        <w:t xml:space="preserve">of </w:t>
      </w:r>
      <w:r w:rsidR="00731944" w:rsidRPr="002D623F">
        <w:rPr>
          <w:rFonts w:ascii="Times New Roman" w:hAnsi="Times New Roman" w:cs="Times New Roman"/>
          <w:sz w:val="26"/>
          <w:szCs w:val="26"/>
          <w:lang w:val="en-GB"/>
        </w:rPr>
        <w:t>its</w:t>
      </w:r>
      <w:r w:rsidRPr="002D623F">
        <w:rPr>
          <w:rFonts w:ascii="Times New Roman" w:hAnsi="Times New Roman" w:cs="Times New Roman"/>
          <w:sz w:val="26"/>
          <w:szCs w:val="26"/>
          <w:lang w:val="en-GB"/>
        </w:rPr>
        <w:t xml:space="preserve"> most important authors, journals, articles</w:t>
      </w:r>
      <w:r w:rsidR="00FA5A06"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and topics</w:t>
      </w:r>
      <w:r w:rsidR="00B01969"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The literature review, </w:t>
      </w:r>
      <w:r w:rsidR="009E75EF" w:rsidRPr="002D623F">
        <w:rPr>
          <w:rFonts w:ascii="Times New Roman" w:hAnsi="Times New Roman" w:cs="Times New Roman"/>
          <w:sz w:val="26"/>
          <w:szCs w:val="26"/>
          <w:lang w:val="en-GB"/>
        </w:rPr>
        <w:t>together with</w:t>
      </w:r>
      <w:r w:rsidRPr="002D623F">
        <w:rPr>
          <w:rFonts w:ascii="Times New Roman" w:hAnsi="Times New Roman" w:cs="Times New Roman"/>
          <w:sz w:val="26"/>
          <w:szCs w:val="26"/>
          <w:lang w:val="en-GB"/>
        </w:rPr>
        <w:t xml:space="preserve"> </w:t>
      </w:r>
      <w:r w:rsidR="00C147D9" w:rsidRPr="002D623F">
        <w:rPr>
          <w:rFonts w:ascii="Times New Roman" w:hAnsi="Times New Roman" w:cs="Times New Roman"/>
          <w:sz w:val="26"/>
          <w:szCs w:val="26"/>
          <w:lang w:val="en-GB"/>
        </w:rPr>
        <w:t>examining</w:t>
      </w:r>
      <w:r w:rsidRPr="002D623F">
        <w:rPr>
          <w:rFonts w:ascii="Times New Roman" w:hAnsi="Times New Roman" w:cs="Times New Roman"/>
          <w:sz w:val="26"/>
          <w:szCs w:val="26"/>
          <w:lang w:val="en-GB"/>
        </w:rPr>
        <w:t xml:space="preserve"> the results obtained in the research studies </w:t>
      </w:r>
      <w:r w:rsidR="009E75EF" w:rsidRPr="002D623F">
        <w:rPr>
          <w:rFonts w:ascii="Times New Roman" w:hAnsi="Times New Roman" w:cs="Times New Roman"/>
          <w:sz w:val="26"/>
          <w:szCs w:val="26"/>
          <w:lang w:val="en-GB"/>
        </w:rPr>
        <w:t xml:space="preserve">published so far, thus supplies highly relevant </w:t>
      </w:r>
      <w:r w:rsidR="00B01969" w:rsidRPr="002D623F">
        <w:rPr>
          <w:rFonts w:ascii="Times New Roman" w:hAnsi="Times New Roman" w:cs="Times New Roman"/>
          <w:sz w:val="26"/>
          <w:szCs w:val="26"/>
          <w:lang w:val="en-GB"/>
        </w:rPr>
        <w:t>informa</w:t>
      </w:r>
      <w:r w:rsidR="009E75EF" w:rsidRPr="002D623F">
        <w:rPr>
          <w:rFonts w:ascii="Times New Roman" w:hAnsi="Times New Roman" w:cs="Times New Roman"/>
          <w:sz w:val="26"/>
          <w:szCs w:val="26"/>
          <w:lang w:val="en-GB"/>
        </w:rPr>
        <w:t xml:space="preserve">tion for those researchers who </w:t>
      </w:r>
      <w:r w:rsidR="00BC60D2" w:rsidRPr="002D623F">
        <w:rPr>
          <w:rFonts w:ascii="Times New Roman" w:hAnsi="Times New Roman" w:cs="Times New Roman"/>
          <w:sz w:val="26"/>
          <w:szCs w:val="26"/>
          <w:lang w:val="en-GB"/>
        </w:rPr>
        <w:t xml:space="preserve">may eventually </w:t>
      </w:r>
      <w:r w:rsidR="009E75EF" w:rsidRPr="002D623F">
        <w:rPr>
          <w:rFonts w:ascii="Times New Roman" w:hAnsi="Times New Roman" w:cs="Times New Roman"/>
          <w:sz w:val="26"/>
          <w:szCs w:val="26"/>
          <w:lang w:val="en-GB"/>
        </w:rPr>
        <w:t>wish to start working in this field</w:t>
      </w:r>
      <w:r w:rsidR="00B01969" w:rsidRPr="002D623F">
        <w:rPr>
          <w:rFonts w:ascii="Times New Roman" w:hAnsi="Times New Roman" w:cs="Times New Roman"/>
          <w:sz w:val="26"/>
          <w:szCs w:val="26"/>
          <w:lang w:val="en-GB"/>
        </w:rPr>
        <w:t xml:space="preserve">. </w:t>
      </w:r>
    </w:p>
    <w:p w14:paraId="338DC8DC" w14:textId="68D7DE62" w:rsidR="0047599E" w:rsidRPr="002D623F" w:rsidRDefault="009E75EF"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The conclusions derived from the interpretation of our findings are subject to certain limitations</w:t>
      </w:r>
      <w:r w:rsidR="00B01969"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On the one hand, this research is based on a sample of documents published on the </w:t>
      </w:r>
      <w:r w:rsidR="00B01969" w:rsidRPr="002D623F">
        <w:rPr>
          <w:rFonts w:ascii="Times New Roman" w:hAnsi="Times New Roman" w:cs="Times New Roman"/>
          <w:sz w:val="26"/>
          <w:szCs w:val="26"/>
          <w:lang w:val="en-GB"/>
        </w:rPr>
        <w:t>Web of Science</w:t>
      </w:r>
      <w:r w:rsidRPr="002D623F">
        <w:rPr>
          <w:rFonts w:ascii="Times New Roman" w:hAnsi="Times New Roman" w:cs="Times New Roman"/>
          <w:sz w:val="26"/>
          <w:szCs w:val="26"/>
          <w:lang w:val="en-GB"/>
        </w:rPr>
        <w:t xml:space="preserve"> Core Collection database, which means that, despite </w:t>
      </w:r>
      <w:r w:rsidR="00506B97" w:rsidRPr="002D623F">
        <w:rPr>
          <w:rFonts w:ascii="Times New Roman" w:hAnsi="Times New Roman" w:cs="Times New Roman"/>
          <w:sz w:val="26"/>
          <w:szCs w:val="26"/>
          <w:lang w:val="en-GB"/>
        </w:rPr>
        <w:t xml:space="preserve">probably </w:t>
      </w:r>
      <w:r w:rsidRPr="002D623F">
        <w:rPr>
          <w:rFonts w:ascii="Times New Roman" w:hAnsi="Times New Roman" w:cs="Times New Roman"/>
          <w:sz w:val="26"/>
          <w:szCs w:val="26"/>
          <w:lang w:val="en-GB"/>
        </w:rPr>
        <w:t>being</w:t>
      </w:r>
      <w:r w:rsidR="008E7A3F"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representative, our </w:t>
      </w:r>
      <w:r w:rsidR="00916048" w:rsidRPr="002D623F">
        <w:rPr>
          <w:rFonts w:ascii="Times New Roman" w:hAnsi="Times New Roman" w:cs="Times New Roman"/>
          <w:sz w:val="26"/>
          <w:szCs w:val="26"/>
          <w:lang w:val="en-GB"/>
        </w:rPr>
        <w:t xml:space="preserve">sample does not include all the research </w:t>
      </w:r>
      <w:r w:rsidRPr="002D623F">
        <w:rPr>
          <w:rFonts w:ascii="Times New Roman" w:hAnsi="Times New Roman" w:cs="Times New Roman"/>
          <w:sz w:val="26"/>
          <w:szCs w:val="26"/>
          <w:lang w:val="en-GB"/>
        </w:rPr>
        <w:t xml:space="preserve">ever </w:t>
      </w:r>
      <w:r w:rsidR="00916048" w:rsidRPr="002D623F">
        <w:rPr>
          <w:rFonts w:ascii="Times New Roman" w:hAnsi="Times New Roman" w:cs="Times New Roman"/>
          <w:sz w:val="26"/>
          <w:szCs w:val="26"/>
          <w:lang w:val="en-GB"/>
        </w:rPr>
        <w:t>conducted.</w:t>
      </w:r>
    </w:p>
    <w:p w14:paraId="13C9374D" w14:textId="3A1E87E4" w:rsidR="00916048" w:rsidRPr="002D623F" w:rsidRDefault="008E7A3F"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On the other hand, emphasis must be placed on those limitations more closely associated with </w:t>
      </w:r>
      <w:r w:rsidR="003D40DC" w:rsidRPr="002D623F">
        <w:rPr>
          <w:rFonts w:ascii="Times New Roman" w:hAnsi="Times New Roman" w:cs="Times New Roman"/>
          <w:sz w:val="26"/>
          <w:szCs w:val="26"/>
          <w:lang w:val="en-GB"/>
        </w:rPr>
        <w:t>utilizing</w:t>
      </w:r>
      <w:r w:rsidRPr="002D623F">
        <w:rPr>
          <w:rFonts w:ascii="Times New Roman" w:hAnsi="Times New Roman" w:cs="Times New Roman"/>
          <w:sz w:val="26"/>
          <w:szCs w:val="26"/>
          <w:lang w:val="en-GB"/>
        </w:rPr>
        <w:t xml:space="preserve"> bibliometric techniques in author and co-author citation analyses</w:t>
      </w:r>
      <w:r w:rsidR="00F50B27"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Most importantly, among the limitations faced in ACA </w:t>
      </w:r>
      <w:r w:rsidR="00206312" w:rsidRPr="002D623F">
        <w:rPr>
          <w:rFonts w:ascii="Times New Roman" w:hAnsi="Times New Roman" w:cs="Times New Roman"/>
          <w:sz w:val="26"/>
          <w:szCs w:val="26"/>
          <w:lang w:val="en-GB"/>
        </w:rPr>
        <w:t xml:space="preserve">is the impossibility of </w:t>
      </w:r>
      <w:r w:rsidR="00206312" w:rsidRPr="002D623F">
        <w:rPr>
          <w:rFonts w:ascii="Times New Roman" w:hAnsi="Times New Roman" w:cs="Times New Roman"/>
          <w:sz w:val="26"/>
          <w:szCs w:val="26"/>
          <w:lang w:val="en-GB"/>
        </w:rPr>
        <w:lastRenderedPageBreak/>
        <w:t>distinguishing</w:t>
      </w:r>
      <w:r w:rsidRPr="002D623F">
        <w:rPr>
          <w:rFonts w:ascii="Times New Roman" w:hAnsi="Times New Roman" w:cs="Times New Roman"/>
          <w:sz w:val="26"/>
          <w:szCs w:val="26"/>
          <w:lang w:val="en-GB"/>
        </w:rPr>
        <w:t xml:space="preserve"> </w:t>
      </w:r>
      <w:r w:rsidR="00916048" w:rsidRPr="002D623F">
        <w:rPr>
          <w:rFonts w:ascii="Times New Roman" w:hAnsi="Times New Roman" w:cs="Times New Roman"/>
          <w:sz w:val="26"/>
          <w:szCs w:val="26"/>
          <w:lang w:val="en-GB"/>
        </w:rPr>
        <w:t xml:space="preserve">the context </w:t>
      </w:r>
      <w:r w:rsidRPr="002D623F">
        <w:rPr>
          <w:rFonts w:ascii="Times New Roman" w:hAnsi="Times New Roman" w:cs="Times New Roman"/>
          <w:sz w:val="26"/>
          <w:szCs w:val="26"/>
          <w:lang w:val="en-GB"/>
        </w:rPr>
        <w:t xml:space="preserve">where a </w:t>
      </w:r>
      <w:r w:rsidR="008E2F77" w:rsidRPr="002D623F">
        <w:rPr>
          <w:rFonts w:ascii="Times New Roman" w:hAnsi="Times New Roman" w:cs="Times New Roman"/>
          <w:sz w:val="26"/>
          <w:szCs w:val="26"/>
          <w:lang w:val="en-GB"/>
        </w:rPr>
        <w:t>specific</w:t>
      </w:r>
      <w:r w:rsidR="00916048" w:rsidRPr="002D623F">
        <w:rPr>
          <w:rFonts w:ascii="Times New Roman" w:hAnsi="Times New Roman" w:cs="Times New Roman"/>
          <w:sz w:val="26"/>
          <w:szCs w:val="26"/>
          <w:lang w:val="en-GB"/>
        </w:rPr>
        <w:t xml:space="preserve"> citation is made</w:t>
      </w:r>
      <w:r w:rsidRPr="002D623F">
        <w:rPr>
          <w:rFonts w:ascii="Times New Roman" w:hAnsi="Times New Roman" w:cs="Times New Roman"/>
          <w:sz w:val="26"/>
          <w:szCs w:val="26"/>
          <w:lang w:val="en-GB"/>
        </w:rPr>
        <w:t>. W</w:t>
      </w:r>
      <w:r w:rsidR="00916048" w:rsidRPr="002D623F">
        <w:rPr>
          <w:rFonts w:ascii="Times New Roman" w:hAnsi="Times New Roman" w:cs="Times New Roman"/>
          <w:sz w:val="26"/>
          <w:szCs w:val="26"/>
          <w:lang w:val="en-GB"/>
        </w:rPr>
        <w:t xml:space="preserve">hile a citation </w:t>
      </w:r>
      <w:r w:rsidRPr="002D623F">
        <w:rPr>
          <w:rFonts w:ascii="Times New Roman" w:hAnsi="Times New Roman" w:cs="Times New Roman"/>
          <w:sz w:val="26"/>
          <w:szCs w:val="26"/>
          <w:lang w:val="en-GB"/>
        </w:rPr>
        <w:t xml:space="preserve">sometimes seeks </w:t>
      </w:r>
      <w:r w:rsidR="00916048" w:rsidRPr="002D623F">
        <w:rPr>
          <w:rFonts w:ascii="Times New Roman" w:hAnsi="Times New Roman" w:cs="Times New Roman"/>
          <w:sz w:val="26"/>
          <w:szCs w:val="26"/>
          <w:lang w:val="en-GB"/>
        </w:rPr>
        <w:t xml:space="preserve">to position the paper in some field, it may </w:t>
      </w:r>
      <w:r w:rsidRPr="002D623F">
        <w:rPr>
          <w:rFonts w:ascii="Times New Roman" w:hAnsi="Times New Roman" w:cs="Times New Roman"/>
          <w:sz w:val="26"/>
          <w:szCs w:val="26"/>
          <w:lang w:val="en-GB"/>
        </w:rPr>
        <w:t xml:space="preserve">also serve to </w:t>
      </w:r>
      <w:r w:rsidR="00995A1F" w:rsidRPr="002D623F">
        <w:rPr>
          <w:rFonts w:ascii="Times New Roman" w:hAnsi="Times New Roman" w:cs="Times New Roman"/>
          <w:sz w:val="26"/>
          <w:szCs w:val="26"/>
          <w:lang w:val="en-GB"/>
        </w:rPr>
        <w:t>criticize</w:t>
      </w:r>
      <w:r w:rsidRPr="002D623F">
        <w:rPr>
          <w:rFonts w:ascii="Times New Roman" w:hAnsi="Times New Roman" w:cs="Times New Roman"/>
          <w:sz w:val="26"/>
          <w:szCs w:val="26"/>
          <w:lang w:val="en-GB"/>
        </w:rPr>
        <w:t xml:space="preserve"> ano</w:t>
      </w:r>
      <w:r w:rsidR="00916048" w:rsidRPr="002D623F">
        <w:rPr>
          <w:rFonts w:ascii="Times New Roman" w:hAnsi="Times New Roman" w:cs="Times New Roman"/>
          <w:sz w:val="26"/>
          <w:szCs w:val="26"/>
          <w:lang w:val="en-GB"/>
        </w:rPr>
        <w:t xml:space="preserve">ther perspective. </w:t>
      </w:r>
      <w:r w:rsidR="003B0F20" w:rsidRPr="002D623F">
        <w:rPr>
          <w:rFonts w:ascii="Times New Roman" w:hAnsi="Times New Roman" w:cs="Times New Roman"/>
          <w:sz w:val="26"/>
          <w:szCs w:val="26"/>
          <w:lang w:val="en-GB"/>
        </w:rPr>
        <w:t>ACA</w:t>
      </w:r>
      <w:r w:rsidR="00916048" w:rsidRPr="002D623F">
        <w:rPr>
          <w:rFonts w:ascii="Times New Roman" w:hAnsi="Times New Roman" w:cs="Times New Roman"/>
          <w:sz w:val="26"/>
          <w:szCs w:val="26"/>
          <w:lang w:val="en-GB"/>
        </w:rPr>
        <w:t xml:space="preserve"> </w:t>
      </w:r>
      <w:r w:rsidR="00973D2C" w:rsidRPr="002D623F">
        <w:rPr>
          <w:rFonts w:ascii="Times New Roman" w:hAnsi="Times New Roman" w:cs="Times New Roman"/>
          <w:sz w:val="26"/>
          <w:szCs w:val="26"/>
          <w:lang w:val="en-GB"/>
        </w:rPr>
        <w:t>additionally tend</w:t>
      </w:r>
      <w:r w:rsidR="006F7F9E" w:rsidRPr="002D623F">
        <w:rPr>
          <w:rFonts w:ascii="Times New Roman" w:hAnsi="Times New Roman" w:cs="Times New Roman"/>
          <w:sz w:val="26"/>
          <w:szCs w:val="26"/>
          <w:lang w:val="en-GB"/>
        </w:rPr>
        <w:t>s</w:t>
      </w:r>
      <w:r w:rsidR="00973D2C" w:rsidRPr="002D623F">
        <w:rPr>
          <w:rFonts w:ascii="Times New Roman" w:hAnsi="Times New Roman" w:cs="Times New Roman"/>
          <w:sz w:val="26"/>
          <w:szCs w:val="26"/>
          <w:lang w:val="en-GB"/>
        </w:rPr>
        <w:t xml:space="preserve"> to</w:t>
      </w:r>
      <w:r w:rsidR="005C37B7" w:rsidRPr="002D623F">
        <w:rPr>
          <w:rFonts w:ascii="Times New Roman" w:hAnsi="Times New Roman" w:cs="Times New Roman"/>
          <w:sz w:val="26"/>
          <w:szCs w:val="26"/>
          <w:lang w:val="en-GB"/>
        </w:rPr>
        <w:t xml:space="preserve"> be </w:t>
      </w:r>
      <w:r w:rsidR="00916048" w:rsidRPr="002D623F">
        <w:rPr>
          <w:rFonts w:ascii="Times New Roman" w:hAnsi="Times New Roman" w:cs="Times New Roman"/>
          <w:sz w:val="26"/>
          <w:szCs w:val="26"/>
          <w:lang w:val="en-GB"/>
        </w:rPr>
        <w:t>bia</w:t>
      </w:r>
      <w:r w:rsidR="00CB77E5" w:rsidRPr="002D623F">
        <w:rPr>
          <w:rFonts w:ascii="Times New Roman" w:hAnsi="Times New Roman" w:cs="Times New Roman"/>
          <w:sz w:val="26"/>
          <w:szCs w:val="26"/>
          <w:lang w:val="en-GB"/>
        </w:rPr>
        <w:t>s</w:t>
      </w:r>
      <w:r w:rsidR="00916048" w:rsidRPr="002D623F">
        <w:rPr>
          <w:rFonts w:ascii="Times New Roman" w:hAnsi="Times New Roman" w:cs="Times New Roman"/>
          <w:sz w:val="26"/>
          <w:szCs w:val="26"/>
          <w:lang w:val="en-GB"/>
        </w:rPr>
        <w:t>sed</w:t>
      </w:r>
      <w:r w:rsidR="005C37B7" w:rsidRPr="002D623F">
        <w:rPr>
          <w:rFonts w:ascii="Times New Roman" w:hAnsi="Times New Roman" w:cs="Times New Roman"/>
          <w:sz w:val="26"/>
          <w:szCs w:val="26"/>
          <w:lang w:val="en-GB"/>
        </w:rPr>
        <w:t xml:space="preserve"> and </w:t>
      </w:r>
      <w:r w:rsidR="00916048" w:rsidRPr="002D623F">
        <w:rPr>
          <w:rFonts w:ascii="Times New Roman" w:hAnsi="Times New Roman" w:cs="Times New Roman"/>
          <w:sz w:val="26"/>
          <w:szCs w:val="26"/>
          <w:lang w:val="en-GB"/>
        </w:rPr>
        <w:t>favor older, more established papers over novel contributions</w:t>
      </w:r>
      <w:r w:rsidR="00973D2C" w:rsidRPr="002D623F">
        <w:rPr>
          <w:rFonts w:ascii="Times New Roman" w:hAnsi="Times New Roman" w:cs="Times New Roman"/>
          <w:sz w:val="26"/>
          <w:szCs w:val="26"/>
          <w:lang w:val="en-GB"/>
        </w:rPr>
        <w:t xml:space="preserve">, this being a </w:t>
      </w:r>
      <w:r w:rsidR="00916048" w:rsidRPr="002D623F">
        <w:rPr>
          <w:rFonts w:ascii="Times New Roman" w:hAnsi="Times New Roman" w:cs="Times New Roman"/>
          <w:sz w:val="26"/>
          <w:szCs w:val="26"/>
          <w:lang w:val="en-GB"/>
        </w:rPr>
        <w:t xml:space="preserve">drawback that we </w:t>
      </w:r>
      <w:r w:rsidR="00973D2C" w:rsidRPr="002D623F">
        <w:rPr>
          <w:rFonts w:ascii="Times New Roman" w:hAnsi="Times New Roman" w:cs="Times New Roman"/>
          <w:sz w:val="26"/>
          <w:szCs w:val="26"/>
          <w:lang w:val="en-GB"/>
        </w:rPr>
        <w:t xml:space="preserve">cannot </w:t>
      </w:r>
      <w:r w:rsidR="00916048" w:rsidRPr="002D623F">
        <w:rPr>
          <w:rFonts w:ascii="Times New Roman" w:hAnsi="Times New Roman" w:cs="Times New Roman"/>
          <w:sz w:val="26"/>
          <w:szCs w:val="26"/>
          <w:lang w:val="en-GB"/>
        </w:rPr>
        <w:t xml:space="preserve">overcome without a </w:t>
      </w:r>
      <w:r w:rsidR="003E0EA0" w:rsidRPr="002D623F">
        <w:rPr>
          <w:rFonts w:ascii="Times New Roman" w:hAnsi="Times New Roman" w:cs="Times New Roman"/>
          <w:sz w:val="26"/>
          <w:szCs w:val="26"/>
          <w:lang w:val="en-GB"/>
        </w:rPr>
        <w:t>rigorous</w:t>
      </w:r>
      <w:r w:rsidR="00510422" w:rsidRPr="002D623F">
        <w:rPr>
          <w:rFonts w:ascii="Times New Roman" w:hAnsi="Times New Roman" w:cs="Times New Roman"/>
          <w:sz w:val="26"/>
          <w:szCs w:val="26"/>
          <w:lang w:val="en-GB"/>
        </w:rPr>
        <w:t xml:space="preserve"> </w:t>
      </w:r>
      <w:r w:rsidR="00916048" w:rsidRPr="002D623F">
        <w:rPr>
          <w:rFonts w:ascii="Times New Roman" w:hAnsi="Times New Roman" w:cs="Times New Roman"/>
          <w:sz w:val="26"/>
          <w:szCs w:val="26"/>
          <w:lang w:val="en-GB"/>
        </w:rPr>
        <w:t>content analysis or perhaps by inquiring experts on their perceptions.</w:t>
      </w:r>
    </w:p>
    <w:p w14:paraId="41D4D873" w14:textId="3798C929" w:rsidR="001C4E49" w:rsidRPr="002D623F" w:rsidRDefault="00FD35D9"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The </w:t>
      </w:r>
      <w:r w:rsidR="00072418" w:rsidRPr="002D623F">
        <w:rPr>
          <w:rFonts w:ascii="Times New Roman" w:hAnsi="Times New Roman" w:cs="Times New Roman"/>
          <w:sz w:val="26"/>
          <w:szCs w:val="26"/>
          <w:lang w:val="en-GB"/>
        </w:rPr>
        <w:t xml:space="preserve">chosen </w:t>
      </w:r>
      <w:r w:rsidR="004E3049" w:rsidRPr="002D623F">
        <w:rPr>
          <w:rFonts w:ascii="Times New Roman" w:hAnsi="Times New Roman" w:cs="Times New Roman"/>
          <w:sz w:val="26"/>
          <w:szCs w:val="26"/>
          <w:lang w:val="en-GB"/>
        </w:rPr>
        <w:t>data retrieval proce</w:t>
      </w:r>
      <w:r w:rsidR="00072418" w:rsidRPr="002D623F">
        <w:rPr>
          <w:rFonts w:ascii="Times New Roman" w:hAnsi="Times New Roman" w:cs="Times New Roman"/>
          <w:sz w:val="26"/>
          <w:szCs w:val="26"/>
          <w:lang w:val="en-GB"/>
        </w:rPr>
        <w:t>ss</w:t>
      </w:r>
      <w:r w:rsidR="004E3049" w:rsidRPr="002D623F">
        <w:rPr>
          <w:rFonts w:ascii="Times New Roman" w:hAnsi="Times New Roman" w:cs="Times New Roman"/>
          <w:sz w:val="26"/>
          <w:szCs w:val="26"/>
          <w:lang w:val="en-GB"/>
        </w:rPr>
        <w:t xml:space="preserve"> m</w:t>
      </w:r>
      <w:r w:rsidRPr="002D623F">
        <w:rPr>
          <w:rFonts w:ascii="Times New Roman" w:hAnsi="Times New Roman" w:cs="Times New Roman"/>
          <w:sz w:val="26"/>
          <w:szCs w:val="26"/>
          <w:lang w:val="en-GB"/>
        </w:rPr>
        <w:t xml:space="preserve">ay introduce some </w:t>
      </w:r>
      <w:r w:rsidR="001C4E49" w:rsidRPr="002D623F">
        <w:rPr>
          <w:rFonts w:ascii="Times New Roman" w:hAnsi="Times New Roman" w:cs="Times New Roman"/>
          <w:sz w:val="26"/>
          <w:szCs w:val="26"/>
          <w:lang w:val="en-GB"/>
        </w:rPr>
        <w:t xml:space="preserve">level of </w:t>
      </w:r>
      <w:r w:rsidR="00072418" w:rsidRPr="002D623F">
        <w:rPr>
          <w:rFonts w:ascii="Times New Roman" w:hAnsi="Times New Roman" w:cs="Times New Roman"/>
          <w:sz w:val="26"/>
          <w:szCs w:val="26"/>
          <w:lang w:val="en-GB"/>
        </w:rPr>
        <w:t>‘</w:t>
      </w:r>
      <w:r w:rsidR="001C4E49" w:rsidRPr="002D623F">
        <w:rPr>
          <w:rFonts w:ascii="Times New Roman" w:hAnsi="Times New Roman" w:cs="Times New Roman"/>
          <w:sz w:val="26"/>
          <w:szCs w:val="26"/>
          <w:lang w:val="en-GB"/>
        </w:rPr>
        <w:t>noise</w:t>
      </w:r>
      <w:r w:rsidR="00072418" w:rsidRPr="002D623F">
        <w:rPr>
          <w:rFonts w:ascii="Times New Roman" w:hAnsi="Times New Roman" w:cs="Times New Roman"/>
          <w:sz w:val="26"/>
          <w:szCs w:val="26"/>
          <w:lang w:val="en-GB"/>
        </w:rPr>
        <w:t>’</w:t>
      </w:r>
      <w:r w:rsidR="00707D4C"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in</w:t>
      </w:r>
      <w:r w:rsidR="00072418" w:rsidRPr="002D623F">
        <w:rPr>
          <w:rFonts w:ascii="Times New Roman" w:hAnsi="Times New Roman" w:cs="Times New Roman"/>
          <w:sz w:val="26"/>
          <w:szCs w:val="26"/>
          <w:lang w:val="en-GB"/>
        </w:rPr>
        <w:t>to</w:t>
      </w:r>
      <w:r w:rsidRPr="002D623F">
        <w:rPr>
          <w:rFonts w:ascii="Times New Roman" w:hAnsi="Times New Roman" w:cs="Times New Roman"/>
          <w:sz w:val="26"/>
          <w:szCs w:val="26"/>
          <w:lang w:val="en-GB"/>
        </w:rPr>
        <w:t xml:space="preserve"> </w:t>
      </w:r>
      <w:r w:rsidR="00072418"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 xml:space="preserve">data. </w:t>
      </w:r>
      <w:r w:rsidR="00975559" w:rsidRPr="002D623F">
        <w:rPr>
          <w:rFonts w:ascii="Times New Roman" w:hAnsi="Times New Roman" w:cs="Times New Roman"/>
          <w:sz w:val="26"/>
          <w:szCs w:val="26"/>
          <w:lang w:val="en-GB"/>
        </w:rPr>
        <w:t>Howev</w:t>
      </w:r>
      <w:r w:rsidR="001C4E49" w:rsidRPr="002D623F">
        <w:rPr>
          <w:rFonts w:ascii="Times New Roman" w:hAnsi="Times New Roman" w:cs="Times New Roman"/>
          <w:sz w:val="26"/>
          <w:szCs w:val="26"/>
          <w:lang w:val="en-GB"/>
        </w:rPr>
        <w:t xml:space="preserve">er, </w:t>
      </w:r>
      <w:r w:rsidRPr="002D623F">
        <w:rPr>
          <w:rFonts w:ascii="Times New Roman" w:hAnsi="Times New Roman" w:cs="Times New Roman"/>
          <w:sz w:val="26"/>
          <w:szCs w:val="26"/>
          <w:lang w:val="en-GB"/>
        </w:rPr>
        <w:t xml:space="preserve">the likelihood of such </w:t>
      </w:r>
      <w:r w:rsidR="00072418" w:rsidRPr="002D623F">
        <w:rPr>
          <w:rFonts w:ascii="Times New Roman" w:hAnsi="Times New Roman" w:cs="Times New Roman"/>
          <w:sz w:val="26"/>
          <w:szCs w:val="26"/>
          <w:lang w:val="en-GB"/>
        </w:rPr>
        <w:t>mis</w:t>
      </w:r>
      <w:r w:rsidR="001C4E49" w:rsidRPr="002D623F">
        <w:rPr>
          <w:rFonts w:ascii="Times New Roman" w:hAnsi="Times New Roman" w:cs="Times New Roman"/>
          <w:sz w:val="26"/>
          <w:szCs w:val="26"/>
          <w:lang w:val="en-GB"/>
        </w:rPr>
        <w:t xml:space="preserve">citations </w:t>
      </w:r>
      <w:r w:rsidRPr="002D623F">
        <w:rPr>
          <w:rFonts w:ascii="Times New Roman" w:hAnsi="Times New Roman" w:cs="Times New Roman"/>
          <w:sz w:val="26"/>
          <w:szCs w:val="26"/>
          <w:lang w:val="en-GB"/>
        </w:rPr>
        <w:t xml:space="preserve">being </w:t>
      </w:r>
      <w:r w:rsidR="001C4E49" w:rsidRPr="002D623F">
        <w:rPr>
          <w:rFonts w:ascii="Times New Roman" w:hAnsi="Times New Roman" w:cs="Times New Roman"/>
          <w:sz w:val="26"/>
          <w:szCs w:val="26"/>
          <w:lang w:val="en-GB"/>
        </w:rPr>
        <w:t xml:space="preserve">shared by authors </w:t>
      </w:r>
      <w:r w:rsidR="00072418" w:rsidRPr="002D623F">
        <w:rPr>
          <w:rFonts w:ascii="Times New Roman" w:hAnsi="Times New Roman" w:cs="Times New Roman"/>
          <w:sz w:val="26"/>
          <w:szCs w:val="26"/>
          <w:lang w:val="en-GB"/>
        </w:rPr>
        <w:t>in</w:t>
      </w:r>
      <w:r w:rsidR="001C4E49" w:rsidRPr="002D623F">
        <w:rPr>
          <w:rFonts w:ascii="Times New Roman" w:hAnsi="Times New Roman" w:cs="Times New Roman"/>
          <w:sz w:val="26"/>
          <w:szCs w:val="26"/>
          <w:lang w:val="en-GB"/>
        </w:rPr>
        <w:t xml:space="preserve"> the strategic management discipline</w:t>
      </w:r>
      <w:r w:rsidRPr="002D623F">
        <w:rPr>
          <w:rFonts w:ascii="Times New Roman" w:hAnsi="Times New Roman" w:cs="Times New Roman"/>
          <w:sz w:val="26"/>
          <w:szCs w:val="26"/>
          <w:lang w:val="en-GB"/>
        </w:rPr>
        <w:t xml:space="preserve"> is very low</w:t>
      </w:r>
      <w:r w:rsidR="001C4E49" w:rsidRPr="002D623F">
        <w:rPr>
          <w:rFonts w:ascii="Times New Roman" w:hAnsi="Times New Roman" w:cs="Times New Roman"/>
          <w:sz w:val="26"/>
          <w:szCs w:val="26"/>
          <w:lang w:val="en-GB"/>
        </w:rPr>
        <w:t xml:space="preserve">. </w:t>
      </w:r>
    </w:p>
    <w:p w14:paraId="271D5854" w14:textId="3E07C80F" w:rsidR="001C4E49" w:rsidRPr="002D623F" w:rsidRDefault="001C4E49"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Finally, the time </w:t>
      </w:r>
      <w:r w:rsidR="00072418" w:rsidRPr="002D623F">
        <w:rPr>
          <w:rFonts w:ascii="Times New Roman" w:hAnsi="Times New Roman" w:cs="Times New Roman"/>
          <w:sz w:val="26"/>
          <w:szCs w:val="26"/>
          <w:lang w:val="en-GB"/>
        </w:rPr>
        <w:t>it takes</w:t>
      </w:r>
      <w:r w:rsidR="00C72194"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for publication</w:t>
      </w:r>
      <w:r w:rsidR="00072418" w:rsidRPr="002D623F">
        <w:rPr>
          <w:rFonts w:ascii="Times New Roman" w:hAnsi="Times New Roman" w:cs="Times New Roman"/>
          <w:sz w:val="26"/>
          <w:szCs w:val="26"/>
          <w:lang w:val="en-GB"/>
        </w:rPr>
        <w:t>s</w:t>
      </w:r>
      <w:r w:rsidRPr="002D623F">
        <w:rPr>
          <w:rFonts w:ascii="Times New Roman" w:hAnsi="Times New Roman" w:cs="Times New Roman"/>
          <w:sz w:val="26"/>
          <w:szCs w:val="26"/>
          <w:lang w:val="en-GB"/>
        </w:rPr>
        <w:t xml:space="preserve"> to </w:t>
      </w:r>
      <w:r w:rsidR="00072418" w:rsidRPr="002D623F">
        <w:rPr>
          <w:rFonts w:ascii="Times New Roman" w:hAnsi="Times New Roman" w:cs="Times New Roman"/>
          <w:sz w:val="26"/>
          <w:szCs w:val="26"/>
          <w:lang w:val="en-GB"/>
        </w:rPr>
        <w:t>emerge</w:t>
      </w:r>
      <w:r w:rsidRPr="002D623F">
        <w:rPr>
          <w:rFonts w:ascii="Times New Roman" w:hAnsi="Times New Roman" w:cs="Times New Roman"/>
          <w:sz w:val="26"/>
          <w:szCs w:val="26"/>
          <w:lang w:val="en-GB"/>
        </w:rPr>
        <w:t xml:space="preserve"> and build </w:t>
      </w:r>
      <w:r w:rsidR="00072418" w:rsidRPr="002D623F">
        <w:rPr>
          <w:rFonts w:ascii="Times New Roman" w:hAnsi="Times New Roman" w:cs="Times New Roman"/>
          <w:sz w:val="26"/>
          <w:szCs w:val="26"/>
          <w:lang w:val="en-GB"/>
        </w:rPr>
        <w:t>a</w:t>
      </w:r>
      <w:r w:rsidRPr="002D623F">
        <w:rPr>
          <w:rFonts w:ascii="Times New Roman" w:hAnsi="Times New Roman" w:cs="Times New Roman"/>
          <w:sz w:val="26"/>
          <w:szCs w:val="26"/>
          <w:lang w:val="en-GB"/>
        </w:rPr>
        <w:t xml:space="preserve"> citation history result</w:t>
      </w:r>
      <w:r w:rsidR="00C72194" w:rsidRPr="002D623F">
        <w:rPr>
          <w:rFonts w:ascii="Times New Roman" w:hAnsi="Times New Roman" w:cs="Times New Roman"/>
          <w:sz w:val="26"/>
          <w:szCs w:val="26"/>
          <w:lang w:val="en-GB"/>
        </w:rPr>
        <w:t>s</w:t>
      </w:r>
      <w:r w:rsidRPr="002D623F">
        <w:rPr>
          <w:rFonts w:ascii="Times New Roman" w:hAnsi="Times New Roman" w:cs="Times New Roman"/>
          <w:sz w:val="26"/>
          <w:szCs w:val="26"/>
          <w:lang w:val="en-GB"/>
        </w:rPr>
        <w:t xml:space="preserve"> in </w:t>
      </w:r>
      <w:r w:rsidR="00072418" w:rsidRPr="002D623F">
        <w:rPr>
          <w:rFonts w:ascii="Times New Roman" w:hAnsi="Times New Roman" w:cs="Times New Roman"/>
          <w:sz w:val="26"/>
          <w:szCs w:val="26"/>
          <w:lang w:val="en-GB"/>
        </w:rPr>
        <w:t xml:space="preserve">the underrepresentation of </w:t>
      </w:r>
      <w:r w:rsidRPr="002D623F">
        <w:rPr>
          <w:rFonts w:ascii="Times New Roman" w:hAnsi="Times New Roman" w:cs="Times New Roman"/>
          <w:sz w:val="26"/>
          <w:szCs w:val="26"/>
          <w:lang w:val="en-GB"/>
        </w:rPr>
        <w:t>recent</w:t>
      </w:r>
      <w:r w:rsidR="00072418" w:rsidRPr="002D623F">
        <w:rPr>
          <w:rFonts w:ascii="Times New Roman" w:hAnsi="Times New Roman" w:cs="Times New Roman"/>
          <w:sz w:val="26"/>
          <w:szCs w:val="26"/>
          <w:lang w:val="en-GB"/>
        </w:rPr>
        <w:t xml:space="preserve"> (</w:t>
      </w:r>
      <w:r w:rsidR="00305E64" w:rsidRPr="002D623F">
        <w:rPr>
          <w:rFonts w:ascii="Times New Roman" w:hAnsi="Times New Roman" w:cs="Times New Roman"/>
          <w:sz w:val="26"/>
          <w:szCs w:val="26"/>
          <w:lang w:val="en-GB"/>
        </w:rPr>
        <w:t xml:space="preserve">albeit </w:t>
      </w:r>
      <w:r w:rsidRPr="002D623F">
        <w:rPr>
          <w:rFonts w:ascii="Times New Roman" w:hAnsi="Times New Roman" w:cs="Times New Roman"/>
          <w:sz w:val="26"/>
          <w:szCs w:val="26"/>
          <w:lang w:val="en-GB"/>
        </w:rPr>
        <w:t>influential</w:t>
      </w:r>
      <w:r w:rsidR="00072418" w:rsidRPr="002D623F">
        <w:rPr>
          <w:rFonts w:ascii="Times New Roman" w:hAnsi="Times New Roman" w:cs="Times New Roman"/>
          <w:sz w:val="26"/>
          <w:szCs w:val="26"/>
          <w:lang w:val="en-GB"/>
        </w:rPr>
        <w:t>)</w:t>
      </w:r>
      <w:r w:rsidR="00F55124"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 xml:space="preserve">authors. </w:t>
      </w:r>
      <w:r w:rsidR="00072418" w:rsidRPr="002D623F">
        <w:rPr>
          <w:rFonts w:ascii="Times New Roman" w:hAnsi="Times New Roman" w:cs="Times New Roman"/>
          <w:sz w:val="26"/>
          <w:szCs w:val="26"/>
          <w:lang w:val="en-GB"/>
        </w:rPr>
        <w:t xml:space="preserve">However, these problems are largely alleviated by the large amount of data involved </w:t>
      </w:r>
      <w:r w:rsidRPr="002D623F">
        <w:rPr>
          <w:rFonts w:ascii="Times New Roman" w:hAnsi="Times New Roman" w:cs="Times New Roman"/>
          <w:sz w:val="26"/>
          <w:szCs w:val="26"/>
          <w:lang w:val="en-GB"/>
        </w:rPr>
        <w:t xml:space="preserve">(White, 1990). </w:t>
      </w:r>
      <w:r w:rsidR="00072418" w:rsidRPr="002D623F">
        <w:rPr>
          <w:rFonts w:ascii="Times New Roman" w:hAnsi="Times New Roman" w:cs="Times New Roman"/>
          <w:sz w:val="26"/>
          <w:szCs w:val="26"/>
          <w:lang w:val="en-GB" w:eastAsia="zh-TW"/>
        </w:rPr>
        <w:t>Nevertheless</w:t>
      </w:r>
      <w:r w:rsidR="00A83A2E" w:rsidRPr="002D623F">
        <w:rPr>
          <w:rFonts w:ascii="Times New Roman" w:hAnsi="Times New Roman" w:cs="Times New Roman"/>
          <w:sz w:val="26"/>
          <w:szCs w:val="26"/>
          <w:lang w:val="en-GB"/>
        </w:rPr>
        <w:t xml:space="preserve">, as </w:t>
      </w:r>
      <w:r w:rsidRPr="002D623F">
        <w:rPr>
          <w:rFonts w:ascii="Times New Roman" w:hAnsi="Times New Roman" w:cs="Times New Roman"/>
          <w:sz w:val="26"/>
          <w:szCs w:val="26"/>
          <w:lang w:val="en-GB"/>
        </w:rPr>
        <w:t xml:space="preserve">mentioned earlier, </w:t>
      </w:r>
      <w:r w:rsidR="00A83A2E" w:rsidRPr="002D623F">
        <w:rPr>
          <w:rFonts w:ascii="Times New Roman" w:hAnsi="Times New Roman" w:cs="Times New Roman"/>
          <w:sz w:val="26"/>
          <w:szCs w:val="26"/>
          <w:lang w:val="en-GB"/>
        </w:rPr>
        <w:t xml:space="preserve">ACA </w:t>
      </w:r>
      <w:r w:rsidRPr="002D623F">
        <w:rPr>
          <w:rFonts w:ascii="Times New Roman" w:hAnsi="Times New Roman" w:cs="Times New Roman"/>
          <w:sz w:val="26"/>
          <w:szCs w:val="26"/>
          <w:lang w:val="en-GB"/>
        </w:rPr>
        <w:t>has found widespread applicability</w:t>
      </w:r>
      <w:r w:rsidR="00B01ED2"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and </w:t>
      </w:r>
      <w:r w:rsidR="00305E64" w:rsidRPr="002D623F">
        <w:rPr>
          <w:rFonts w:ascii="Times New Roman" w:hAnsi="Times New Roman" w:cs="Times New Roman"/>
          <w:sz w:val="26"/>
          <w:szCs w:val="26"/>
          <w:lang w:val="en-GB"/>
        </w:rPr>
        <w:t xml:space="preserve">it constitutes </w:t>
      </w:r>
      <w:r w:rsidRPr="002D623F">
        <w:rPr>
          <w:rFonts w:ascii="Times New Roman" w:hAnsi="Times New Roman" w:cs="Times New Roman"/>
          <w:sz w:val="26"/>
          <w:szCs w:val="26"/>
          <w:lang w:val="en-GB"/>
        </w:rPr>
        <w:t xml:space="preserve">a </w:t>
      </w:r>
      <w:r w:rsidR="00B01ED2" w:rsidRPr="002D623F">
        <w:rPr>
          <w:rFonts w:ascii="Times New Roman" w:hAnsi="Times New Roman" w:cs="Times New Roman"/>
          <w:sz w:val="26"/>
          <w:szCs w:val="26"/>
          <w:lang w:val="en-GB"/>
        </w:rPr>
        <w:t>valuable</w:t>
      </w:r>
      <w:r w:rsidRPr="002D623F">
        <w:rPr>
          <w:rFonts w:ascii="Times New Roman" w:hAnsi="Times New Roman" w:cs="Times New Roman"/>
          <w:sz w:val="26"/>
          <w:szCs w:val="26"/>
          <w:lang w:val="en-GB"/>
        </w:rPr>
        <w:t xml:space="preserve"> methodology </w:t>
      </w:r>
      <w:r w:rsidR="00305E64" w:rsidRPr="002D623F">
        <w:rPr>
          <w:rFonts w:ascii="Times New Roman" w:hAnsi="Times New Roman" w:cs="Times New Roman"/>
          <w:sz w:val="26"/>
          <w:szCs w:val="26"/>
          <w:lang w:val="en-GB"/>
        </w:rPr>
        <w:t xml:space="preserve">to </w:t>
      </w:r>
      <w:r w:rsidRPr="002D623F">
        <w:rPr>
          <w:rFonts w:ascii="Times New Roman" w:hAnsi="Times New Roman" w:cs="Times New Roman"/>
          <w:sz w:val="26"/>
          <w:szCs w:val="26"/>
          <w:lang w:val="en-GB"/>
        </w:rPr>
        <w:t xml:space="preserve">study </w:t>
      </w:r>
      <w:r w:rsidR="00305E64" w:rsidRPr="002D623F">
        <w:rPr>
          <w:rFonts w:ascii="Times New Roman" w:hAnsi="Times New Roman" w:cs="Times New Roman"/>
          <w:sz w:val="26"/>
          <w:szCs w:val="26"/>
          <w:lang w:val="en-GB"/>
        </w:rPr>
        <w:t>how thinking evolves within a specific</w:t>
      </w:r>
      <w:r w:rsidRPr="002D623F">
        <w:rPr>
          <w:rFonts w:ascii="Times New Roman" w:hAnsi="Times New Roman" w:cs="Times New Roman"/>
          <w:sz w:val="26"/>
          <w:szCs w:val="26"/>
          <w:lang w:val="en-GB"/>
        </w:rPr>
        <w:t xml:space="preserve"> discipline.</w:t>
      </w:r>
    </w:p>
    <w:p w14:paraId="695AAA3D" w14:textId="0F43124C" w:rsidR="00646587" w:rsidRPr="002D623F" w:rsidRDefault="00916048" w:rsidP="00236783">
      <w:pPr>
        <w:snapToGrid w:val="0"/>
        <w:spacing w:after="0" w:line="360" w:lineRule="exact"/>
        <w:ind w:firstLineChars="200" w:firstLine="520"/>
        <w:jc w:val="both"/>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To conclude, the study presented in this paper </w:t>
      </w:r>
      <w:r w:rsidR="007118EA" w:rsidRPr="002D623F">
        <w:rPr>
          <w:rFonts w:ascii="Times New Roman" w:hAnsi="Times New Roman" w:cs="Times New Roman"/>
          <w:sz w:val="26"/>
          <w:szCs w:val="26"/>
          <w:lang w:val="en-GB"/>
        </w:rPr>
        <w:t xml:space="preserve">arguably </w:t>
      </w:r>
      <w:r w:rsidRPr="002D623F">
        <w:rPr>
          <w:rFonts w:ascii="Times New Roman" w:hAnsi="Times New Roman" w:cs="Times New Roman"/>
          <w:sz w:val="26"/>
          <w:szCs w:val="26"/>
          <w:lang w:val="en-GB"/>
        </w:rPr>
        <w:t>provides a comprehensive</w:t>
      </w:r>
      <w:r w:rsidR="007118EA" w:rsidRPr="002D623F">
        <w:rPr>
          <w:rFonts w:ascii="Times New Roman" w:hAnsi="Times New Roman" w:cs="Times New Roman"/>
          <w:sz w:val="26"/>
          <w:szCs w:val="26"/>
          <w:lang w:val="en-GB"/>
        </w:rPr>
        <w:t xml:space="preserve"> overview </w:t>
      </w:r>
      <w:r w:rsidRPr="002D623F">
        <w:rPr>
          <w:rFonts w:ascii="Times New Roman" w:hAnsi="Times New Roman" w:cs="Times New Roman"/>
          <w:sz w:val="26"/>
          <w:szCs w:val="26"/>
          <w:lang w:val="en-GB"/>
        </w:rPr>
        <w:t xml:space="preserve">of the research </w:t>
      </w:r>
      <w:r w:rsidR="004E244E" w:rsidRPr="002D623F">
        <w:rPr>
          <w:rFonts w:ascii="Times New Roman" w:hAnsi="Times New Roman" w:cs="Times New Roman"/>
          <w:sz w:val="26"/>
          <w:szCs w:val="26"/>
          <w:lang w:val="en-GB"/>
        </w:rPr>
        <w:t>dedicated to</w:t>
      </w:r>
      <w:r w:rsidR="007118EA" w:rsidRPr="002D623F">
        <w:rPr>
          <w:rFonts w:ascii="Times New Roman" w:hAnsi="Times New Roman" w:cs="Times New Roman"/>
          <w:sz w:val="26"/>
          <w:szCs w:val="26"/>
          <w:lang w:val="en-GB"/>
        </w:rPr>
        <w:t xml:space="preserve"> the</w:t>
      </w:r>
      <w:r w:rsidRPr="002D623F">
        <w:rPr>
          <w:rFonts w:ascii="Times New Roman" w:hAnsi="Times New Roman" w:cs="Times New Roman"/>
          <w:sz w:val="26"/>
          <w:szCs w:val="26"/>
          <w:lang w:val="en-GB"/>
        </w:rPr>
        <w:t xml:space="preserve"> literature on dynamic capabilities </w:t>
      </w:r>
      <w:r w:rsidR="007118EA" w:rsidRPr="002D623F">
        <w:rPr>
          <w:rFonts w:ascii="Times New Roman" w:hAnsi="Times New Roman" w:cs="Times New Roman"/>
          <w:sz w:val="26"/>
          <w:szCs w:val="26"/>
          <w:lang w:val="en-GB"/>
        </w:rPr>
        <w:t>within the</w:t>
      </w:r>
      <w:r w:rsidRPr="002D623F">
        <w:rPr>
          <w:rFonts w:ascii="Times New Roman" w:hAnsi="Times New Roman" w:cs="Times New Roman"/>
          <w:sz w:val="26"/>
          <w:szCs w:val="26"/>
          <w:lang w:val="en-GB"/>
        </w:rPr>
        <w:t xml:space="preserve"> strategic management</w:t>
      </w:r>
      <w:r w:rsidR="007118EA" w:rsidRPr="002D623F">
        <w:rPr>
          <w:rFonts w:ascii="Times New Roman" w:hAnsi="Times New Roman" w:cs="Times New Roman"/>
          <w:sz w:val="26"/>
          <w:szCs w:val="26"/>
          <w:lang w:val="en-GB"/>
        </w:rPr>
        <w:t xml:space="preserve"> field</w:t>
      </w:r>
      <w:r w:rsidRPr="002D623F">
        <w:rPr>
          <w:rFonts w:ascii="Times New Roman" w:hAnsi="Times New Roman" w:cs="Times New Roman"/>
          <w:sz w:val="26"/>
          <w:szCs w:val="26"/>
          <w:lang w:val="en-GB"/>
        </w:rPr>
        <w:t xml:space="preserve">, highlighting </w:t>
      </w:r>
      <w:r w:rsidR="00072418" w:rsidRPr="002D623F">
        <w:rPr>
          <w:rFonts w:ascii="Times New Roman" w:hAnsi="Times New Roman" w:cs="Times New Roman"/>
          <w:sz w:val="26"/>
          <w:szCs w:val="26"/>
          <w:lang w:val="en-GB"/>
        </w:rPr>
        <w:t>the principal works and</w:t>
      </w:r>
      <w:r w:rsidRPr="002D623F">
        <w:rPr>
          <w:rFonts w:ascii="Times New Roman" w:hAnsi="Times New Roman" w:cs="Times New Roman"/>
          <w:sz w:val="26"/>
          <w:szCs w:val="26"/>
          <w:lang w:val="en-GB"/>
        </w:rPr>
        <w:t xml:space="preserve"> </w:t>
      </w:r>
      <w:r w:rsidR="002A1E14" w:rsidRPr="002D623F">
        <w:rPr>
          <w:rFonts w:ascii="Times New Roman" w:hAnsi="Times New Roman" w:cs="Times New Roman"/>
          <w:sz w:val="26"/>
          <w:szCs w:val="26"/>
          <w:lang w:val="en-GB"/>
        </w:rPr>
        <w:t xml:space="preserve">such </w:t>
      </w:r>
      <w:r w:rsidR="003D13BD" w:rsidRPr="002D623F">
        <w:rPr>
          <w:rFonts w:ascii="Times New Roman" w:hAnsi="Times New Roman" w:cs="Times New Roman"/>
          <w:sz w:val="26"/>
          <w:szCs w:val="26"/>
          <w:lang w:val="en-GB"/>
        </w:rPr>
        <w:t>relev</w:t>
      </w:r>
      <w:r w:rsidR="002A1E14" w:rsidRPr="002D623F">
        <w:rPr>
          <w:rFonts w:ascii="Times New Roman" w:hAnsi="Times New Roman" w:cs="Times New Roman"/>
          <w:sz w:val="26"/>
          <w:szCs w:val="26"/>
          <w:lang w:val="en-GB"/>
        </w:rPr>
        <w:t xml:space="preserve">ant aspects as </w:t>
      </w:r>
      <w:r w:rsidRPr="002D623F">
        <w:rPr>
          <w:rFonts w:ascii="Times New Roman" w:hAnsi="Times New Roman" w:cs="Times New Roman"/>
          <w:sz w:val="26"/>
          <w:szCs w:val="26"/>
          <w:lang w:val="en-GB"/>
        </w:rPr>
        <w:t>the intellectual structure and the</w:t>
      </w:r>
      <w:r w:rsidR="000E3992" w:rsidRPr="002D623F">
        <w:rPr>
          <w:rFonts w:ascii="Times New Roman" w:hAnsi="Times New Roman" w:cs="Times New Roman"/>
          <w:sz w:val="26"/>
          <w:szCs w:val="26"/>
          <w:lang w:val="en-GB"/>
        </w:rPr>
        <w:t xml:space="preserve"> </w:t>
      </w:r>
      <w:r w:rsidRPr="002D623F">
        <w:rPr>
          <w:rFonts w:ascii="Times New Roman" w:hAnsi="Times New Roman" w:cs="Times New Roman"/>
          <w:sz w:val="26"/>
          <w:szCs w:val="26"/>
          <w:lang w:val="en-GB"/>
        </w:rPr>
        <w:t>research topics.</w:t>
      </w:r>
    </w:p>
    <w:p w14:paraId="5BC8AB95" w14:textId="38EBCADD" w:rsidR="00FA18C9" w:rsidRPr="002D623F" w:rsidRDefault="00FA18C9" w:rsidP="00236783">
      <w:pPr>
        <w:snapToGrid w:val="0"/>
        <w:spacing w:after="0" w:line="360" w:lineRule="exact"/>
        <w:rPr>
          <w:rFonts w:ascii="Times New Roman" w:hAnsi="Times New Roman" w:cs="Times New Roman"/>
          <w:sz w:val="26"/>
          <w:szCs w:val="26"/>
          <w:lang w:val="en-GB"/>
        </w:rPr>
      </w:pPr>
    </w:p>
    <w:p w14:paraId="2ACBA1B0" w14:textId="056055CF" w:rsidR="00B851F6" w:rsidRPr="002D623F" w:rsidRDefault="00B851F6" w:rsidP="00072418">
      <w:pPr>
        <w:pStyle w:val="ad"/>
        <w:snapToGrid w:val="0"/>
        <w:spacing w:after="0" w:line="360" w:lineRule="exact"/>
        <w:ind w:left="0"/>
        <w:contextualSpacing w:val="0"/>
        <w:jc w:val="center"/>
        <w:rPr>
          <w:rFonts w:ascii="Times New Roman" w:hAnsi="Times New Roman" w:cs="Times New Roman"/>
          <w:b/>
          <w:bCs/>
          <w:sz w:val="26"/>
          <w:szCs w:val="26"/>
          <w:lang w:val="en-GB"/>
        </w:rPr>
      </w:pPr>
      <w:r w:rsidRPr="002D623F">
        <w:rPr>
          <w:rFonts w:ascii="Times New Roman" w:hAnsi="Times New Roman" w:cs="Times New Roman"/>
          <w:b/>
          <w:bCs/>
          <w:sz w:val="26"/>
          <w:szCs w:val="26"/>
          <w:lang w:val="en-GB"/>
        </w:rPr>
        <w:t>REFERENCES</w:t>
      </w:r>
    </w:p>
    <w:p w14:paraId="6819A18B" w14:textId="06A327A4"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Albort-Morant, G., Leal-Rodríguez, A. L., Fernández-Rodríguez, V., &amp; Ariza-Montes, A. (2018). Assessing the origins, evolution and prospects of the literature on dynamic capabilities: A bibliometric analysis.</w:t>
      </w:r>
      <w:r w:rsidR="00206312"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European Research on Management and Business Economics</w:t>
      </w:r>
      <w:r w:rsidRPr="002D623F">
        <w:rPr>
          <w:rFonts w:ascii="Times New Roman" w:hAnsi="Times New Roman" w:cs="Times New Roman"/>
          <w:sz w:val="26"/>
          <w:szCs w:val="26"/>
          <w:lang w:val="en-GB"/>
        </w:rPr>
        <w:t xml:space="preserve">, </w:t>
      </w:r>
      <w:r w:rsidRPr="00D516F9">
        <w:rPr>
          <w:rFonts w:ascii="Times New Roman" w:hAnsi="Times New Roman" w:cs="Times New Roman"/>
          <w:i/>
          <w:iCs/>
          <w:sz w:val="26"/>
          <w:szCs w:val="26"/>
          <w:lang w:val="en-GB"/>
        </w:rPr>
        <w:t>24</w:t>
      </w:r>
      <w:r w:rsidRPr="002D623F">
        <w:rPr>
          <w:rFonts w:ascii="Times New Roman" w:hAnsi="Times New Roman" w:cs="Times New Roman"/>
          <w:sz w:val="26"/>
          <w:szCs w:val="26"/>
          <w:lang w:val="en-GB"/>
        </w:rPr>
        <w:t>(1), 42-52.</w:t>
      </w:r>
      <w:r w:rsidRPr="002D623F">
        <w:rPr>
          <w:rFonts w:ascii="Times New Roman" w:hAnsi="Times New Roman" w:cs="Times New Roman"/>
          <w:sz w:val="26"/>
          <w:szCs w:val="26"/>
          <w:lang w:val="en-US"/>
        </w:rPr>
        <w:t> </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https://doi.org/10.1016/j.iedeen.2017.06.004</w:t>
      </w:r>
    </w:p>
    <w:p w14:paraId="294B5F68" w14:textId="77777777" w:rsidR="004B765F" w:rsidRPr="002D623F" w:rsidRDefault="004B765F">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US"/>
        </w:rPr>
        <w:t>Albort-Morant, G., &amp; Ribeiro-Soriano, D. (2016). </w:t>
      </w:r>
      <w:r w:rsidRPr="002D623F">
        <w:rPr>
          <w:rFonts w:ascii="Times New Roman" w:hAnsi="Times New Roman" w:cs="Times New Roman"/>
          <w:sz w:val="26"/>
          <w:szCs w:val="26"/>
          <w:lang w:val="en-GB"/>
        </w:rPr>
        <w:t>A bibliometric analysis of international impact of business incubators</w:t>
      </w:r>
      <w:r w:rsidRPr="002D623F">
        <w:rPr>
          <w:rFonts w:ascii="Times New Roman" w:hAnsi="Times New Roman" w:cs="Times New Roman"/>
          <w:i/>
          <w:iCs/>
          <w:sz w:val="26"/>
          <w:szCs w:val="26"/>
          <w:lang w:val="en-GB"/>
        </w:rPr>
        <w:t>. Journal of Business Research</w:t>
      </w:r>
      <w:r w:rsidRPr="002D623F">
        <w:rPr>
          <w:rFonts w:ascii="Times New Roman" w:hAnsi="Times New Roman" w:cs="Times New Roman"/>
          <w:sz w:val="26"/>
          <w:szCs w:val="26"/>
          <w:lang w:val="en-GB"/>
        </w:rPr>
        <w:t xml:space="preserve">, </w:t>
      </w:r>
      <w:r w:rsidRPr="002D623F">
        <w:rPr>
          <w:rFonts w:ascii="Times New Roman" w:hAnsi="Times New Roman" w:cs="Times New Roman"/>
          <w:i/>
          <w:iCs/>
          <w:sz w:val="26"/>
          <w:szCs w:val="26"/>
          <w:lang w:val="en-GB"/>
        </w:rPr>
        <w:t>69</w:t>
      </w:r>
      <w:r w:rsidRPr="002D623F">
        <w:rPr>
          <w:rFonts w:ascii="Times New Roman" w:hAnsi="Times New Roman" w:cs="Times New Roman"/>
          <w:sz w:val="26"/>
          <w:szCs w:val="26"/>
          <w:lang w:val="en-GB"/>
        </w:rPr>
        <w:t>(5), 1775-1779. </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GB"/>
        </w:rPr>
        <w:t>https://doi.org/10.1016/j.jbusres.2015.10.054</w:t>
      </w:r>
    </w:p>
    <w:p w14:paraId="3A574676" w14:textId="0ED46F38"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Amit, R., &amp; Zott, C. (2001). Value creation in e‐business.</w:t>
      </w:r>
      <w:r w:rsidR="00206312"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w:t>
      </w:r>
      <w:r w:rsidRPr="002D623F">
        <w:rPr>
          <w:rFonts w:ascii="Times New Roman" w:hAnsi="Times New Roman" w:cs="Times New Roman"/>
          <w:sz w:val="26"/>
          <w:szCs w:val="26"/>
          <w:lang w:val="en-GB"/>
        </w:rPr>
        <w:t xml:space="preserve">, </w:t>
      </w:r>
      <w:r w:rsidRPr="002D623F">
        <w:rPr>
          <w:rFonts w:ascii="Times New Roman" w:hAnsi="Times New Roman" w:cs="Times New Roman"/>
          <w:i/>
          <w:iCs/>
          <w:sz w:val="26"/>
          <w:szCs w:val="26"/>
          <w:lang w:val="en-GB"/>
        </w:rPr>
        <w:t>22</w:t>
      </w:r>
      <w:r w:rsidRPr="002D623F">
        <w:rPr>
          <w:rFonts w:ascii="Times New Roman" w:hAnsi="Times New Roman" w:cs="Times New Roman"/>
          <w:sz w:val="26"/>
          <w:szCs w:val="26"/>
          <w:lang w:val="en-GB"/>
        </w:rPr>
        <w:t>(6‐7), 493-520.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GB"/>
        </w:rPr>
        <w:t>https://doi.org/10.1002/smj.187</w:t>
      </w:r>
    </w:p>
    <w:p w14:paraId="71FFCDD1" w14:textId="38EB0B6E"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Barney, J. (1991). Firm resources and sustained competitive advantage.</w:t>
      </w:r>
      <w:r w:rsidR="00206312"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Journal of Management</w:t>
      </w:r>
      <w:r w:rsidRPr="002D623F">
        <w:rPr>
          <w:rFonts w:ascii="Times New Roman" w:hAnsi="Times New Roman" w:cs="Times New Roman"/>
          <w:sz w:val="26"/>
          <w:szCs w:val="26"/>
          <w:lang w:val="en-GB"/>
        </w:rPr>
        <w:t xml:space="preserve">, </w:t>
      </w:r>
      <w:r w:rsidRPr="002D623F">
        <w:rPr>
          <w:rFonts w:ascii="Times New Roman" w:hAnsi="Times New Roman" w:cs="Times New Roman"/>
          <w:i/>
          <w:iCs/>
          <w:sz w:val="26"/>
          <w:szCs w:val="26"/>
          <w:lang w:val="en-GB"/>
        </w:rPr>
        <w:t>17</w:t>
      </w:r>
      <w:r w:rsidRPr="002D623F">
        <w:rPr>
          <w:rFonts w:ascii="Times New Roman" w:hAnsi="Times New Roman" w:cs="Times New Roman"/>
          <w:sz w:val="26"/>
          <w:szCs w:val="26"/>
          <w:lang w:val="en-GB"/>
        </w:rPr>
        <w:t>(1), 99-120.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https://doi.org/10.1177/014920639101700108</w:t>
      </w:r>
    </w:p>
    <w:p w14:paraId="7D87ADAE"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Barreto, I. (2010). Dynamic capabilities: A review of past research and an agenda for the future. </w:t>
      </w:r>
      <w:r w:rsidRPr="002D623F">
        <w:rPr>
          <w:rFonts w:ascii="Times New Roman" w:hAnsi="Times New Roman" w:cs="Times New Roman"/>
          <w:i/>
          <w:iCs/>
          <w:sz w:val="26"/>
          <w:szCs w:val="26"/>
          <w:lang w:val="en-GB"/>
        </w:rPr>
        <w:t>Journal of management, 36</w:t>
      </w:r>
      <w:r w:rsidRPr="002D623F">
        <w:rPr>
          <w:rFonts w:ascii="Times New Roman" w:hAnsi="Times New Roman" w:cs="Times New Roman"/>
          <w:sz w:val="26"/>
          <w:szCs w:val="26"/>
          <w:lang w:val="en-GB"/>
        </w:rPr>
        <w:t>(1), 256-280.</w:t>
      </w:r>
    </w:p>
    <w:p w14:paraId="513BA0FA" w14:textId="08C1D077" w:rsidR="008A4D69" w:rsidRPr="002D623F" w:rsidRDefault="00FA18C9" w:rsidP="00D516F9">
      <w:pPr>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t>Callon, M., Courtial</w:t>
      </w:r>
      <w:r w:rsidR="00970FA5"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J.</w:t>
      </w:r>
      <w:r w:rsidR="004B765F"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GB"/>
        </w:rPr>
        <w:t>P., &amp; Penan</w:t>
      </w:r>
      <w:r w:rsidR="00970FA5" w:rsidRPr="002D623F">
        <w:rPr>
          <w:rFonts w:ascii="Times New Roman" w:hAnsi="Times New Roman" w:cs="Times New Roman"/>
          <w:sz w:val="26"/>
          <w:szCs w:val="26"/>
          <w:lang w:val="en-GB"/>
        </w:rPr>
        <w:t>,</w:t>
      </w:r>
      <w:r w:rsidRPr="002D623F">
        <w:rPr>
          <w:rFonts w:ascii="Times New Roman" w:hAnsi="Times New Roman" w:cs="Times New Roman"/>
          <w:sz w:val="26"/>
          <w:szCs w:val="26"/>
          <w:lang w:val="en-GB"/>
        </w:rPr>
        <w:t xml:space="preserve"> H. (1993). </w:t>
      </w:r>
      <w:r w:rsidR="008A4D69" w:rsidRPr="002D623F">
        <w:rPr>
          <w:rFonts w:ascii="Times New Roman" w:hAnsi="Times New Roman" w:cs="Times New Roman"/>
          <w:sz w:val="26"/>
          <w:szCs w:val="26"/>
          <w:lang w:val="en-US"/>
        </w:rPr>
        <w:t xml:space="preserve">Scientometrics. </w:t>
      </w:r>
      <w:r w:rsidR="008A4D69" w:rsidRPr="002D623F">
        <w:rPr>
          <w:rFonts w:ascii="Times New Roman" w:hAnsi="Times New Roman" w:cs="Times New Roman"/>
          <w:sz w:val="26"/>
          <w:szCs w:val="26"/>
          <w:lang w:val="en-GB"/>
        </w:rPr>
        <w:t>The measurement of scientific activity: From bibliometrics</w:t>
      </w:r>
      <w:r w:rsidR="008A4D69" w:rsidRPr="002D623F">
        <w:rPr>
          <w:rFonts w:ascii="Times New Roman" w:hAnsi="Times New Roman" w:cs="Times New Roman"/>
          <w:sz w:val="24"/>
          <w:szCs w:val="24"/>
          <w:lang w:val="en-US"/>
        </w:rPr>
        <w:t> to technological vigilance. Gij</w:t>
      </w:r>
      <w:r w:rsidR="000476E9" w:rsidRPr="002D623F">
        <w:rPr>
          <w:rFonts w:ascii="Times New Roman" w:hAnsi="Times New Roman" w:cs="Times New Roman"/>
          <w:sz w:val="24"/>
          <w:szCs w:val="24"/>
          <w:lang w:val="en-US"/>
        </w:rPr>
        <w:t>o</w:t>
      </w:r>
      <w:r w:rsidR="008A4D69" w:rsidRPr="002D623F">
        <w:rPr>
          <w:rFonts w:ascii="Times New Roman" w:hAnsi="Times New Roman" w:cs="Times New Roman"/>
          <w:sz w:val="24"/>
          <w:szCs w:val="24"/>
          <w:lang w:val="en-US"/>
        </w:rPr>
        <w:t>n: Ediciones Trea, S.L. </w:t>
      </w:r>
    </w:p>
    <w:p w14:paraId="0EF69793" w14:textId="78902F74"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US"/>
        </w:rPr>
        <w:lastRenderedPageBreak/>
        <w:t xml:space="preserve">Cepeda, G., &amp; Vera, D. (2007). </w:t>
      </w:r>
      <w:r w:rsidRPr="002D623F">
        <w:rPr>
          <w:rFonts w:ascii="Times New Roman" w:hAnsi="Times New Roman" w:cs="Times New Roman"/>
          <w:sz w:val="26"/>
          <w:szCs w:val="26"/>
          <w:lang w:val="en-GB"/>
        </w:rPr>
        <w:t>Dynamic capabilities and operational capabilities: A knowledge management perspective.</w:t>
      </w:r>
      <w:r w:rsidRPr="00D516F9">
        <w:rPr>
          <w:rFonts w:ascii="Times New Roman" w:hAnsi="Times New Roman" w:cs="Times New Roman"/>
          <w:i/>
          <w:iCs/>
          <w:sz w:val="26"/>
          <w:szCs w:val="26"/>
          <w:lang w:val="en-GB"/>
        </w:rPr>
        <w:t xml:space="preserve"> Journal of </w:t>
      </w:r>
      <w:r w:rsidR="004B765F" w:rsidRPr="002D623F">
        <w:rPr>
          <w:rFonts w:ascii="Times New Roman" w:hAnsi="Times New Roman" w:cs="Times New Roman"/>
          <w:i/>
          <w:iCs/>
          <w:sz w:val="26"/>
          <w:szCs w:val="26"/>
          <w:lang w:val="en-GB"/>
        </w:rPr>
        <w:t>Business Res</w:t>
      </w:r>
      <w:r w:rsidRPr="002D623F">
        <w:rPr>
          <w:rFonts w:ascii="Times New Roman" w:hAnsi="Times New Roman" w:cs="Times New Roman"/>
          <w:i/>
          <w:iCs/>
          <w:sz w:val="26"/>
          <w:szCs w:val="26"/>
          <w:lang w:val="en-GB"/>
        </w:rPr>
        <w:t>earch, 60</w:t>
      </w:r>
      <w:r w:rsidRPr="002D623F">
        <w:rPr>
          <w:rFonts w:ascii="Times New Roman" w:hAnsi="Times New Roman" w:cs="Times New Roman"/>
          <w:sz w:val="26"/>
          <w:szCs w:val="26"/>
          <w:lang w:val="en-GB"/>
        </w:rPr>
        <w:t>(5), 426-437.</w:t>
      </w:r>
    </w:p>
    <w:p w14:paraId="55710EFF" w14:textId="77777777" w:rsidR="004B765F" w:rsidRPr="002D623F" w:rsidRDefault="004B765F">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Diodato, V</w:t>
      </w:r>
      <w:r w:rsidRPr="002D623F">
        <w:rPr>
          <w:rFonts w:ascii="Times New Roman" w:hAnsi="Times New Roman" w:cs="Times New Roman"/>
          <w:i/>
          <w:iCs/>
          <w:sz w:val="26"/>
          <w:szCs w:val="26"/>
          <w:lang w:val="en-GB"/>
        </w:rPr>
        <w:t xml:space="preserve">. </w:t>
      </w:r>
      <w:r w:rsidRPr="002D623F">
        <w:rPr>
          <w:rFonts w:ascii="Times New Roman" w:hAnsi="Times New Roman" w:cs="Times New Roman"/>
          <w:sz w:val="26"/>
          <w:szCs w:val="26"/>
          <w:lang w:val="en-GB"/>
        </w:rPr>
        <w:t>(1994).</w:t>
      </w:r>
      <w:r w:rsidRPr="002D623F">
        <w:rPr>
          <w:rFonts w:ascii="Times New Roman" w:hAnsi="Times New Roman" w:cs="Times New Roman"/>
          <w:i/>
          <w:iCs/>
          <w:sz w:val="26"/>
          <w:szCs w:val="26"/>
          <w:lang w:val="en-GB"/>
        </w:rPr>
        <w:t xml:space="preserve"> Dictionary of</w:t>
      </w:r>
      <w:r w:rsidRPr="002D623F">
        <w:rPr>
          <w:rFonts w:ascii="Times New Roman" w:hAnsi="Times New Roman" w:cs="Times New Roman"/>
          <w:i/>
          <w:iCs/>
          <w:sz w:val="26"/>
          <w:szCs w:val="26"/>
          <w:lang w:val="en-GB" w:eastAsia="zh-TW"/>
        </w:rPr>
        <w:t xml:space="preserve"> </w:t>
      </w:r>
      <w:r w:rsidRPr="002D623F">
        <w:rPr>
          <w:rFonts w:ascii="Times New Roman" w:hAnsi="Times New Roman" w:cs="Times New Roman"/>
          <w:i/>
          <w:iCs/>
          <w:sz w:val="26"/>
          <w:szCs w:val="26"/>
          <w:lang w:val="en-GB"/>
        </w:rPr>
        <w:t>bibliometrics</w:t>
      </w:r>
      <w:r w:rsidRPr="002D623F">
        <w:rPr>
          <w:rFonts w:ascii="Times New Roman" w:hAnsi="Times New Roman" w:cs="Times New Roman"/>
          <w:sz w:val="26"/>
          <w:szCs w:val="26"/>
          <w:lang w:val="en-GB"/>
        </w:rPr>
        <w:t>. New York: The Haworth Press.</w:t>
      </w:r>
    </w:p>
    <w:p w14:paraId="25218F36" w14:textId="297A109B"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D516F9">
        <w:rPr>
          <w:rFonts w:ascii="Times New Roman" w:hAnsi="Times New Roman" w:cs="Times New Roman"/>
          <w:sz w:val="26"/>
          <w:szCs w:val="26"/>
        </w:rPr>
        <w:t>Di Stefano, G., Peteraf, M., &amp; Verona, G. (2010).</w:t>
      </w:r>
      <w:r w:rsidR="002572D4" w:rsidRPr="00D516F9">
        <w:rPr>
          <w:rFonts w:ascii="Times New Roman" w:hAnsi="Times New Roman" w:cs="Times New Roman"/>
          <w:sz w:val="26"/>
          <w:szCs w:val="26"/>
        </w:rPr>
        <w:t xml:space="preserve"> </w:t>
      </w:r>
      <w:r w:rsidRPr="002D623F">
        <w:rPr>
          <w:rFonts w:ascii="Times New Roman" w:hAnsi="Times New Roman" w:cs="Times New Roman"/>
          <w:sz w:val="26"/>
          <w:szCs w:val="26"/>
          <w:lang w:val="en-GB"/>
        </w:rPr>
        <w:t xml:space="preserve">Dynamic capabilities deconstructed: </w:t>
      </w:r>
      <w:r w:rsidR="000C7952" w:rsidRPr="002D623F">
        <w:rPr>
          <w:rFonts w:ascii="Times New Roman" w:hAnsi="Times New Roman" w:cs="Times New Roman"/>
          <w:sz w:val="26"/>
          <w:szCs w:val="26"/>
          <w:lang w:val="en-GB"/>
        </w:rPr>
        <w:t xml:space="preserve">A </w:t>
      </w:r>
      <w:r w:rsidRPr="002D623F">
        <w:rPr>
          <w:rFonts w:ascii="Times New Roman" w:hAnsi="Times New Roman" w:cs="Times New Roman"/>
          <w:sz w:val="26"/>
          <w:szCs w:val="26"/>
          <w:lang w:val="en-GB"/>
        </w:rPr>
        <w:t>bibliographic investigation into the origins, development, and future directions of the research domain.</w:t>
      </w:r>
      <w:r w:rsidR="002572D4" w:rsidRPr="002D623F">
        <w:rPr>
          <w:rFonts w:ascii="Times New Roman" w:hAnsi="Times New Roman" w:cs="Times New Roman"/>
          <w:sz w:val="26"/>
          <w:szCs w:val="26"/>
          <w:lang w:val="en-GB"/>
        </w:rPr>
        <w:t xml:space="preserve"> </w:t>
      </w:r>
      <w:r w:rsidRPr="002D623F">
        <w:rPr>
          <w:rFonts w:ascii="Times New Roman" w:hAnsi="Times New Roman" w:cs="Times New Roman"/>
          <w:i/>
          <w:iCs/>
          <w:sz w:val="26"/>
          <w:szCs w:val="26"/>
          <w:lang w:val="en-GB"/>
        </w:rPr>
        <w:t>Industrial and Corporate Change</w:t>
      </w:r>
      <w:r w:rsidRPr="002D623F">
        <w:rPr>
          <w:rFonts w:ascii="Times New Roman" w:hAnsi="Times New Roman" w:cs="Times New Roman"/>
          <w:sz w:val="26"/>
          <w:szCs w:val="26"/>
          <w:lang w:val="en-GB"/>
        </w:rPr>
        <w:t xml:space="preserve">, </w:t>
      </w:r>
      <w:r w:rsidRPr="002D623F">
        <w:rPr>
          <w:rFonts w:ascii="Times New Roman" w:hAnsi="Times New Roman" w:cs="Times New Roman"/>
          <w:i/>
          <w:iCs/>
          <w:sz w:val="26"/>
          <w:szCs w:val="26"/>
          <w:lang w:val="en-GB"/>
        </w:rPr>
        <w:t>19</w:t>
      </w:r>
      <w:r w:rsidRPr="002D623F">
        <w:rPr>
          <w:rFonts w:ascii="Times New Roman" w:hAnsi="Times New Roman" w:cs="Times New Roman"/>
          <w:sz w:val="26"/>
          <w:szCs w:val="26"/>
          <w:lang w:val="en-GB"/>
        </w:rPr>
        <w:t>(4), 1187-1204.</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https://doi.org/10.1093/icc/dtq027</w:t>
      </w:r>
    </w:p>
    <w:p w14:paraId="137FD5EC"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US"/>
        </w:rPr>
        <w:t xml:space="preserve">Di Stefano, G., Peteraf, M., &amp; Verona, G. (2014). The organizational drivetrain: A road to integration of dynamic capabilities research. </w:t>
      </w:r>
      <w:r w:rsidRPr="002D623F">
        <w:rPr>
          <w:rFonts w:ascii="Times New Roman" w:hAnsi="Times New Roman" w:cs="Times New Roman"/>
          <w:i/>
          <w:iCs/>
          <w:sz w:val="26"/>
          <w:szCs w:val="26"/>
          <w:lang w:val="en-US"/>
        </w:rPr>
        <w:t>Academy of Management Perspectives, 28</w:t>
      </w:r>
      <w:r w:rsidRPr="002D623F">
        <w:rPr>
          <w:rFonts w:ascii="Times New Roman" w:hAnsi="Times New Roman" w:cs="Times New Roman"/>
          <w:sz w:val="26"/>
          <w:szCs w:val="26"/>
          <w:lang w:val="en-US"/>
        </w:rPr>
        <w:t>(4), 307-327.</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https://doi.org/10.5465/amp.2013.0100</w:t>
      </w:r>
    </w:p>
    <w:p w14:paraId="3BD80EF3" w14:textId="26C46A9F"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Eisenhardt, K. M., &amp; Martin, J. A. (2000). Dynamic capabilities: </w:t>
      </w:r>
      <w:r w:rsidR="00206312" w:rsidRPr="002D623F">
        <w:rPr>
          <w:rFonts w:ascii="Times New Roman" w:hAnsi="Times New Roman" w:cs="Times New Roman"/>
          <w:sz w:val="26"/>
          <w:szCs w:val="26"/>
          <w:lang w:val="en-GB"/>
        </w:rPr>
        <w:t xml:space="preserve">What </w:t>
      </w:r>
      <w:r w:rsidRPr="002D623F">
        <w:rPr>
          <w:rFonts w:ascii="Times New Roman" w:hAnsi="Times New Roman" w:cs="Times New Roman"/>
          <w:sz w:val="26"/>
          <w:szCs w:val="26"/>
          <w:lang w:val="en-GB"/>
        </w:rPr>
        <w:t xml:space="preserve">are they?. </w:t>
      </w:r>
      <w:r w:rsidRPr="002D623F">
        <w:rPr>
          <w:rFonts w:ascii="Times New Roman" w:hAnsi="Times New Roman" w:cs="Times New Roman"/>
          <w:i/>
          <w:iCs/>
          <w:sz w:val="26"/>
          <w:szCs w:val="26"/>
          <w:lang w:val="en-GB"/>
        </w:rPr>
        <w:t xml:space="preserve">Strategic </w:t>
      </w:r>
      <w:r w:rsidR="004B765F" w:rsidRPr="002D623F">
        <w:rPr>
          <w:rFonts w:ascii="Times New Roman" w:hAnsi="Times New Roman" w:cs="Times New Roman"/>
          <w:i/>
          <w:iCs/>
          <w:sz w:val="26"/>
          <w:szCs w:val="26"/>
          <w:lang w:val="en-GB"/>
        </w:rPr>
        <w:t>Management Jou</w:t>
      </w:r>
      <w:r w:rsidRPr="002D623F">
        <w:rPr>
          <w:rFonts w:ascii="Times New Roman" w:hAnsi="Times New Roman" w:cs="Times New Roman"/>
          <w:i/>
          <w:iCs/>
          <w:sz w:val="26"/>
          <w:szCs w:val="26"/>
          <w:lang w:val="en-GB"/>
        </w:rPr>
        <w:t>rnal, 21</w:t>
      </w:r>
      <w:r w:rsidRPr="002D623F">
        <w:rPr>
          <w:rFonts w:ascii="Times New Roman" w:hAnsi="Times New Roman" w:cs="Times New Roman"/>
          <w:sz w:val="26"/>
          <w:szCs w:val="26"/>
          <w:lang w:val="en-GB"/>
        </w:rPr>
        <w:t>(10‐11), 1105-1121.</w:t>
      </w:r>
    </w:p>
    <w:p w14:paraId="6AC2528C"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US"/>
        </w:rPr>
        <w:t xml:space="preserve">Erturk, E., Lopez, D., &amp; Yu, W. Y. (2019). </w:t>
      </w:r>
      <w:r w:rsidRPr="002D623F">
        <w:rPr>
          <w:rFonts w:ascii="Times New Roman" w:hAnsi="Times New Roman" w:cs="Times New Roman"/>
          <w:sz w:val="26"/>
          <w:szCs w:val="26"/>
          <w:lang w:val="en-GB"/>
        </w:rPr>
        <w:t xml:space="preserve">Benefits and risks of using blockchain in smart energy: A literature review. </w:t>
      </w:r>
      <w:r w:rsidRPr="002D623F">
        <w:rPr>
          <w:rFonts w:ascii="Times New Roman" w:hAnsi="Times New Roman" w:cs="Times New Roman"/>
          <w:i/>
          <w:iCs/>
          <w:sz w:val="26"/>
          <w:szCs w:val="26"/>
          <w:lang w:val="en-GB"/>
        </w:rPr>
        <w:t>Contemporary Management Research, 15</w:t>
      </w:r>
      <w:r w:rsidRPr="002D623F">
        <w:rPr>
          <w:rFonts w:ascii="Times New Roman" w:hAnsi="Times New Roman" w:cs="Times New Roman"/>
          <w:sz w:val="26"/>
          <w:szCs w:val="26"/>
          <w:lang w:val="en-GB"/>
        </w:rPr>
        <w:t>(3), 205-225.</w:t>
      </w:r>
    </w:p>
    <w:p w14:paraId="758FAD78"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Garfield, E. (1979). Is citation analysis a legitimate evaluation tool? </w:t>
      </w:r>
      <w:r w:rsidRPr="002D623F">
        <w:rPr>
          <w:rFonts w:ascii="Times New Roman" w:hAnsi="Times New Roman" w:cs="Times New Roman"/>
          <w:i/>
          <w:iCs/>
          <w:sz w:val="26"/>
          <w:szCs w:val="26"/>
          <w:lang w:val="en-GB"/>
        </w:rPr>
        <w:t>Scientometrics, 1</w:t>
      </w:r>
      <w:r w:rsidRPr="002D623F">
        <w:rPr>
          <w:rFonts w:ascii="Times New Roman" w:hAnsi="Times New Roman" w:cs="Times New Roman"/>
          <w:sz w:val="26"/>
          <w:szCs w:val="26"/>
          <w:lang w:val="en-GB"/>
        </w:rPr>
        <w:t>(4), 359-375.</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https://doi.org/10.1007/BF02019306</w:t>
      </w:r>
    </w:p>
    <w:p w14:paraId="008CFB00" w14:textId="083272E0"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Hansen, G. S., &amp; Wernerfelt, B. (1989). Determinants of firm performance: The relative importance of economic and organizational factors.</w:t>
      </w:r>
      <w:r w:rsidR="00206312"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 10</w:t>
      </w:r>
      <w:r w:rsidRPr="002D623F">
        <w:rPr>
          <w:rFonts w:ascii="Times New Roman" w:hAnsi="Times New Roman" w:cs="Times New Roman"/>
          <w:sz w:val="26"/>
          <w:szCs w:val="26"/>
          <w:lang w:val="en-GB"/>
        </w:rPr>
        <w:t>(5), 399-411.</w:t>
      </w:r>
      <w:r w:rsidRPr="002D623F">
        <w:rPr>
          <w:rFonts w:ascii="Times New Roman" w:hAnsi="Times New Roman" w:cs="Times New Roman"/>
          <w:sz w:val="26"/>
          <w:szCs w:val="26"/>
          <w:lang w:val="en-US"/>
        </w:rPr>
        <w:t xml:space="preserve"> https://doi.org/10.1002/smj.4250100502</w:t>
      </w:r>
    </w:p>
    <w:p w14:paraId="3B85E519" w14:textId="577F17C5"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 xml:space="preserve">Helfat, C. E. (1997). Know‐how and asset complementarity and dynamic capability accumulation: </w:t>
      </w:r>
      <w:r w:rsidR="00206312" w:rsidRPr="002D623F">
        <w:rPr>
          <w:rFonts w:ascii="Times New Roman" w:hAnsi="Times New Roman" w:cs="Times New Roman"/>
          <w:sz w:val="26"/>
          <w:szCs w:val="26"/>
          <w:lang w:val="en-GB"/>
        </w:rPr>
        <w:t xml:space="preserve">The </w:t>
      </w:r>
      <w:r w:rsidRPr="002D623F">
        <w:rPr>
          <w:rFonts w:ascii="Times New Roman" w:hAnsi="Times New Roman" w:cs="Times New Roman"/>
          <w:sz w:val="26"/>
          <w:szCs w:val="26"/>
          <w:lang w:val="en-GB"/>
        </w:rPr>
        <w:t>case of R&amp;D.</w:t>
      </w:r>
      <w:r w:rsidR="00206312"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 18</w:t>
      </w:r>
      <w:r w:rsidRPr="002D623F">
        <w:rPr>
          <w:rFonts w:ascii="Times New Roman" w:hAnsi="Times New Roman" w:cs="Times New Roman"/>
          <w:sz w:val="26"/>
          <w:szCs w:val="26"/>
          <w:lang w:val="en-GB"/>
        </w:rPr>
        <w:t>(5), 339-360.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https://doi.org/10.1002/(SICI)1097-0266(199705)18:5&lt;339::AID-SMJ883&gt;3.0.CO;2-7</w:t>
      </w:r>
    </w:p>
    <w:p w14:paraId="1AB2CF78" w14:textId="77777777" w:rsidR="00FA18C9" w:rsidRPr="002D623F" w:rsidRDefault="00FA18C9">
      <w:pPr>
        <w:snapToGrid w:val="0"/>
        <w:spacing w:after="0" w:line="360" w:lineRule="exact"/>
        <w:ind w:left="520" w:hangingChars="200" w:hanging="520"/>
        <w:rPr>
          <w:rFonts w:ascii="Times New Roman" w:eastAsia="Times New Roman" w:hAnsi="Times New Roman" w:cs="Times New Roman"/>
          <w:sz w:val="21"/>
          <w:szCs w:val="21"/>
          <w:lang w:val="en-US" w:eastAsia="es-ES_tradnl"/>
        </w:rPr>
      </w:pPr>
      <w:r w:rsidRPr="002D623F">
        <w:rPr>
          <w:rFonts w:ascii="Times New Roman" w:hAnsi="Times New Roman" w:cs="Times New Roman"/>
          <w:sz w:val="26"/>
          <w:szCs w:val="26"/>
          <w:lang w:val="en-GB"/>
        </w:rPr>
        <w:t xml:space="preserve">Helfat, C. E., &amp; Peteraf, M. A. (2003). The dynamic resource‐based view: Capability lifecycles. </w:t>
      </w:r>
      <w:r w:rsidRPr="002D623F">
        <w:rPr>
          <w:rFonts w:ascii="Times New Roman" w:hAnsi="Times New Roman" w:cs="Times New Roman"/>
          <w:i/>
          <w:iCs/>
          <w:sz w:val="26"/>
          <w:szCs w:val="26"/>
          <w:lang w:val="en-GB"/>
        </w:rPr>
        <w:t>Strategic Management Journal</w:t>
      </w:r>
      <w:r w:rsidRPr="00D516F9">
        <w:rPr>
          <w:rFonts w:ascii="Times New Roman" w:hAnsi="Times New Roman" w:cs="Times New Roman"/>
          <w:i/>
          <w:iCs/>
          <w:sz w:val="26"/>
          <w:szCs w:val="26"/>
          <w:lang w:val="en-GB"/>
        </w:rPr>
        <w:t>, 24</w:t>
      </w:r>
      <w:r w:rsidRPr="002D623F">
        <w:rPr>
          <w:rFonts w:ascii="Times New Roman" w:hAnsi="Times New Roman" w:cs="Times New Roman"/>
          <w:sz w:val="26"/>
          <w:szCs w:val="26"/>
          <w:lang w:val="en-GB"/>
        </w:rPr>
        <w:t xml:space="preserve">(10), 997-1010. </w:t>
      </w:r>
      <w:hyperlink r:id="rId9" w:history="1">
        <w:r w:rsidRPr="002D623F">
          <w:rPr>
            <w:rFonts w:ascii="Times New Roman" w:hAnsi="Times New Roman" w:cs="Times New Roman"/>
            <w:sz w:val="26"/>
            <w:szCs w:val="26"/>
            <w:lang w:val="en-US"/>
          </w:rPr>
          <w:t>https://doi.org/10.1002/smj.332</w:t>
        </w:r>
      </w:hyperlink>
    </w:p>
    <w:p w14:paraId="58CDF64D"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Huang, Y., Glänzel, W., &amp; Zhang, L. (2021). Tracing the development of mapping knowledge domains. </w:t>
      </w:r>
      <w:r w:rsidRPr="002D623F">
        <w:rPr>
          <w:rFonts w:ascii="Times New Roman" w:hAnsi="Times New Roman" w:cs="Times New Roman"/>
          <w:i/>
          <w:iCs/>
          <w:sz w:val="26"/>
          <w:szCs w:val="26"/>
          <w:lang w:val="en-GB"/>
        </w:rPr>
        <w:t>Scientometrics, 126</w:t>
      </w:r>
      <w:r w:rsidRPr="002D623F">
        <w:rPr>
          <w:rFonts w:ascii="Times New Roman" w:hAnsi="Times New Roman" w:cs="Times New Roman"/>
          <w:sz w:val="26"/>
          <w:szCs w:val="26"/>
          <w:lang w:val="en-GB"/>
        </w:rPr>
        <w:t>(7), 6201-6224.</w:t>
      </w:r>
    </w:p>
    <w:p w14:paraId="6314057C" w14:textId="4A648636"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 xml:space="preserve">Kay, N. M., Leih, S., &amp; Teece, D. J. (2018). The role of emergence in dynamic capabilities: </w:t>
      </w:r>
      <w:r w:rsidR="006337CD" w:rsidRPr="002D623F">
        <w:rPr>
          <w:rFonts w:ascii="Times New Roman" w:hAnsi="Times New Roman" w:cs="Times New Roman"/>
          <w:sz w:val="26"/>
          <w:szCs w:val="26"/>
          <w:lang w:val="en-GB"/>
        </w:rPr>
        <w:t xml:space="preserve">A </w:t>
      </w:r>
      <w:r w:rsidRPr="002D623F">
        <w:rPr>
          <w:rFonts w:ascii="Times New Roman" w:hAnsi="Times New Roman" w:cs="Times New Roman"/>
          <w:sz w:val="26"/>
          <w:szCs w:val="26"/>
          <w:lang w:val="en-GB"/>
        </w:rPr>
        <w:t>restatement of the framework and some possibilities for future research. </w:t>
      </w:r>
      <w:r w:rsidRPr="002D623F">
        <w:rPr>
          <w:rFonts w:ascii="Times New Roman" w:hAnsi="Times New Roman" w:cs="Times New Roman"/>
          <w:i/>
          <w:iCs/>
          <w:sz w:val="26"/>
          <w:szCs w:val="26"/>
          <w:lang w:val="en-GB"/>
        </w:rPr>
        <w:t>Industrial and Corporate Change.</w:t>
      </w:r>
      <w:r w:rsidRPr="002D623F">
        <w:rPr>
          <w:rFonts w:ascii="Times New Roman" w:hAnsi="Times New Roman" w:cs="Times New Roman"/>
          <w:sz w:val="26"/>
          <w:szCs w:val="26"/>
          <w:lang w:val="en-US"/>
        </w:rPr>
        <w:t> </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https://doi.org/10.1093/icc/dty015</w:t>
      </w:r>
    </w:p>
    <w:p w14:paraId="12234CC7" w14:textId="2E70C8C5"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Knight, G. A., &amp; Cavusgil, S. T. (2004). Innovation, organizational capabilities, and the born-global firm. </w:t>
      </w:r>
      <w:r w:rsidRPr="002D623F">
        <w:rPr>
          <w:rFonts w:ascii="Times New Roman" w:hAnsi="Times New Roman" w:cs="Times New Roman"/>
          <w:i/>
          <w:iCs/>
          <w:sz w:val="26"/>
          <w:szCs w:val="26"/>
          <w:lang w:val="en-GB"/>
        </w:rPr>
        <w:t>Journal of</w:t>
      </w:r>
      <w:r w:rsidR="000C7952" w:rsidRPr="002D623F">
        <w:rPr>
          <w:rFonts w:ascii="Times New Roman" w:hAnsi="Times New Roman" w:cs="Times New Roman"/>
          <w:i/>
          <w:iCs/>
          <w:sz w:val="26"/>
          <w:szCs w:val="26"/>
          <w:lang w:val="en-GB"/>
        </w:rPr>
        <w:t xml:space="preserve"> International Business Studies</w:t>
      </w:r>
      <w:r w:rsidRPr="002D623F">
        <w:rPr>
          <w:rFonts w:ascii="Times New Roman" w:hAnsi="Times New Roman" w:cs="Times New Roman"/>
          <w:i/>
          <w:iCs/>
          <w:sz w:val="26"/>
          <w:szCs w:val="26"/>
          <w:lang w:val="en-GB"/>
        </w:rPr>
        <w:t>, 35</w:t>
      </w:r>
      <w:r w:rsidRPr="002D623F">
        <w:rPr>
          <w:rFonts w:ascii="Times New Roman" w:hAnsi="Times New Roman" w:cs="Times New Roman"/>
          <w:sz w:val="26"/>
          <w:szCs w:val="26"/>
          <w:lang w:val="en-GB"/>
        </w:rPr>
        <w:t>(2), 124-141.</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https://doi.org/10.1057/palgrave.jibs.8400071</w:t>
      </w:r>
    </w:p>
    <w:p w14:paraId="6F4522E4"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US"/>
        </w:rPr>
        <w:t xml:space="preserve">Kurtmollaiev, S. (2020). Dynamic capabilities and where to find them. </w:t>
      </w:r>
      <w:r w:rsidRPr="002D623F">
        <w:rPr>
          <w:rFonts w:ascii="Times New Roman" w:hAnsi="Times New Roman" w:cs="Times New Roman"/>
          <w:i/>
          <w:iCs/>
          <w:sz w:val="26"/>
          <w:szCs w:val="26"/>
          <w:lang w:val="en-US"/>
        </w:rPr>
        <w:t>Journal of Management Inquiry, 29</w:t>
      </w:r>
      <w:r w:rsidRPr="002D623F">
        <w:rPr>
          <w:rFonts w:ascii="Times New Roman" w:hAnsi="Times New Roman" w:cs="Times New Roman"/>
          <w:sz w:val="26"/>
          <w:szCs w:val="26"/>
          <w:lang w:val="en-US"/>
        </w:rPr>
        <w:t>(1), 3-16.</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https://doi.org/10.1177/1056492617730126</w:t>
      </w:r>
    </w:p>
    <w:p w14:paraId="3E25B5FC" w14:textId="37191DCC"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lastRenderedPageBreak/>
        <w:t>Makadok, R. (2001). Toward a synthesis of the resource‐based and dynamic‐capability views of rent creation.</w:t>
      </w:r>
      <w:r w:rsidR="001A377B"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 22</w:t>
      </w:r>
      <w:r w:rsidRPr="002D623F">
        <w:rPr>
          <w:rFonts w:ascii="Times New Roman" w:hAnsi="Times New Roman" w:cs="Times New Roman"/>
          <w:sz w:val="26"/>
          <w:szCs w:val="26"/>
          <w:lang w:val="en-GB"/>
        </w:rPr>
        <w:t>(5), 387-401.</w:t>
      </w:r>
      <w:r w:rsidRPr="002D623F">
        <w:rPr>
          <w:rFonts w:ascii="Times New Roman" w:hAnsi="Times New Roman" w:cs="Times New Roman"/>
          <w:sz w:val="26"/>
          <w:szCs w:val="26"/>
          <w:lang w:val="en-US"/>
        </w:rPr>
        <w:t xml:space="preserve"> https://doi.org/10.1002/smj.158</w:t>
      </w:r>
    </w:p>
    <w:p w14:paraId="47C35F5C" w14:textId="13215C6A"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B15A7E">
        <w:rPr>
          <w:rFonts w:ascii="Times New Roman" w:hAnsi="Times New Roman" w:cs="Times New Roman"/>
          <w:sz w:val="26"/>
          <w:szCs w:val="26"/>
        </w:rPr>
        <w:t>McGahan, A. M., &amp; Porter, M. E. (1997).</w:t>
      </w:r>
      <w:r w:rsidR="001A377B" w:rsidRPr="00B15A7E">
        <w:rPr>
          <w:rFonts w:ascii="Times New Roman" w:hAnsi="Times New Roman" w:cs="Times New Roman"/>
          <w:sz w:val="26"/>
          <w:szCs w:val="26"/>
          <w:lang w:eastAsia="zh-TW"/>
        </w:rPr>
        <w:t xml:space="preserve"> </w:t>
      </w:r>
      <w:r w:rsidRPr="002D623F">
        <w:rPr>
          <w:rFonts w:ascii="Times New Roman" w:hAnsi="Times New Roman" w:cs="Times New Roman"/>
          <w:sz w:val="26"/>
          <w:szCs w:val="26"/>
          <w:lang w:val="en-GB"/>
        </w:rPr>
        <w:t>How much does industry matter,</w:t>
      </w:r>
      <w:r w:rsidR="001A377B"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GB"/>
        </w:rPr>
        <w:t>really?</w:t>
      </w:r>
      <w:r w:rsidR="001A377B"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 18</w:t>
      </w:r>
      <w:r w:rsidRPr="002D623F">
        <w:rPr>
          <w:rFonts w:ascii="Times New Roman" w:hAnsi="Times New Roman" w:cs="Times New Roman"/>
          <w:sz w:val="26"/>
          <w:szCs w:val="26"/>
          <w:lang w:val="en-GB"/>
        </w:rPr>
        <w:t>(S1), 15-30.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https://doi.org/10.1002/(SICI)1097-0266(199707)18:1+&lt;15::AID-SMJ916&gt;3.0.CO;2-1</w:t>
      </w:r>
    </w:p>
    <w:p w14:paraId="2D2E2BF5" w14:textId="460E2CF9"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Melville, N., Kraemer, K., &amp; Gurbaxani, V. (2004). Information technology and organizational performance: An integrative model of IT business value. </w:t>
      </w:r>
      <w:r w:rsidRPr="002D623F">
        <w:rPr>
          <w:rFonts w:ascii="Times New Roman" w:hAnsi="Times New Roman" w:cs="Times New Roman"/>
          <w:i/>
          <w:iCs/>
          <w:sz w:val="26"/>
          <w:szCs w:val="26"/>
          <w:lang w:val="en-GB"/>
        </w:rPr>
        <w:t xml:space="preserve">MIS </w:t>
      </w:r>
      <w:r w:rsidR="001A377B" w:rsidRPr="002D623F">
        <w:rPr>
          <w:rFonts w:ascii="Times New Roman" w:hAnsi="Times New Roman" w:cs="Times New Roman"/>
          <w:i/>
          <w:iCs/>
          <w:sz w:val="26"/>
          <w:szCs w:val="26"/>
          <w:lang w:val="en-GB"/>
        </w:rPr>
        <w:t>Quarterly</w:t>
      </w:r>
      <w:r w:rsidRPr="002D623F">
        <w:rPr>
          <w:rFonts w:ascii="Times New Roman" w:hAnsi="Times New Roman" w:cs="Times New Roman"/>
          <w:i/>
          <w:iCs/>
          <w:sz w:val="26"/>
          <w:szCs w:val="26"/>
          <w:lang w:val="en-GB"/>
        </w:rPr>
        <w:t>, 28</w:t>
      </w:r>
      <w:r w:rsidRPr="002D623F">
        <w:rPr>
          <w:rFonts w:ascii="Times New Roman" w:hAnsi="Times New Roman" w:cs="Times New Roman"/>
          <w:sz w:val="26"/>
          <w:szCs w:val="26"/>
          <w:lang w:val="en-GB"/>
        </w:rPr>
        <w:t>(2), 283-322.</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GB"/>
        </w:rPr>
        <w:t>https://doi.org/10.2307/25148636</w:t>
      </w:r>
      <w:r w:rsidRPr="002D623F">
        <w:rPr>
          <w:rFonts w:ascii="Times New Roman" w:hAnsi="Times New Roman" w:cs="Times New Roman"/>
          <w:sz w:val="26"/>
          <w:szCs w:val="26"/>
          <w:lang w:val="en-US"/>
        </w:rPr>
        <w:t> </w:t>
      </w:r>
    </w:p>
    <w:p w14:paraId="5F59202E" w14:textId="68155E08"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Penrose, E.</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GB"/>
        </w:rPr>
        <w:t>T. (1959). </w:t>
      </w:r>
      <w:r w:rsidRPr="002D623F">
        <w:rPr>
          <w:rFonts w:ascii="Times New Roman" w:hAnsi="Times New Roman" w:cs="Times New Roman"/>
          <w:i/>
          <w:iCs/>
          <w:sz w:val="26"/>
          <w:szCs w:val="26"/>
          <w:lang w:val="en-GB"/>
        </w:rPr>
        <w:t>The Theory of the Growth of the Firm</w:t>
      </w:r>
      <w:r w:rsidRPr="002D623F">
        <w:rPr>
          <w:rFonts w:ascii="Times New Roman" w:hAnsi="Times New Roman" w:cs="Times New Roman"/>
          <w:sz w:val="26"/>
          <w:szCs w:val="26"/>
          <w:lang w:val="en-GB"/>
        </w:rPr>
        <w:t>. New York: John Wiley.</w:t>
      </w:r>
      <w:r w:rsidRPr="002D623F">
        <w:rPr>
          <w:rFonts w:ascii="Times New Roman" w:hAnsi="Times New Roman" w:cs="Times New Roman"/>
          <w:sz w:val="26"/>
          <w:szCs w:val="26"/>
          <w:lang w:val="en-US"/>
        </w:rPr>
        <w:t> </w:t>
      </w:r>
    </w:p>
    <w:p w14:paraId="79347E2B" w14:textId="23EDB3E3"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Persson, O., Danell, R., &amp; Schneider, J. W. (2009). How to use</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GB"/>
        </w:rPr>
        <w:t>Bibexcel</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GB"/>
        </w:rPr>
        <w:t>for various types of bibliometric analysis. </w:t>
      </w:r>
      <w:r w:rsidRPr="002D623F">
        <w:rPr>
          <w:rFonts w:ascii="Times New Roman" w:hAnsi="Times New Roman" w:cs="Times New Roman"/>
          <w:i/>
          <w:iCs/>
          <w:sz w:val="26"/>
          <w:szCs w:val="26"/>
          <w:lang w:val="en-GB"/>
        </w:rPr>
        <w:t>Celebrating scholarly communication studies: A Festschrift for Olle Persson at his 60th Birthday</w:t>
      </w:r>
      <w:r w:rsidRPr="002D623F">
        <w:rPr>
          <w:rFonts w:ascii="Times New Roman" w:hAnsi="Times New Roman" w:cs="Times New Roman"/>
          <w:sz w:val="26"/>
          <w:szCs w:val="26"/>
          <w:lang w:val="en-GB"/>
        </w:rPr>
        <w:t>, </w:t>
      </w:r>
      <w:r w:rsidRPr="002D623F">
        <w:rPr>
          <w:rFonts w:ascii="Times New Roman" w:hAnsi="Times New Roman" w:cs="Times New Roman"/>
          <w:i/>
          <w:iCs/>
          <w:sz w:val="26"/>
          <w:szCs w:val="26"/>
          <w:lang w:val="en-GB"/>
        </w:rPr>
        <w:t>5</w:t>
      </w:r>
      <w:r w:rsidRPr="002D623F">
        <w:rPr>
          <w:rFonts w:ascii="Times New Roman" w:hAnsi="Times New Roman" w:cs="Times New Roman"/>
          <w:sz w:val="26"/>
          <w:szCs w:val="26"/>
          <w:lang w:val="en-GB"/>
        </w:rPr>
        <w:t>, 9-24.</w:t>
      </w:r>
    </w:p>
    <w:p w14:paraId="6DD92251" w14:textId="53B7EE65"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rPr>
        <w:t>Peteraf, M., Di Stefano, G., &amp; Verona, G. (2013).</w:t>
      </w:r>
      <w:r w:rsidR="0052206F" w:rsidRPr="002D623F">
        <w:rPr>
          <w:rFonts w:ascii="Times New Roman" w:hAnsi="Times New Roman" w:cs="Times New Roman"/>
          <w:sz w:val="26"/>
          <w:szCs w:val="26"/>
          <w:lang w:eastAsia="zh-TW"/>
        </w:rPr>
        <w:t xml:space="preserve"> </w:t>
      </w:r>
      <w:r w:rsidRPr="002D623F">
        <w:rPr>
          <w:rFonts w:ascii="Times New Roman" w:hAnsi="Times New Roman" w:cs="Times New Roman"/>
          <w:sz w:val="26"/>
          <w:szCs w:val="26"/>
          <w:lang w:val="en-GB"/>
        </w:rPr>
        <w:t>The elephant in the room of dynamic capabilities: Bringing two diverging conversations together.</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 34</w:t>
      </w:r>
      <w:r w:rsidRPr="002D623F">
        <w:rPr>
          <w:rFonts w:ascii="Times New Roman" w:hAnsi="Times New Roman" w:cs="Times New Roman"/>
          <w:sz w:val="26"/>
          <w:szCs w:val="26"/>
          <w:lang w:val="en-GB"/>
        </w:rPr>
        <w:t>(12), 1389-1410.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https://doi.org/10.1002/smj.2078</w:t>
      </w:r>
    </w:p>
    <w:p w14:paraId="3E067071" w14:textId="3AF064AC"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Porter, M. E. (1981). The contributions of industrial organization to strategic management.</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Academy of Management Review, 6</w:t>
      </w:r>
      <w:r w:rsidRPr="002D623F">
        <w:rPr>
          <w:rFonts w:ascii="Times New Roman" w:hAnsi="Times New Roman" w:cs="Times New Roman"/>
          <w:sz w:val="26"/>
          <w:szCs w:val="26"/>
          <w:lang w:val="en-GB"/>
        </w:rPr>
        <w:t>(4), 609-620.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GB"/>
        </w:rPr>
        <w:t>https://doi.org/10.5465/amr.1981.4285706</w:t>
      </w:r>
    </w:p>
    <w:p w14:paraId="5FF5BDF2" w14:textId="79A9A752"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Rumelt, R. P. (1991). How much does industry</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GB"/>
        </w:rPr>
        <w:t>matter?</w:t>
      </w:r>
      <w:r w:rsidR="0052206F"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Strategic Management Journal, 12</w:t>
      </w:r>
      <w:r w:rsidRPr="002D623F">
        <w:rPr>
          <w:rFonts w:ascii="Times New Roman" w:hAnsi="Times New Roman" w:cs="Times New Roman"/>
          <w:sz w:val="26"/>
          <w:szCs w:val="26"/>
          <w:lang w:val="en-GB"/>
        </w:rPr>
        <w:t>(3), 167-185</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GB"/>
        </w:rPr>
        <w:t>https://doi.org/10.1002/smj.4250120302</w:t>
      </w:r>
    </w:p>
    <w:p w14:paraId="7184E565" w14:textId="22C9E8BB"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Salvato, C. (2003). The role of micro‐strategies in the engineering of firm evolution. </w:t>
      </w:r>
      <w:r w:rsidRPr="002D623F">
        <w:rPr>
          <w:rFonts w:ascii="Times New Roman" w:hAnsi="Times New Roman" w:cs="Times New Roman"/>
          <w:i/>
          <w:iCs/>
          <w:sz w:val="26"/>
          <w:szCs w:val="26"/>
          <w:lang w:val="en-US"/>
        </w:rPr>
        <w:t>Journal of Management Studies</w:t>
      </w:r>
      <w:r w:rsidRPr="002D623F">
        <w:rPr>
          <w:rFonts w:ascii="Times New Roman" w:hAnsi="Times New Roman" w:cs="Times New Roman"/>
          <w:sz w:val="26"/>
          <w:szCs w:val="26"/>
          <w:lang w:val="en-US"/>
        </w:rPr>
        <w:t>, </w:t>
      </w:r>
      <w:r w:rsidRPr="002D623F">
        <w:rPr>
          <w:rFonts w:ascii="Times New Roman" w:hAnsi="Times New Roman" w:cs="Times New Roman"/>
          <w:i/>
          <w:iCs/>
          <w:sz w:val="26"/>
          <w:szCs w:val="26"/>
          <w:lang w:val="en-US"/>
        </w:rPr>
        <w:t>40</w:t>
      </w:r>
      <w:r w:rsidRPr="002D623F">
        <w:rPr>
          <w:rFonts w:ascii="Times New Roman" w:hAnsi="Times New Roman" w:cs="Times New Roman"/>
          <w:sz w:val="26"/>
          <w:szCs w:val="26"/>
          <w:lang w:val="en-US"/>
        </w:rPr>
        <w:t>(1), 83-108. https://doi.org/10.1111/1467-6486.t01-2-00005.</w:t>
      </w:r>
    </w:p>
    <w:p w14:paraId="126156E5" w14:textId="46B8769F"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Schilke, O., Hu, S., &amp; Helfat, C. E. (2018). Quo vadis, dynamic capabilities? A content-analytic review of the current state of knowledge and recommendations for future research. </w:t>
      </w:r>
      <w:r w:rsidRPr="002D623F">
        <w:rPr>
          <w:rFonts w:ascii="Times New Roman" w:hAnsi="Times New Roman" w:cs="Times New Roman"/>
          <w:i/>
          <w:iCs/>
          <w:sz w:val="26"/>
          <w:szCs w:val="26"/>
          <w:lang w:val="en-GB"/>
        </w:rPr>
        <w:t>Academy of Management Annals, 12</w:t>
      </w:r>
      <w:r w:rsidRPr="002D623F">
        <w:rPr>
          <w:rFonts w:ascii="Times New Roman" w:hAnsi="Times New Roman" w:cs="Times New Roman"/>
          <w:sz w:val="26"/>
          <w:szCs w:val="26"/>
          <w:lang w:val="en-GB"/>
        </w:rPr>
        <w:t>(1), 390-439.</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https://doi.org/10.5465/annals.2016.0014.</w:t>
      </w:r>
    </w:p>
    <w:p w14:paraId="3B4F44C4" w14:textId="7456A1FC"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Subramaniam, M., &amp; Youndt, M. A. (2005). The influence of intellectual capital on the types of innovative capabilities. </w:t>
      </w:r>
      <w:r w:rsidRPr="002D623F">
        <w:rPr>
          <w:rFonts w:ascii="Times New Roman" w:hAnsi="Times New Roman" w:cs="Times New Roman"/>
          <w:i/>
          <w:iCs/>
          <w:sz w:val="26"/>
          <w:szCs w:val="26"/>
          <w:lang w:val="en-GB"/>
        </w:rPr>
        <w:t xml:space="preserve">Academy of Management </w:t>
      </w:r>
      <w:r w:rsidR="0052206F" w:rsidRPr="002D623F">
        <w:rPr>
          <w:rFonts w:ascii="Times New Roman" w:hAnsi="Times New Roman" w:cs="Times New Roman"/>
          <w:i/>
          <w:iCs/>
          <w:sz w:val="26"/>
          <w:szCs w:val="26"/>
          <w:lang w:val="en-GB"/>
        </w:rPr>
        <w:t>Journal</w:t>
      </w:r>
      <w:r w:rsidRPr="002D623F">
        <w:rPr>
          <w:rFonts w:ascii="Times New Roman" w:hAnsi="Times New Roman" w:cs="Times New Roman"/>
          <w:sz w:val="26"/>
          <w:szCs w:val="26"/>
          <w:lang w:val="en-GB"/>
        </w:rPr>
        <w:t>, 48(3), 450-463.</w:t>
      </w:r>
      <w:r w:rsidRPr="002D623F">
        <w:rPr>
          <w:rFonts w:ascii="Times New Roman" w:hAnsi="Times New Roman" w:cs="Times New Roman"/>
          <w:sz w:val="26"/>
          <w:szCs w:val="26"/>
          <w:lang w:val="en-US"/>
        </w:rPr>
        <w:t> </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https://doi.org/10.5465/amj.2005.17407911</w:t>
      </w:r>
    </w:p>
    <w:p w14:paraId="6B0DE82B"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 xml:space="preserve">Teece, D. J. (2007). Explicating dynamic capabilities: the nature and microfoundations of (sustainable) enterprise performance. </w:t>
      </w:r>
      <w:r w:rsidRPr="002D623F">
        <w:rPr>
          <w:rFonts w:ascii="Times New Roman" w:hAnsi="Times New Roman" w:cs="Times New Roman"/>
          <w:i/>
          <w:iCs/>
          <w:sz w:val="26"/>
          <w:szCs w:val="26"/>
          <w:lang w:val="en-GB"/>
        </w:rPr>
        <w:t>Strategic Management Journal, 28</w:t>
      </w:r>
      <w:r w:rsidRPr="002D623F">
        <w:rPr>
          <w:rFonts w:ascii="Times New Roman" w:hAnsi="Times New Roman" w:cs="Times New Roman"/>
          <w:sz w:val="26"/>
          <w:szCs w:val="26"/>
          <w:lang w:val="en-GB"/>
        </w:rPr>
        <w:t>(13), 1319-1350.</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https://doi.org/10.1002/smj.640</w:t>
      </w:r>
    </w:p>
    <w:p w14:paraId="0F90B914" w14:textId="0E02E786"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US"/>
        </w:rPr>
        <w:t xml:space="preserve">Teece, D. J., Pisano, G., &amp; Shuen, A. (1997). </w:t>
      </w:r>
      <w:r w:rsidRPr="002D623F">
        <w:rPr>
          <w:rFonts w:ascii="Times New Roman" w:hAnsi="Times New Roman" w:cs="Times New Roman"/>
          <w:sz w:val="26"/>
          <w:szCs w:val="26"/>
          <w:lang w:val="en-GB"/>
        </w:rPr>
        <w:t xml:space="preserve">Dynamic capabilities and strategic management. </w:t>
      </w:r>
      <w:r w:rsidRPr="002D623F">
        <w:rPr>
          <w:rFonts w:ascii="Times New Roman" w:hAnsi="Times New Roman" w:cs="Times New Roman"/>
          <w:i/>
          <w:iCs/>
          <w:sz w:val="26"/>
          <w:szCs w:val="26"/>
          <w:lang w:val="en-GB"/>
        </w:rPr>
        <w:t xml:space="preserve">Strategic </w:t>
      </w:r>
      <w:r w:rsidR="004B765F" w:rsidRPr="002D623F">
        <w:rPr>
          <w:rFonts w:ascii="Times New Roman" w:hAnsi="Times New Roman" w:cs="Times New Roman"/>
          <w:i/>
          <w:iCs/>
          <w:sz w:val="26"/>
          <w:szCs w:val="26"/>
          <w:lang w:val="en-GB"/>
        </w:rPr>
        <w:t>Management Journal</w:t>
      </w:r>
      <w:r w:rsidRPr="002D623F">
        <w:rPr>
          <w:rFonts w:ascii="Times New Roman" w:hAnsi="Times New Roman" w:cs="Times New Roman"/>
          <w:i/>
          <w:iCs/>
          <w:sz w:val="26"/>
          <w:szCs w:val="26"/>
          <w:lang w:val="en-GB"/>
        </w:rPr>
        <w:t>, 18</w:t>
      </w:r>
      <w:r w:rsidRPr="002D623F">
        <w:rPr>
          <w:rFonts w:ascii="Times New Roman" w:hAnsi="Times New Roman" w:cs="Times New Roman"/>
          <w:sz w:val="26"/>
          <w:szCs w:val="26"/>
          <w:lang w:val="en-GB"/>
        </w:rPr>
        <w:t>(7), 509-533.</w:t>
      </w:r>
    </w:p>
    <w:p w14:paraId="3E18E6B1" w14:textId="1EBBCD65"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lastRenderedPageBreak/>
        <w:t>Teece, D.</w:t>
      </w:r>
      <w:r w:rsidR="004B765F" w:rsidRPr="002D623F">
        <w:rPr>
          <w:rFonts w:ascii="Times New Roman" w:hAnsi="Times New Roman" w:cs="Times New Roman"/>
          <w:sz w:val="26"/>
          <w:szCs w:val="26"/>
          <w:lang w:val="en-GB" w:eastAsia="zh-TW"/>
        </w:rPr>
        <w:t xml:space="preserve"> J.</w:t>
      </w:r>
      <w:r w:rsidRPr="002D623F">
        <w:rPr>
          <w:rFonts w:ascii="Times New Roman" w:hAnsi="Times New Roman" w:cs="Times New Roman"/>
          <w:sz w:val="26"/>
          <w:szCs w:val="26"/>
          <w:lang w:val="en-GB"/>
        </w:rPr>
        <w:t xml:space="preserve">, &amp; Pisano, G. (1994). The dynamic capabilities of firms: </w:t>
      </w:r>
      <w:r w:rsidR="0077402E" w:rsidRPr="002D623F">
        <w:rPr>
          <w:rFonts w:ascii="Times New Roman" w:hAnsi="Times New Roman" w:cs="Times New Roman"/>
          <w:sz w:val="26"/>
          <w:szCs w:val="26"/>
          <w:lang w:val="en-GB"/>
        </w:rPr>
        <w:t xml:space="preserve">An </w:t>
      </w:r>
      <w:r w:rsidRPr="002D623F">
        <w:rPr>
          <w:rFonts w:ascii="Times New Roman" w:hAnsi="Times New Roman" w:cs="Times New Roman"/>
          <w:sz w:val="26"/>
          <w:szCs w:val="26"/>
          <w:lang w:val="en-GB"/>
        </w:rPr>
        <w:t xml:space="preserve">introduction. </w:t>
      </w:r>
      <w:r w:rsidRPr="002D623F">
        <w:rPr>
          <w:rFonts w:ascii="Times New Roman" w:hAnsi="Times New Roman" w:cs="Times New Roman"/>
          <w:i/>
          <w:iCs/>
          <w:sz w:val="26"/>
          <w:szCs w:val="26"/>
          <w:lang w:val="en-GB"/>
        </w:rPr>
        <w:t xml:space="preserve">Industrial and </w:t>
      </w:r>
      <w:r w:rsidR="0077402E" w:rsidRPr="002D623F">
        <w:rPr>
          <w:rFonts w:ascii="Times New Roman" w:hAnsi="Times New Roman" w:cs="Times New Roman"/>
          <w:i/>
          <w:iCs/>
          <w:sz w:val="26"/>
          <w:szCs w:val="26"/>
          <w:lang w:val="en-GB"/>
        </w:rPr>
        <w:t>Corporate Cha</w:t>
      </w:r>
      <w:r w:rsidRPr="002D623F">
        <w:rPr>
          <w:rFonts w:ascii="Times New Roman" w:hAnsi="Times New Roman" w:cs="Times New Roman"/>
          <w:i/>
          <w:iCs/>
          <w:sz w:val="26"/>
          <w:szCs w:val="26"/>
          <w:lang w:val="en-GB"/>
        </w:rPr>
        <w:t>nge, 3</w:t>
      </w:r>
      <w:r w:rsidRPr="002D623F">
        <w:rPr>
          <w:rFonts w:ascii="Times New Roman" w:hAnsi="Times New Roman" w:cs="Times New Roman"/>
          <w:sz w:val="26"/>
          <w:szCs w:val="26"/>
          <w:lang w:val="en-GB"/>
        </w:rPr>
        <w:t>(3), 537-556.</w:t>
      </w:r>
    </w:p>
    <w:p w14:paraId="0F61FC96" w14:textId="661963F9"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Tranfield, D., Denyer, D., &amp; Smart, P. (2003). Towards a methodology for developing evidence‐informed management knowledge by means of systematic review. </w:t>
      </w:r>
      <w:r w:rsidRPr="002D623F">
        <w:rPr>
          <w:rFonts w:ascii="Times New Roman" w:hAnsi="Times New Roman" w:cs="Times New Roman"/>
          <w:i/>
          <w:iCs/>
          <w:sz w:val="26"/>
          <w:szCs w:val="26"/>
          <w:lang w:val="en-GB"/>
        </w:rPr>
        <w:t xml:space="preserve">British </w:t>
      </w:r>
      <w:r w:rsidR="0077402E" w:rsidRPr="002D623F">
        <w:rPr>
          <w:rFonts w:ascii="Times New Roman" w:hAnsi="Times New Roman" w:cs="Times New Roman"/>
          <w:i/>
          <w:iCs/>
          <w:sz w:val="26"/>
          <w:szCs w:val="26"/>
          <w:lang w:val="en-GB"/>
        </w:rPr>
        <w:t xml:space="preserve">Journal </w:t>
      </w:r>
      <w:r w:rsidRPr="002D623F">
        <w:rPr>
          <w:rFonts w:ascii="Times New Roman" w:hAnsi="Times New Roman" w:cs="Times New Roman"/>
          <w:i/>
          <w:iCs/>
          <w:sz w:val="26"/>
          <w:szCs w:val="26"/>
          <w:lang w:val="en-GB"/>
        </w:rPr>
        <w:t xml:space="preserve">of </w:t>
      </w:r>
      <w:r w:rsidR="0077402E" w:rsidRPr="002D623F">
        <w:rPr>
          <w:rFonts w:ascii="Times New Roman" w:hAnsi="Times New Roman" w:cs="Times New Roman"/>
          <w:i/>
          <w:iCs/>
          <w:sz w:val="26"/>
          <w:szCs w:val="26"/>
          <w:lang w:val="en-GB"/>
        </w:rPr>
        <w:t>Management</w:t>
      </w:r>
      <w:r w:rsidRPr="002D623F">
        <w:rPr>
          <w:rFonts w:ascii="Times New Roman" w:hAnsi="Times New Roman" w:cs="Times New Roman"/>
          <w:i/>
          <w:iCs/>
          <w:sz w:val="26"/>
          <w:szCs w:val="26"/>
          <w:lang w:val="en-GB"/>
        </w:rPr>
        <w:t>, 14</w:t>
      </w:r>
      <w:r w:rsidRPr="002D623F">
        <w:rPr>
          <w:rFonts w:ascii="Times New Roman" w:hAnsi="Times New Roman" w:cs="Times New Roman"/>
          <w:sz w:val="26"/>
          <w:szCs w:val="26"/>
          <w:lang w:val="en-GB"/>
        </w:rPr>
        <w:t>(3), 207-222.</w:t>
      </w:r>
      <w:r w:rsidRPr="002D623F">
        <w:rPr>
          <w:rFonts w:ascii="Times New Roman" w:hAnsi="Times New Roman" w:cs="Times New Roman"/>
          <w:sz w:val="26"/>
          <w:szCs w:val="26"/>
          <w:lang w:val="en-US"/>
        </w:rPr>
        <w:t> </w:t>
      </w:r>
      <w:r w:rsidRPr="002D623F">
        <w:rPr>
          <w:rFonts w:ascii="Times New Roman" w:hAnsi="Times New Roman" w:cs="Times New Roman"/>
          <w:lang w:val="en-US"/>
        </w:rPr>
        <w:t xml:space="preserve"> </w:t>
      </w:r>
      <w:bookmarkStart w:id="0" w:name="_Hlk100932258"/>
      <w:r w:rsidRPr="002D623F">
        <w:rPr>
          <w:rFonts w:ascii="Times New Roman" w:hAnsi="Times New Roman" w:cs="Times New Roman"/>
          <w:sz w:val="26"/>
          <w:szCs w:val="26"/>
          <w:lang w:val="en-US"/>
        </w:rPr>
        <w:t>https://doi.org/</w:t>
      </w:r>
      <w:bookmarkEnd w:id="0"/>
      <w:r w:rsidRPr="002D623F">
        <w:rPr>
          <w:rFonts w:ascii="Times New Roman" w:hAnsi="Times New Roman" w:cs="Times New Roman"/>
          <w:sz w:val="26"/>
          <w:szCs w:val="26"/>
          <w:lang w:val="en-US"/>
        </w:rPr>
        <w:t>10.1111/1467-8551.00375</w:t>
      </w:r>
    </w:p>
    <w:p w14:paraId="3D23CF79" w14:textId="250919A0"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Van Eck, N., &amp; Waltman, L. (2010). Software survey: VOSviewer, a computer program for bibliometric mapping. </w:t>
      </w:r>
      <w:r w:rsidRPr="002D623F">
        <w:rPr>
          <w:rFonts w:ascii="Times New Roman" w:hAnsi="Times New Roman" w:cs="Times New Roman"/>
          <w:i/>
          <w:iCs/>
          <w:sz w:val="26"/>
          <w:szCs w:val="26"/>
          <w:lang w:val="en-GB"/>
        </w:rPr>
        <w:t>Scientometrics, 84</w:t>
      </w:r>
      <w:r w:rsidRPr="002D623F">
        <w:rPr>
          <w:rFonts w:ascii="Times New Roman" w:hAnsi="Times New Roman" w:cs="Times New Roman"/>
          <w:sz w:val="26"/>
          <w:szCs w:val="26"/>
          <w:lang w:val="en-GB"/>
        </w:rPr>
        <w:t>(2), 523-538.</w:t>
      </w:r>
      <w:r w:rsidRPr="002D623F">
        <w:rPr>
          <w:rFonts w:ascii="Times New Roman" w:hAnsi="Times New Roman" w:cs="Times New Roman"/>
          <w:lang w:val="en-US"/>
        </w:rPr>
        <w:t xml:space="preserve"> </w:t>
      </w:r>
      <w:r w:rsidR="0077402E" w:rsidRPr="00D516F9">
        <w:rPr>
          <w:rFonts w:ascii="Times New Roman" w:hAnsi="Times New Roman" w:cs="Times New Roman"/>
          <w:sz w:val="26"/>
          <w:szCs w:val="26"/>
          <w:lang w:val="en-US"/>
        </w:rPr>
        <w:t>https://doi.org/</w:t>
      </w:r>
      <w:r w:rsidRPr="002D623F">
        <w:rPr>
          <w:rFonts w:ascii="Times New Roman" w:hAnsi="Times New Roman" w:cs="Times New Roman"/>
          <w:sz w:val="26"/>
          <w:szCs w:val="26"/>
          <w:lang w:val="en-US"/>
        </w:rPr>
        <w:t>10.1007/s11192-009-0146-3</w:t>
      </w:r>
    </w:p>
    <w:p w14:paraId="21DB2BA7"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US"/>
        </w:rPr>
        <w:t>Vogel, R., &amp; Güttel, W. H. (2013). </w:t>
      </w:r>
      <w:r w:rsidRPr="002D623F">
        <w:rPr>
          <w:rFonts w:ascii="Times New Roman" w:hAnsi="Times New Roman" w:cs="Times New Roman"/>
          <w:sz w:val="26"/>
          <w:szCs w:val="26"/>
          <w:lang w:val="en-GB"/>
        </w:rPr>
        <w:t>The dynamic capability view in strategic management: A bibliometric review. </w:t>
      </w:r>
      <w:r w:rsidRPr="002D623F">
        <w:rPr>
          <w:rFonts w:ascii="Times New Roman" w:hAnsi="Times New Roman" w:cs="Times New Roman"/>
          <w:i/>
          <w:iCs/>
          <w:sz w:val="26"/>
          <w:szCs w:val="26"/>
          <w:lang w:val="en-GB"/>
        </w:rPr>
        <w:t>International Journal of Management Reviews, 15</w:t>
      </w:r>
      <w:r w:rsidRPr="002D623F">
        <w:rPr>
          <w:rFonts w:ascii="Times New Roman" w:hAnsi="Times New Roman" w:cs="Times New Roman"/>
          <w:sz w:val="26"/>
          <w:szCs w:val="26"/>
          <w:lang w:val="en-GB"/>
        </w:rPr>
        <w:t>(4), 426-446.</w:t>
      </w:r>
      <w:r w:rsidRPr="002D623F">
        <w:rPr>
          <w:rFonts w:ascii="Times New Roman" w:hAnsi="Times New Roman" w:cs="Times New Roman"/>
          <w:sz w:val="26"/>
          <w:szCs w:val="26"/>
          <w:lang w:val="en-US"/>
        </w:rPr>
        <w:t>  https://doi.org/10.1111/ijmr.12000</w:t>
      </w:r>
    </w:p>
    <w:p w14:paraId="70265F36" w14:textId="1CAFC6CF"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Wade, M., &amp; Hulland, J. (2004). The resource-based view and information systems research: Review, extension, and suggestions for future research. </w:t>
      </w:r>
      <w:r w:rsidRPr="002D623F">
        <w:rPr>
          <w:rFonts w:ascii="Times New Roman" w:hAnsi="Times New Roman" w:cs="Times New Roman"/>
          <w:i/>
          <w:iCs/>
          <w:sz w:val="26"/>
          <w:szCs w:val="26"/>
          <w:lang w:val="en-GB"/>
        </w:rPr>
        <w:t xml:space="preserve">MIS </w:t>
      </w:r>
      <w:r w:rsidR="0077402E" w:rsidRPr="002D623F">
        <w:rPr>
          <w:rFonts w:ascii="Times New Roman" w:hAnsi="Times New Roman" w:cs="Times New Roman"/>
          <w:i/>
          <w:iCs/>
          <w:sz w:val="26"/>
          <w:szCs w:val="26"/>
          <w:lang w:val="en-GB"/>
        </w:rPr>
        <w:t>Quarterly</w:t>
      </w:r>
      <w:r w:rsidRPr="002D623F">
        <w:rPr>
          <w:rFonts w:ascii="Times New Roman" w:hAnsi="Times New Roman" w:cs="Times New Roman"/>
          <w:i/>
          <w:iCs/>
          <w:sz w:val="26"/>
          <w:szCs w:val="26"/>
          <w:lang w:val="en-GB"/>
        </w:rPr>
        <w:t>, 28</w:t>
      </w:r>
      <w:r w:rsidRPr="002D623F">
        <w:rPr>
          <w:rFonts w:ascii="Times New Roman" w:hAnsi="Times New Roman" w:cs="Times New Roman"/>
          <w:sz w:val="26"/>
          <w:szCs w:val="26"/>
          <w:lang w:val="en-GB"/>
        </w:rPr>
        <w:t>(1), 107-142.</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https://doi.org/10.2307/25148626</w:t>
      </w:r>
    </w:p>
    <w:p w14:paraId="0B1F87A4"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Waleczek, P., von den Driesch, T., Flatten, T. C., &amp; Brettel, M. (2019). On the dynamic bundles behind operations management and research and development. </w:t>
      </w:r>
      <w:r w:rsidRPr="002D623F">
        <w:rPr>
          <w:rFonts w:ascii="Times New Roman" w:hAnsi="Times New Roman" w:cs="Times New Roman"/>
          <w:i/>
          <w:iCs/>
          <w:sz w:val="26"/>
          <w:szCs w:val="26"/>
          <w:lang w:val="en-GB"/>
        </w:rPr>
        <w:t>European Management Journal, 37</w:t>
      </w:r>
      <w:r w:rsidRPr="002D623F">
        <w:rPr>
          <w:rFonts w:ascii="Times New Roman" w:hAnsi="Times New Roman" w:cs="Times New Roman"/>
          <w:sz w:val="26"/>
          <w:szCs w:val="26"/>
          <w:lang w:val="en-GB"/>
        </w:rPr>
        <w:t>(2), 175-187.</w:t>
      </w:r>
    </w:p>
    <w:p w14:paraId="53A35D24" w14:textId="741EE938"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Wang, C. L., &amp; Ahmed, P. K. (2007). Dynamic capabilities: A review and research agenda. </w:t>
      </w:r>
      <w:r w:rsidRPr="002D623F">
        <w:rPr>
          <w:rFonts w:ascii="Times New Roman" w:hAnsi="Times New Roman" w:cs="Times New Roman"/>
          <w:i/>
          <w:iCs/>
          <w:sz w:val="26"/>
          <w:szCs w:val="26"/>
          <w:lang w:val="en-GB"/>
        </w:rPr>
        <w:t xml:space="preserve">International </w:t>
      </w:r>
      <w:r w:rsidR="0077402E" w:rsidRPr="002D623F">
        <w:rPr>
          <w:rFonts w:ascii="Times New Roman" w:hAnsi="Times New Roman" w:cs="Times New Roman"/>
          <w:i/>
          <w:iCs/>
          <w:sz w:val="26"/>
          <w:szCs w:val="26"/>
          <w:lang w:val="en-GB"/>
        </w:rPr>
        <w:t xml:space="preserve">Journal </w:t>
      </w:r>
      <w:r w:rsidRPr="002D623F">
        <w:rPr>
          <w:rFonts w:ascii="Times New Roman" w:hAnsi="Times New Roman" w:cs="Times New Roman"/>
          <w:i/>
          <w:iCs/>
          <w:sz w:val="26"/>
          <w:szCs w:val="26"/>
          <w:lang w:val="en-GB"/>
        </w:rPr>
        <w:t xml:space="preserve">of </w:t>
      </w:r>
      <w:r w:rsidR="0077402E" w:rsidRPr="002D623F">
        <w:rPr>
          <w:rFonts w:ascii="Times New Roman" w:hAnsi="Times New Roman" w:cs="Times New Roman"/>
          <w:i/>
          <w:iCs/>
          <w:sz w:val="26"/>
          <w:szCs w:val="26"/>
          <w:lang w:val="en-GB"/>
        </w:rPr>
        <w:t>Management Reviews</w:t>
      </w:r>
      <w:r w:rsidRPr="002D623F">
        <w:rPr>
          <w:rFonts w:ascii="Times New Roman" w:hAnsi="Times New Roman" w:cs="Times New Roman"/>
          <w:i/>
          <w:iCs/>
          <w:sz w:val="26"/>
          <w:szCs w:val="26"/>
          <w:lang w:val="en-GB"/>
        </w:rPr>
        <w:t>, 9</w:t>
      </w:r>
      <w:r w:rsidRPr="002D623F">
        <w:rPr>
          <w:rFonts w:ascii="Times New Roman" w:hAnsi="Times New Roman" w:cs="Times New Roman"/>
          <w:sz w:val="26"/>
          <w:szCs w:val="26"/>
          <w:lang w:val="en-GB"/>
        </w:rPr>
        <w:t>(1), 31-51.</w:t>
      </w:r>
      <w:r w:rsidRPr="002D623F">
        <w:rPr>
          <w:rFonts w:ascii="Times New Roman" w:hAnsi="Times New Roman" w:cs="Times New Roman"/>
          <w:sz w:val="26"/>
          <w:szCs w:val="26"/>
          <w:lang w:val="en-US"/>
        </w:rPr>
        <w:t xml:space="preserve"> https://doi.org/10.1111/j.1468-2370.2007.00201.x</w:t>
      </w:r>
    </w:p>
    <w:p w14:paraId="3D39219E" w14:textId="174F4C09" w:rsidR="00FA18C9" w:rsidRPr="002D623F" w:rsidRDefault="00FA18C9">
      <w:pPr>
        <w:snapToGrid w:val="0"/>
        <w:spacing w:after="0" w:line="360" w:lineRule="exact"/>
        <w:ind w:left="520" w:hangingChars="200" w:hanging="520"/>
        <w:rPr>
          <w:rFonts w:ascii="Times New Roman" w:hAnsi="Times New Roman" w:cs="Times New Roman"/>
          <w:sz w:val="26"/>
          <w:szCs w:val="26"/>
          <w:lang w:val="en-GB"/>
        </w:rPr>
      </w:pPr>
      <w:r w:rsidRPr="002D623F">
        <w:rPr>
          <w:rFonts w:ascii="Times New Roman" w:hAnsi="Times New Roman" w:cs="Times New Roman"/>
          <w:sz w:val="26"/>
          <w:szCs w:val="26"/>
          <w:lang w:val="en-GB"/>
        </w:rPr>
        <w:t xml:space="preserve">Wang, X., Xu, Z., &amp; Škare, M. (2020). A bibliometric analysis of Economic Research-Ekonomska Istra zivanja (2007–2019). </w:t>
      </w:r>
      <w:r w:rsidRPr="002D623F">
        <w:rPr>
          <w:rFonts w:ascii="Times New Roman" w:hAnsi="Times New Roman" w:cs="Times New Roman"/>
          <w:i/>
          <w:iCs/>
          <w:sz w:val="26"/>
          <w:szCs w:val="26"/>
          <w:lang w:val="en-GB"/>
        </w:rPr>
        <w:t xml:space="preserve">Economic </w:t>
      </w:r>
      <w:r w:rsidR="0077402E" w:rsidRPr="002D623F">
        <w:rPr>
          <w:rFonts w:ascii="Times New Roman" w:hAnsi="Times New Roman" w:cs="Times New Roman"/>
          <w:i/>
          <w:iCs/>
          <w:sz w:val="26"/>
          <w:szCs w:val="26"/>
          <w:lang w:val="en-GB"/>
        </w:rPr>
        <w:t>Research</w:t>
      </w:r>
      <w:r w:rsidRPr="002D623F">
        <w:rPr>
          <w:rFonts w:ascii="Times New Roman" w:hAnsi="Times New Roman" w:cs="Times New Roman"/>
          <w:i/>
          <w:iCs/>
          <w:sz w:val="26"/>
          <w:szCs w:val="26"/>
          <w:lang w:val="en-GB"/>
        </w:rPr>
        <w:t>-Ekonomska istraživanja, 33</w:t>
      </w:r>
      <w:r w:rsidRPr="002D623F">
        <w:rPr>
          <w:rFonts w:ascii="Times New Roman" w:hAnsi="Times New Roman" w:cs="Times New Roman"/>
          <w:sz w:val="26"/>
          <w:szCs w:val="26"/>
          <w:lang w:val="en-GB"/>
        </w:rPr>
        <w:t>(1), 865-886.</w:t>
      </w:r>
      <w:r w:rsidR="0077402E" w:rsidRPr="002D623F">
        <w:rPr>
          <w:rFonts w:ascii="Times New Roman" w:hAnsi="Times New Roman" w:cs="Times New Roman"/>
          <w:sz w:val="26"/>
          <w:szCs w:val="26"/>
          <w:lang w:val="en-GB" w:eastAsia="zh-TW"/>
        </w:rPr>
        <w:t xml:space="preserve"> https://doi.org/10.1080/1331677X.2020.1737558</w:t>
      </w:r>
    </w:p>
    <w:p w14:paraId="422123E2" w14:textId="77777777"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Wernerfelt, B. (1984). A resource‐based view of the firm. </w:t>
      </w:r>
      <w:r w:rsidRPr="002D623F">
        <w:rPr>
          <w:rFonts w:ascii="Times New Roman" w:hAnsi="Times New Roman" w:cs="Times New Roman"/>
          <w:i/>
          <w:iCs/>
          <w:sz w:val="26"/>
          <w:szCs w:val="26"/>
          <w:lang w:val="en-GB"/>
        </w:rPr>
        <w:t>Strategic Management Journal, 5</w:t>
      </w:r>
      <w:r w:rsidRPr="002D623F">
        <w:rPr>
          <w:rFonts w:ascii="Times New Roman" w:hAnsi="Times New Roman" w:cs="Times New Roman"/>
          <w:sz w:val="26"/>
          <w:szCs w:val="26"/>
          <w:lang w:val="en-GB"/>
        </w:rPr>
        <w:t>, 795–815.</w:t>
      </w:r>
      <w:r w:rsidRPr="002D623F">
        <w:rPr>
          <w:rFonts w:ascii="Times New Roman" w:hAnsi="Times New Roman" w:cs="Times New Roman"/>
          <w:sz w:val="26"/>
          <w:szCs w:val="26"/>
          <w:lang w:val="en-US"/>
        </w:rPr>
        <w:t> </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https://doi.org/10.1002/smj.4250050207</w:t>
      </w:r>
    </w:p>
    <w:p w14:paraId="0C6A70BE" w14:textId="4FB059EE"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White, H. D. (1990). Author co-citation analysis: Overview and defense. </w:t>
      </w:r>
      <w:r w:rsidRPr="002D623F">
        <w:rPr>
          <w:rFonts w:ascii="Times New Roman" w:hAnsi="Times New Roman" w:cs="Times New Roman"/>
          <w:i/>
          <w:iCs/>
          <w:sz w:val="26"/>
          <w:szCs w:val="26"/>
          <w:lang w:val="en-GB"/>
        </w:rPr>
        <w:t xml:space="preserve">Scholarly </w:t>
      </w:r>
      <w:r w:rsidR="0077402E" w:rsidRPr="002D623F">
        <w:rPr>
          <w:rFonts w:ascii="Times New Roman" w:hAnsi="Times New Roman" w:cs="Times New Roman"/>
          <w:i/>
          <w:iCs/>
          <w:sz w:val="26"/>
          <w:szCs w:val="26"/>
          <w:lang w:val="en-GB"/>
        </w:rPr>
        <w:t>Communication And Bibliometrics</w:t>
      </w:r>
      <w:r w:rsidRPr="002D623F">
        <w:rPr>
          <w:rFonts w:ascii="Times New Roman" w:hAnsi="Times New Roman" w:cs="Times New Roman"/>
          <w:i/>
          <w:iCs/>
          <w:sz w:val="26"/>
          <w:szCs w:val="26"/>
          <w:lang w:val="en-GB"/>
        </w:rPr>
        <w:t>, 84</w:t>
      </w:r>
      <w:r w:rsidRPr="002D623F">
        <w:rPr>
          <w:rFonts w:ascii="Times New Roman" w:hAnsi="Times New Roman" w:cs="Times New Roman"/>
          <w:sz w:val="26"/>
          <w:szCs w:val="26"/>
          <w:lang w:val="en-GB"/>
        </w:rPr>
        <w:t>, 106.</w:t>
      </w:r>
    </w:p>
    <w:p w14:paraId="6A73E21E" w14:textId="5D7D202E"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White, H. D., &amp; Griffith, B. C. (1981). Author cocitation: A literature measure of intellectual structure. </w:t>
      </w:r>
      <w:r w:rsidRPr="002D623F">
        <w:rPr>
          <w:rFonts w:ascii="Times New Roman" w:hAnsi="Times New Roman" w:cs="Times New Roman"/>
          <w:i/>
          <w:iCs/>
          <w:sz w:val="26"/>
          <w:szCs w:val="26"/>
          <w:lang w:val="en-GB"/>
        </w:rPr>
        <w:t xml:space="preserve">Journal of the American Society for </w:t>
      </w:r>
      <w:r w:rsidR="004B765F" w:rsidRPr="002D623F">
        <w:rPr>
          <w:rFonts w:ascii="Times New Roman" w:hAnsi="Times New Roman" w:cs="Times New Roman"/>
          <w:i/>
          <w:iCs/>
          <w:sz w:val="26"/>
          <w:szCs w:val="26"/>
          <w:lang w:val="en-GB"/>
        </w:rPr>
        <w:t xml:space="preserve">Information </w:t>
      </w:r>
      <w:r w:rsidRPr="002D623F">
        <w:rPr>
          <w:rFonts w:ascii="Times New Roman" w:hAnsi="Times New Roman" w:cs="Times New Roman"/>
          <w:i/>
          <w:iCs/>
          <w:sz w:val="26"/>
          <w:szCs w:val="26"/>
          <w:lang w:val="en-GB"/>
        </w:rPr>
        <w:t>Science, 32</w:t>
      </w:r>
      <w:r w:rsidRPr="002D623F">
        <w:rPr>
          <w:rFonts w:ascii="Times New Roman" w:hAnsi="Times New Roman" w:cs="Times New Roman"/>
          <w:sz w:val="26"/>
          <w:szCs w:val="26"/>
          <w:lang w:val="en-GB"/>
        </w:rPr>
        <w:t>(3), 163-171.</w:t>
      </w:r>
      <w:r w:rsidRPr="002D623F">
        <w:rPr>
          <w:rFonts w:ascii="Times New Roman" w:hAnsi="Times New Roman" w:cs="Times New Roman"/>
          <w:lang w:val="en-US"/>
        </w:rPr>
        <w:t xml:space="preserve"> </w:t>
      </w:r>
      <w:r w:rsidRPr="002D623F">
        <w:rPr>
          <w:rFonts w:ascii="Times New Roman" w:hAnsi="Times New Roman" w:cs="Times New Roman"/>
          <w:sz w:val="26"/>
          <w:szCs w:val="26"/>
          <w:lang w:val="en-US"/>
        </w:rPr>
        <w:t>https://doi.org/10.1002/asi.4630320302</w:t>
      </w:r>
    </w:p>
    <w:p w14:paraId="7AB68278" w14:textId="68F34565" w:rsidR="00FA18C9" w:rsidRPr="002D623F" w:rsidRDefault="00FA18C9">
      <w:pPr>
        <w:snapToGrid w:val="0"/>
        <w:spacing w:after="0" w:line="360" w:lineRule="exact"/>
        <w:ind w:left="520" w:hangingChars="200" w:hanging="520"/>
        <w:rPr>
          <w:rFonts w:ascii="Times New Roman" w:hAnsi="Times New Roman" w:cs="Times New Roman"/>
          <w:sz w:val="26"/>
          <w:szCs w:val="26"/>
          <w:lang w:val="en-US"/>
        </w:rPr>
      </w:pPr>
      <w:r w:rsidRPr="002D623F">
        <w:rPr>
          <w:rFonts w:ascii="Times New Roman" w:hAnsi="Times New Roman" w:cs="Times New Roman"/>
          <w:sz w:val="26"/>
          <w:szCs w:val="26"/>
          <w:lang w:val="en-GB"/>
        </w:rPr>
        <w:t>White, H. D., &amp; McCain, K. W. (1998). Visualizing a discipline: An author co‐citation analysis of information science, 1972–1995.</w:t>
      </w:r>
      <w:r w:rsidR="0077402E" w:rsidRPr="002D623F">
        <w:rPr>
          <w:rFonts w:ascii="Times New Roman" w:hAnsi="Times New Roman" w:cs="Times New Roman"/>
          <w:sz w:val="26"/>
          <w:szCs w:val="26"/>
          <w:lang w:val="en-GB" w:eastAsia="zh-TW"/>
        </w:rPr>
        <w:t xml:space="preserve"> </w:t>
      </w:r>
      <w:r w:rsidRPr="002D623F">
        <w:rPr>
          <w:rFonts w:ascii="Times New Roman" w:hAnsi="Times New Roman" w:cs="Times New Roman"/>
          <w:i/>
          <w:iCs/>
          <w:sz w:val="26"/>
          <w:szCs w:val="26"/>
          <w:lang w:val="en-GB"/>
        </w:rPr>
        <w:t xml:space="preserve">Journal of the American </w:t>
      </w:r>
      <w:r w:rsidR="0077402E" w:rsidRPr="002D623F">
        <w:rPr>
          <w:rFonts w:ascii="Times New Roman" w:hAnsi="Times New Roman" w:cs="Times New Roman"/>
          <w:i/>
          <w:iCs/>
          <w:sz w:val="26"/>
          <w:szCs w:val="26"/>
          <w:lang w:val="en-GB"/>
        </w:rPr>
        <w:t xml:space="preserve">Society </w:t>
      </w:r>
      <w:r w:rsidRPr="002D623F">
        <w:rPr>
          <w:rFonts w:ascii="Times New Roman" w:hAnsi="Times New Roman" w:cs="Times New Roman"/>
          <w:i/>
          <w:iCs/>
          <w:sz w:val="26"/>
          <w:szCs w:val="26"/>
          <w:lang w:val="en-GB"/>
        </w:rPr>
        <w:t xml:space="preserve">for </w:t>
      </w:r>
      <w:r w:rsidR="0077402E" w:rsidRPr="002D623F">
        <w:rPr>
          <w:rFonts w:ascii="Times New Roman" w:hAnsi="Times New Roman" w:cs="Times New Roman"/>
          <w:i/>
          <w:iCs/>
          <w:sz w:val="26"/>
          <w:szCs w:val="26"/>
          <w:lang w:val="en-GB"/>
        </w:rPr>
        <w:t>Information Science</w:t>
      </w:r>
      <w:r w:rsidRPr="002D623F">
        <w:rPr>
          <w:rFonts w:ascii="Times New Roman" w:hAnsi="Times New Roman" w:cs="Times New Roman"/>
          <w:i/>
          <w:iCs/>
          <w:sz w:val="26"/>
          <w:szCs w:val="26"/>
          <w:lang w:val="en-GB"/>
        </w:rPr>
        <w:t>, 49</w:t>
      </w:r>
      <w:r w:rsidRPr="002D623F">
        <w:rPr>
          <w:rFonts w:ascii="Times New Roman" w:hAnsi="Times New Roman" w:cs="Times New Roman"/>
          <w:sz w:val="26"/>
          <w:szCs w:val="26"/>
          <w:lang w:val="en-GB"/>
        </w:rPr>
        <w:t>(4), 327-355.</w:t>
      </w:r>
      <w:r w:rsidR="0077402E" w:rsidRPr="002D623F">
        <w:rPr>
          <w:rFonts w:ascii="Times New Roman" w:hAnsi="Times New Roman" w:cs="Times New Roman"/>
          <w:sz w:val="26"/>
          <w:szCs w:val="26"/>
          <w:lang w:val="en-GB" w:eastAsia="zh-TW"/>
        </w:rPr>
        <w:t xml:space="preserve"> </w:t>
      </w:r>
      <w:r w:rsidRPr="002D623F">
        <w:rPr>
          <w:rFonts w:ascii="Times New Roman" w:hAnsi="Times New Roman" w:cs="Times New Roman"/>
          <w:sz w:val="26"/>
          <w:szCs w:val="26"/>
          <w:lang w:val="en-US"/>
        </w:rPr>
        <w:t>https://doi.org/10.1002/(SICI)1097-4571(19980401)49:4&lt;327::AID-ASI4&gt;3.0.CO;2-4</w:t>
      </w:r>
    </w:p>
    <w:p w14:paraId="1A405666" w14:textId="1D6943B3" w:rsidR="00092289" w:rsidRPr="002D623F" w:rsidRDefault="00092289" w:rsidP="00072418">
      <w:pPr>
        <w:snapToGrid w:val="0"/>
        <w:spacing w:after="0" w:line="360" w:lineRule="exact"/>
        <w:ind w:left="520" w:hangingChars="200" w:hanging="520"/>
        <w:rPr>
          <w:rFonts w:ascii="Times New Roman" w:hAnsi="Times New Roman" w:cs="Times New Roman"/>
          <w:sz w:val="26"/>
          <w:szCs w:val="26"/>
          <w:lang w:val="en-US"/>
        </w:rPr>
      </w:pPr>
    </w:p>
    <w:p w14:paraId="6A56F494" w14:textId="1030EB5A" w:rsidR="00092289" w:rsidRPr="002D623F" w:rsidRDefault="00092289" w:rsidP="00072418">
      <w:pPr>
        <w:snapToGrid w:val="0"/>
        <w:spacing w:after="0" w:line="360" w:lineRule="exact"/>
        <w:ind w:left="520" w:hangingChars="200" w:hanging="520"/>
        <w:rPr>
          <w:rFonts w:ascii="Times New Roman" w:hAnsi="Times New Roman" w:cs="Times New Roman"/>
          <w:sz w:val="26"/>
          <w:szCs w:val="26"/>
          <w:lang w:val="en-US"/>
        </w:rPr>
      </w:pPr>
    </w:p>
    <w:p w14:paraId="4B1A74A8" w14:textId="5D2520E8" w:rsidR="00092289" w:rsidRPr="00F6408C" w:rsidRDefault="00092289" w:rsidP="00F6408C">
      <w:pPr>
        <w:snapToGrid w:val="0"/>
        <w:spacing w:beforeLines="50" w:before="120" w:after="0" w:line="360" w:lineRule="exact"/>
        <w:jc w:val="both"/>
        <w:rPr>
          <w:rFonts w:ascii="Times New Roman" w:hAnsi="Times New Roman" w:cs="Times New Roman"/>
          <w:sz w:val="24"/>
          <w:szCs w:val="24"/>
          <w:lang w:val="en-US"/>
        </w:rPr>
      </w:pPr>
      <w:r w:rsidRPr="00F6408C">
        <w:rPr>
          <w:rFonts w:ascii="Times New Roman" w:hAnsi="Times New Roman" w:cs="Times New Roman"/>
          <w:b/>
          <w:sz w:val="24"/>
          <w:szCs w:val="24"/>
          <w:lang w:val="en-US"/>
        </w:rPr>
        <w:lastRenderedPageBreak/>
        <w:t>Pr</w:t>
      </w:r>
      <w:r w:rsidR="00EA2E7A" w:rsidRPr="00F6408C">
        <w:rPr>
          <w:rFonts w:ascii="Times New Roman" w:hAnsi="Times New Roman" w:cs="Times New Roman"/>
          <w:b/>
          <w:sz w:val="24"/>
          <w:szCs w:val="24"/>
          <w:lang w:val="en-US"/>
        </w:rPr>
        <w:t>of</w:t>
      </w:r>
      <w:r w:rsidRPr="00F6408C">
        <w:rPr>
          <w:rFonts w:ascii="Times New Roman" w:hAnsi="Times New Roman" w:cs="Times New Roman"/>
          <w:b/>
          <w:sz w:val="24"/>
          <w:szCs w:val="24"/>
          <w:lang w:val="en-US"/>
        </w:rPr>
        <w:t>. Bartolomé Marco-Lajara</w:t>
      </w:r>
      <w:r w:rsidRPr="00F6408C">
        <w:rPr>
          <w:rFonts w:ascii="Times New Roman" w:hAnsi="Times New Roman" w:cs="Times New Roman"/>
          <w:sz w:val="24"/>
          <w:szCs w:val="24"/>
          <w:lang w:val="en-US"/>
        </w:rPr>
        <w:t xml:space="preserve"> </w:t>
      </w:r>
      <w:r w:rsidRPr="00F6408C">
        <w:rPr>
          <w:rFonts w:ascii="Times New Roman" w:hAnsi="Times New Roman" w:cs="Times New Roman"/>
          <w:sz w:val="24"/>
          <w:szCs w:val="24"/>
          <w:lang w:val="en-US" w:eastAsia="zh-TW"/>
        </w:rPr>
        <w:t>is a u</w:t>
      </w:r>
      <w:r w:rsidRPr="00F6408C">
        <w:rPr>
          <w:rFonts w:ascii="Times New Roman" w:hAnsi="Times New Roman" w:cs="Times New Roman"/>
          <w:sz w:val="24"/>
          <w:szCs w:val="24"/>
          <w:lang w:val="en-US"/>
        </w:rPr>
        <w:t xml:space="preserve">niversity professor in the </w:t>
      </w:r>
      <w:r w:rsidR="00EA2E7A" w:rsidRPr="00F6408C">
        <w:rPr>
          <w:rFonts w:ascii="Times New Roman" w:hAnsi="Times New Roman" w:cs="Times New Roman"/>
          <w:sz w:val="24"/>
          <w:szCs w:val="24"/>
          <w:lang w:val="en-US" w:eastAsia="zh-TW"/>
        </w:rPr>
        <w:t>D</w:t>
      </w:r>
      <w:r w:rsidRPr="00F6408C">
        <w:rPr>
          <w:rFonts w:ascii="Times New Roman" w:hAnsi="Times New Roman" w:cs="Times New Roman"/>
          <w:sz w:val="24"/>
          <w:szCs w:val="24"/>
          <w:lang w:val="en-US"/>
        </w:rPr>
        <w:t>epartment of Business Organization at the University of Alicante</w:t>
      </w:r>
      <w:r w:rsidR="003C6549" w:rsidRPr="00F6408C">
        <w:rPr>
          <w:rFonts w:ascii="Times New Roman" w:hAnsi="Times New Roman" w:cs="Times New Roman"/>
          <w:sz w:val="24"/>
          <w:szCs w:val="24"/>
          <w:lang w:val="en-US"/>
        </w:rPr>
        <w:t>,</w:t>
      </w:r>
      <w:r w:rsidRPr="00F6408C">
        <w:rPr>
          <w:rFonts w:ascii="Times New Roman" w:hAnsi="Times New Roman" w:cs="Times New Roman"/>
          <w:sz w:val="24"/>
          <w:szCs w:val="24"/>
          <w:lang w:val="en-US"/>
        </w:rPr>
        <w:t xml:space="preserve"> Spai</w:t>
      </w:r>
      <w:r w:rsidR="0077402E" w:rsidRPr="00F6408C">
        <w:rPr>
          <w:rFonts w:ascii="Times New Roman" w:hAnsi="Times New Roman" w:cs="Times New Roman"/>
          <w:sz w:val="24"/>
          <w:szCs w:val="24"/>
          <w:lang w:val="en-US"/>
        </w:rPr>
        <w:t>n</w:t>
      </w:r>
      <w:r w:rsidRPr="00F6408C">
        <w:rPr>
          <w:rFonts w:ascii="Times New Roman" w:hAnsi="Times New Roman" w:cs="Times New Roman"/>
          <w:sz w:val="24"/>
          <w:szCs w:val="24"/>
          <w:lang w:val="en-US"/>
        </w:rPr>
        <w:t>). He has a Ph</w:t>
      </w:r>
      <w:r w:rsidR="00EA2E7A" w:rsidRPr="00F6408C">
        <w:rPr>
          <w:rFonts w:ascii="Times New Roman" w:hAnsi="Times New Roman" w:cs="Times New Roman"/>
          <w:sz w:val="24"/>
          <w:szCs w:val="24"/>
          <w:lang w:val="en-US"/>
        </w:rPr>
        <w:t>.D.</w:t>
      </w:r>
      <w:r w:rsidRPr="00F6408C">
        <w:rPr>
          <w:rFonts w:ascii="Times New Roman" w:hAnsi="Times New Roman" w:cs="Times New Roman"/>
          <w:sz w:val="24"/>
          <w:szCs w:val="24"/>
          <w:lang w:val="en-US"/>
        </w:rPr>
        <w:t xml:space="preserve"> in Economics, and hi</w:t>
      </w:r>
      <w:r w:rsidR="00EA2E7A" w:rsidRPr="00F6408C">
        <w:rPr>
          <w:rFonts w:ascii="Times New Roman" w:hAnsi="Times New Roman" w:cs="Times New Roman"/>
          <w:sz w:val="24"/>
          <w:szCs w:val="24"/>
          <w:lang w:val="en-US"/>
        </w:rPr>
        <w:t>s dissertation</w:t>
      </w:r>
      <w:r w:rsidRPr="00F6408C">
        <w:rPr>
          <w:rFonts w:ascii="Times New Roman" w:hAnsi="Times New Roman" w:cs="Times New Roman"/>
          <w:sz w:val="24"/>
          <w:szCs w:val="24"/>
          <w:lang w:val="en-US"/>
        </w:rPr>
        <w:t xml:space="preserve"> focused on the management of strategic alliances. His research interests focus on </w:t>
      </w:r>
      <w:r w:rsidR="00EA2E7A" w:rsidRPr="00F6408C">
        <w:rPr>
          <w:rFonts w:ascii="Times New Roman" w:hAnsi="Times New Roman" w:cs="Times New Roman"/>
          <w:sz w:val="24"/>
          <w:szCs w:val="24"/>
          <w:lang w:val="en-US"/>
        </w:rPr>
        <w:t>strategic management and tourism management</w:t>
      </w:r>
      <w:r w:rsidRPr="00F6408C">
        <w:rPr>
          <w:rFonts w:ascii="Times New Roman" w:hAnsi="Times New Roman" w:cs="Times New Roman"/>
          <w:sz w:val="24"/>
          <w:szCs w:val="24"/>
          <w:lang w:val="en-US"/>
        </w:rPr>
        <w:t xml:space="preserve">. He is the author of several books, book chapters, and articles related to teaching methodology and the </w:t>
      </w:r>
      <w:r w:rsidR="00EA2E7A" w:rsidRPr="00F6408C">
        <w:rPr>
          <w:rFonts w:ascii="Times New Roman" w:hAnsi="Times New Roman" w:cs="Times New Roman"/>
          <w:sz w:val="24"/>
          <w:szCs w:val="24"/>
          <w:lang w:val="en-US"/>
        </w:rPr>
        <w:t>aforementioned fields</w:t>
      </w:r>
      <w:r w:rsidRPr="00F6408C">
        <w:rPr>
          <w:rFonts w:ascii="Times New Roman" w:hAnsi="Times New Roman" w:cs="Times New Roman"/>
          <w:sz w:val="24"/>
          <w:szCs w:val="24"/>
          <w:lang w:val="en-US"/>
        </w:rPr>
        <w:t xml:space="preserve">. He is also a member of the Tourism Institute of the University of Alicante since its </w:t>
      </w:r>
      <w:r w:rsidR="00EA2E7A" w:rsidRPr="00F6408C">
        <w:rPr>
          <w:rFonts w:ascii="Times New Roman" w:hAnsi="Times New Roman" w:cs="Times New Roman"/>
          <w:sz w:val="24"/>
          <w:szCs w:val="24"/>
          <w:lang w:val="en-US"/>
        </w:rPr>
        <w:t>inception</w:t>
      </w:r>
      <w:r w:rsidRPr="00F6408C">
        <w:rPr>
          <w:rFonts w:ascii="Times New Roman" w:hAnsi="Times New Roman" w:cs="Times New Roman"/>
          <w:sz w:val="24"/>
          <w:szCs w:val="24"/>
          <w:lang w:val="en-US"/>
        </w:rPr>
        <w:t>.</w:t>
      </w:r>
    </w:p>
    <w:p w14:paraId="50FA3429" w14:textId="4AB35D5B" w:rsidR="00092289" w:rsidRPr="00F6408C" w:rsidRDefault="00092289" w:rsidP="00F6408C">
      <w:pPr>
        <w:snapToGrid w:val="0"/>
        <w:spacing w:beforeLines="50" w:before="120" w:after="0" w:line="360" w:lineRule="exact"/>
        <w:jc w:val="both"/>
        <w:rPr>
          <w:rFonts w:ascii="Times New Roman" w:hAnsi="Times New Roman" w:cs="Times New Roman"/>
          <w:sz w:val="24"/>
          <w:szCs w:val="24"/>
          <w:lang w:val="en-US"/>
        </w:rPr>
      </w:pPr>
      <w:r w:rsidRPr="00F6408C">
        <w:rPr>
          <w:rFonts w:ascii="Times New Roman" w:hAnsi="Times New Roman" w:cs="Times New Roman"/>
          <w:b/>
          <w:sz w:val="24"/>
          <w:szCs w:val="24"/>
          <w:lang w:val="en-US"/>
        </w:rPr>
        <w:t>Lorena Ruiz Fernández</w:t>
      </w:r>
      <w:r w:rsidRPr="00F6408C">
        <w:rPr>
          <w:rFonts w:ascii="Times New Roman" w:hAnsi="Times New Roman" w:cs="Times New Roman"/>
          <w:sz w:val="24"/>
          <w:szCs w:val="24"/>
          <w:lang w:val="en-US"/>
        </w:rPr>
        <w:t xml:space="preserve"> </w:t>
      </w:r>
      <w:r w:rsidR="00472275" w:rsidRPr="00F6408C">
        <w:rPr>
          <w:rFonts w:ascii="Times New Roman" w:eastAsia="新細明體" w:hAnsi="Times New Roman" w:cs="Times New Roman"/>
          <w:b/>
          <w:noProof/>
          <w:sz w:val="24"/>
          <w:szCs w:val="24"/>
          <w:lang w:val="en-US" w:eastAsia="zh-TW"/>
        </w:rPr>
        <w:t xml:space="preserve">(Corresponding author) </w:t>
      </w:r>
      <w:r w:rsidR="005D1C6A" w:rsidRPr="00F6408C">
        <w:rPr>
          <w:rFonts w:ascii="Times New Roman" w:hAnsi="Times New Roman" w:cs="Times New Roman"/>
          <w:sz w:val="24"/>
          <w:szCs w:val="24"/>
          <w:lang w:val="en-US"/>
        </w:rPr>
        <w:t>holds a</w:t>
      </w:r>
      <w:r w:rsidRPr="00F6408C">
        <w:rPr>
          <w:rFonts w:ascii="Times New Roman" w:hAnsi="Times New Roman" w:cs="Times New Roman"/>
          <w:sz w:val="24"/>
          <w:szCs w:val="24"/>
          <w:lang w:val="en-US"/>
        </w:rPr>
        <w:t xml:space="preserve"> </w:t>
      </w:r>
      <w:r w:rsidR="0077402E" w:rsidRPr="00F6408C">
        <w:rPr>
          <w:rFonts w:ascii="Times New Roman" w:hAnsi="Times New Roman" w:cs="Times New Roman"/>
          <w:sz w:val="24"/>
          <w:szCs w:val="24"/>
          <w:lang w:val="en-US"/>
        </w:rPr>
        <w:t xml:space="preserve">Ph.D. </w:t>
      </w:r>
      <w:r w:rsidR="003C6549" w:rsidRPr="00F6408C">
        <w:rPr>
          <w:rFonts w:ascii="Times New Roman" w:hAnsi="Times New Roman" w:cs="Times New Roman"/>
          <w:sz w:val="24"/>
          <w:szCs w:val="24"/>
          <w:lang w:val="en-US"/>
        </w:rPr>
        <w:t>in Business, Economy</w:t>
      </w:r>
      <w:r w:rsidR="0077402E" w:rsidRPr="00F6408C">
        <w:rPr>
          <w:rFonts w:ascii="Times New Roman" w:hAnsi="Times New Roman" w:cs="Times New Roman"/>
          <w:sz w:val="24"/>
          <w:szCs w:val="24"/>
          <w:lang w:val="en-US"/>
        </w:rPr>
        <w:t>,</w:t>
      </w:r>
      <w:r w:rsidR="003C6549" w:rsidRPr="00F6408C">
        <w:rPr>
          <w:rFonts w:ascii="Times New Roman" w:hAnsi="Times New Roman" w:cs="Times New Roman"/>
          <w:sz w:val="24"/>
          <w:szCs w:val="24"/>
          <w:lang w:val="en-US"/>
        </w:rPr>
        <w:t xml:space="preserve"> and Society at the University of Alicante,</w:t>
      </w:r>
      <w:r w:rsidRPr="00F6408C">
        <w:rPr>
          <w:rFonts w:ascii="Times New Roman" w:hAnsi="Times New Roman" w:cs="Times New Roman"/>
          <w:sz w:val="24"/>
          <w:szCs w:val="24"/>
          <w:lang w:val="en-US"/>
        </w:rPr>
        <w:t xml:space="preserve"> Spain. Her research interests are strategic management</w:t>
      </w:r>
      <w:r w:rsidR="003C6549" w:rsidRPr="00F6408C">
        <w:rPr>
          <w:rFonts w:ascii="Times New Roman" w:hAnsi="Times New Roman" w:cs="Times New Roman"/>
          <w:sz w:val="24"/>
          <w:szCs w:val="24"/>
          <w:lang w:val="en-US"/>
        </w:rPr>
        <w:t>,</w:t>
      </w:r>
      <w:r w:rsidRPr="00F6408C">
        <w:rPr>
          <w:rFonts w:ascii="Times New Roman" w:hAnsi="Times New Roman" w:cs="Times New Roman"/>
          <w:sz w:val="24"/>
          <w:szCs w:val="24"/>
          <w:lang w:val="en-US"/>
        </w:rPr>
        <w:t xml:space="preserve"> </w:t>
      </w:r>
      <w:r w:rsidR="003C6549" w:rsidRPr="00F6408C">
        <w:rPr>
          <w:rFonts w:ascii="Times New Roman" w:hAnsi="Times New Roman" w:cs="Times New Roman"/>
          <w:sz w:val="24"/>
          <w:szCs w:val="24"/>
          <w:lang w:val="en-US"/>
        </w:rPr>
        <w:t>particularly</w:t>
      </w:r>
      <w:r w:rsidRPr="00F6408C">
        <w:rPr>
          <w:rFonts w:ascii="Times New Roman" w:hAnsi="Times New Roman" w:cs="Times New Roman"/>
          <w:sz w:val="24"/>
          <w:szCs w:val="24"/>
          <w:lang w:val="en-US"/>
        </w:rPr>
        <w:t xml:space="preserve"> dynamic capabilities, innovati</w:t>
      </w:r>
      <w:r w:rsidR="003C6549" w:rsidRPr="00F6408C">
        <w:rPr>
          <w:rFonts w:ascii="Times New Roman" w:hAnsi="Times New Roman" w:cs="Times New Roman"/>
          <w:sz w:val="24"/>
          <w:szCs w:val="24"/>
          <w:lang w:val="en-US"/>
        </w:rPr>
        <w:t>ve</w:t>
      </w:r>
      <w:r w:rsidRPr="00F6408C">
        <w:rPr>
          <w:rFonts w:ascii="Times New Roman" w:hAnsi="Times New Roman" w:cs="Times New Roman"/>
          <w:sz w:val="24"/>
          <w:szCs w:val="24"/>
          <w:lang w:val="en-US"/>
        </w:rPr>
        <w:t xml:space="preserve"> capabilit</w:t>
      </w:r>
      <w:r w:rsidR="003C6549" w:rsidRPr="00F6408C">
        <w:rPr>
          <w:rFonts w:ascii="Times New Roman" w:hAnsi="Times New Roman" w:cs="Times New Roman"/>
          <w:sz w:val="24"/>
          <w:szCs w:val="24"/>
          <w:lang w:val="en-US"/>
        </w:rPr>
        <w:t>ies</w:t>
      </w:r>
      <w:r w:rsidRPr="00F6408C">
        <w:rPr>
          <w:rFonts w:ascii="Times New Roman" w:hAnsi="Times New Roman" w:cs="Times New Roman"/>
          <w:sz w:val="24"/>
          <w:szCs w:val="24"/>
          <w:lang w:val="en-US"/>
        </w:rPr>
        <w:t xml:space="preserve">, and intellectual capital. </w:t>
      </w:r>
      <w:r w:rsidR="003C6549" w:rsidRPr="00F6408C">
        <w:rPr>
          <w:rFonts w:ascii="Times New Roman" w:hAnsi="Times New Roman" w:cs="Times New Roman"/>
          <w:sz w:val="24"/>
          <w:szCs w:val="24"/>
          <w:lang w:val="en-US"/>
        </w:rPr>
        <w:t>In addition</w:t>
      </w:r>
      <w:r w:rsidRPr="00F6408C">
        <w:rPr>
          <w:rFonts w:ascii="Times New Roman" w:hAnsi="Times New Roman" w:cs="Times New Roman"/>
          <w:sz w:val="24"/>
          <w:szCs w:val="24"/>
          <w:lang w:val="en-US"/>
        </w:rPr>
        <w:t xml:space="preserve">, she is the author of different papers related to these topics and </w:t>
      </w:r>
      <w:r w:rsidR="003C6549" w:rsidRPr="00F6408C">
        <w:rPr>
          <w:rFonts w:ascii="Times New Roman" w:hAnsi="Times New Roman" w:cs="Times New Roman"/>
          <w:sz w:val="24"/>
          <w:szCs w:val="24"/>
          <w:lang w:val="en-US" w:eastAsia="zh-TW"/>
        </w:rPr>
        <w:t xml:space="preserve">publishes several articles at </w:t>
      </w:r>
      <w:r w:rsidRPr="00F6408C">
        <w:rPr>
          <w:rFonts w:ascii="Times New Roman" w:hAnsi="Times New Roman" w:cs="Times New Roman"/>
          <w:sz w:val="24"/>
          <w:szCs w:val="24"/>
          <w:lang w:val="en-US"/>
        </w:rPr>
        <w:t>international conferences.</w:t>
      </w:r>
    </w:p>
    <w:p w14:paraId="13198612" w14:textId="65913C01" w:rsidR="00116755" w:rsidRPr="00F6408C" w:rsidRDefault="00092289" w:rsidP="00F6408C">
      <w:pPr>
        <w:snapToGrid w:val="0"/>
        <w:spacing w:beforeLines="50" w:before="120" w:after="0" w:line="360" w:lineRule="exact"/>
        <w:jc w:val="both"/>
        <w:rPr>
          <w:rFonts w:ascii="Times New Roman" w:hAnsi="Times New Roman" w:cs="Times New Roman"/>
          <w:sz w:val="24"/>
          <w:szCs w:val="24"/>
          <w:lang w:val="en-US"/>
        </w:rPr>
      </w:pPr>
      <w:r w:rsidRPr="00F6408C">
        <w:rPr>
          <w:rFonts w:ascii="Times New Roman" w:hAnsi="Times New Roman" w:cs="Times New Roman"/>
          <w:b/>
          <w:sz w:val="24"/>
          <w:szCs w:val="24"/>
          <w:lang w:val="en-US"/>
        </w:rPr>
        <w:t>Pedro Seva-Larrosa</w:t>
      </w:r>
      <w:r w:rsidRPr="00F6408C">
        <w:rPr>
          <w:rFonts w:ascii="Times New Roman" w:hAnsi="Times New Roman" w:cs="Times New Roman"/>
          <w:sz w:val="24"/>
          <w:szCs w:val="24"/>
          <w:lang w:val="en-US"/>
        </w:rPr>
        <w:t xml:space="preserve"> </w:t>
      </w:r>
      <w:r w:rsidR="005D1C6A" w:rsidRPr="00F6408C">
        <w:rPr>
          <w:rFonts w:ascii="Times New Roman" w:hAnsi="Times New Roman" w:cs="Times New Roman"/>
          <w:sz w:val="24"/>
          <w:szCs w:val="24"/>
          <w:lang w:val="en-US"/>
        </w:rPr>
        <w:t>holds a</w:t>
      </w:r>
      <w:r w:rsidR="003C6549" w:rsidRPr="00F6408C">
        <w:rPr>
          <w:rFonts w:ascii="Times New Roman" w:hAnsi="Times New Roman" w:cs="Times New Roman"/>
          <w:sz w:val="24"/>
          <w:szCs w:val="24"/>
          <w:lang w:val="en-US"/>
        </w:rPr>
        <w:t xml:space="preserve"> </w:t>
      </w:r>
      <w:r w:rsidR="0077402E" w:rsidRPr="00F6408C">
        <w:rPr>
          <w:rFonts w:ascii="Times New Roman" w:hAnsi="Times New Roman" w:cs="Times New Roman"/>
          <w:sz w:val="24"/>
          <w:szCs w:val="24"/>
          <w:lang w:val="en-US"/>
        </w:rPr>
        <w:t xml:space="preserve">Ph.D. </w:t>
      </w:r>
      <w:r w:rsidR="003C6549" w:rsidRPr="00F6408C">
        <w:rPr>
          <w:rFonts w:ascii="Times New Roman" w:hAnsi="Times New Roman" w:cs="Times New Roman"/>
          <w:sz w:val="24"/>
          <w:szCs w:val="24"/>
          <w:lang w:val="en-US"/>
        </w:rPr>
        <w:t>in Business, Economy</w:t>
      </w:r>
      <w:r w:rsidR="0077402E" w:rsidRPr="00F6408C">
        <w:rPr>
          <w:rFonts w:ascii="Times New Roman" w:hAnsi="Times New Roman" w:cs="Times New Roman"/>
          <w:sz w:val="24"/>
          <w:szCs w:val="24"/>
          <w:lang w:val="en-US"/>
        </w:rPr>
        <w:t>,</w:t>
      </w:r>
      <w:r w:rsidR="003C6549" w:rsidRPr="00F6408C">
        <w:rPr>
          <w:rFonts w:ascii="Times New Roman" w:hAnsi="Times New Roman" w:cs="Times New Roman"/>
          <w:sz w:val="24"/>
          <w:szCs w:val="24"/>
          <w:lang w:val="en-US"/>
        </w:rPr>
        <w:t xml:space="preserve"> and Society at the University of Alicante, Spain. His research interests focus on strategic business management, particularly location and industrial districts and their effect on business performance. He is also the co-author of several articles related to these topics and has participated </w:t>
      </w:r>
      <w:r w:rsidR="003C6549" w:rsidRPr="00F6408C">
        <w:rPr>
          <w:rFonts w:ascii="Times New Roman" w:hAnsi="Times New Roman" w:cs="Times New Roman"/>
          <w:sz w:val="24"/>
          <w:szCs w:val="24"/>
          <w:lang w:val="en-US" w:eastAsia="zh-TW"/>
        </w:rPr>
        <w:t>in</w:t>
      </w:r>
      <w:r w:rsidR="003C6549" w:rsidRPr="00F6408C">
        <w:rPr>
          <w:rFonts w:ascii="Times New Roman" w:hAnsi="Times New Roman" w:cs="Times New Roman"/>
          <w:sz w:val="24"/>
          <w:szCs w:val="24"/>
          <w:lang w:val="en-US"/>
        </w:rPr>
        <w:t xml:space="preserve"> international conferences. </w:t>
      </w:r>
    </w:p>
    <w:sectPr w:rsidR="00116755" w:rsidRPr="00F6408C" w:rsidSect="007478BF">
      <w:headerReference w:type="even" r:id="rId10"/>
      <w:headerReference w:type="default" r:id="rId11"/>
      <w:footerReference w:type="default" r:id="rId12"/>
      <w:headerReference w:type="first" r:id="rId13"/>
      <w:pgSz w:w="11906" w:h="16838" w:code="9"/>
      <w:pgMar w:top="1440" w:right="1440" w:bottom="1440" w:left="1440" w:header="993" w:footer="835" w:gutter="0"/>
      <w:lnNumType w:countBy="1"/>
      <w:pgNumType w:start="3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EE91" w14:textId="77777777" w:rsidR="002C0945" w:rsidRDefault="002C0945" w:rsidP="00111C91">
      <w:pPr>
        <w:spacing w:after="0" w:line="240" w:lineRule="auto"/>
      </w:pPr>
      <w:r>
        <w:separator/>
      </w:r>
    </w:p>
  </w:endnote>
  <w:endnote w:type="continuationSeparator" w:id="0">
    <w:p w14:paraId="616CD601" w14:textId="77777777" w:rsidR="002C0945" w:rsidRDefault="002C0945" w:rsidP="0011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D8B2" w14:textId="3E9A09AD" w:rsidR="00782196" w:rsidRDefault="00782196">
    <w:pPr>
      <w:pStyle w:val="a7"/>
      <w:jc w:val="right"/>
    </w:pPr>
  </w:p>
  <w:p w14:paraId="6B3C3854" w14:textId="77777777" w:rsidR="00782196" w:rsidRDefault="007821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AA84" w14:textId="77777777" w:rsidR="002C0945" w:rsidRDefault="002C0945" w:rsidP="00111C91">
      <w:pPr>
        <w:spacing w:after="0" w:line="240" w:lineRule="auto"/>
      </w:pPr>
      <w:r>
        <w:separator/>
      </w:r>
    </w:p>
  </w:footnote>
  <w:footnote w:type="continuationSeparator" w:id="0">
    <w:p w14:paraId="55334507" w14:textId="77777777" w:rsidR="002C0945" w:rsidRDefault="002C0945" w:rsidP="00111C91">
      <w:pPr>
        <w:spacing w:after="0" w:line="240" w:lineRule="auto"/>
      </w:pPr>
      <w:r>
        <w:continuationSeparator/>
      </w:r>
    </w:p>
  </w:footnote>
  <w:footnote w:id="1">
    <w:p w14:paraId="5AAC5907" w14:textId="3A337A46" w:rsidR="00782196" w:rsidRPr="00016E77" w:rsidRDefault="00782196" w:rsidP="00486C7E">
      <w:pPr>
        <w:spacing w:after="0" w:line="240" w:lineRule="auto"/>
        <w:jc w:val="both"/>
        <w:rPr>
          <w:rFonts w:ascii="Times New Roman" w:hAnsi="Times New Roman" w:cs="Times New Roman"/>
          <w:b/>
          <w:bCs/>
          <w:color w:val="000000" w:themeColor="text1"/>
          <w:sz w:val="20"/>
          <w:lang w:val="en-US"/>
        </w:rPr>
      </w:pPr>
      <w:r w:rsidRPr="00016E77">
        <w:rPr>
          <w:rStyle w:val="ab"/>
          <w:rFonts w:ascii="Times New Roman" w:hAnsi="Times New Roman" w:cs="Times New Roman"/>
          <w:sz w:val="20"/>
        </w:rPr>
        <w:footnoteRef/>
      </w:r>
      <w:r w:rsidRPr="00016E77">
        <w:rPr>
          <w:rFonts w:ascii="Times New Roman" w:hAnsi="Times New Roman" w:cs="Times New Roman"/>
          <w:sz w:val="20"/>
          <w:lang w:val="en-US"/>
        </w:rPr>
        <w:t xml:space="preserve"> Formerly known as Web of Knowledge and owned by the Institute of Scientific Information. It was subsequently acquired by Reuters.</w:t>
      </w:r>
    </w:p>
  </w:footnote>
  <w:footnote w:id="2">
    <w:p w14:paraId="1C04DA32" w14:textId="732D7B54" w:rsidR="00782196" w:rsidRPr="00EF6606" w:rsidRDefault="00782196">
      <w:pPr>
        <w:pStyle w:val="a9"/>
        <w:rPr>
          <w:lang w:val="en-US"/>
        </w:rPr>
      </w:pPr>
      <w:r>
        <w:rPr>
          <w:rStyle w:val="ab"/>
        </w:rPr>
        <w:footnoteRef/>
      </w:r>
      <w:r w:rsidRPr="00EF6606">
        <w:rPr>
          <w:lang w:val="en-US"/>
        </w:rPr>
        <w:t xml:space="preserve"> At this stage we have to reduce the amount of information we work with, and continue with publications that reach at least 40 citations.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911D" w14:textId="77777777" w:rsidR="00090855" w:rsidRPr="00090855" w:rsidRDefault="00090855" w:rsidP="00090855">
    <w:pPr>
      <w:tabs>
        <w:tab w:val="center" w:pos="4513"/>
        <w:tab w:val="right" w:pos="9026"/>
      </w:tabs>
      <w:spacing w:after="0" w:line="240" w:lineRule="auto"/>
      <w:rPr>
        <w:rFonts w:ascii="Times New Roman" w:eastAsia="Times New Roman" w:hAnsi="Times New Roman" w:cs="Times New Roman"/>
        <w:sz w:val="24"/>
        <w:szCs w:val="24"/>
        <w:lang w:val="en-GB" w:eastAsia="en-GB"/>
      </w:rPr>
    </w:pPr>
  </w:p>
  <w:p w14:paraId="3D1AF4CE" w14:textId="63954FC1" w:rsidR="00090855" w:rsidRPr="00090855" w:rsidRDefault="00090855" w:rsidP="00090855">
    <w:pPr>
      <w:tabs>
        <w:tab w:val="center" w:pos="4513"/>
        <w:tab w:val="right" w:pos="9026"/>
      </w:tabs>
      <w:spacing w:after="0" w:line="240" w:lineRule="auto"/>
      <w:rPr>
        <w:rFonts w:ascii="Times New Roman" w:eastAsia="Times New Roman" w:hAnsi="Times New Roman" w:cs="Times New Roman"/>
        <w:sz w:val="24"/>
        <w:szCs w:val="24"/>
        <w:lang w:val="en-GB" w:eastAsia="en-GB"/>
      </w:rPr>
    </w:pPr>
    <w:r w:rsidRPr="00090855">
      <w:rPr>
        <w:rFonts w:ascii="Times New Roman" w:eastAsia="Times New Roman" w:hAnsi="Times New Roman" w:cs="Times New Roman"/>
        <w:sz w:val="24"/>
        <w:szCs w:val="24"/>
        <w:lang w:val="en-GB" w:eastAsia="en-GB"/>
      </w:rPr>
      <w:fldChar w:fldCharType="begin"/>
    </w:r>
    <w:r w:rsidRPr="00090855">
      <w:rPr>
        <w:rFonts w:ascii="Times New Roman" w:eastAsia="Times New Roman" w:hAnsi="Times New Roman" w:cs="Times New Roman"/>
        <w:sz w:val="24"/>
        <w:szCs w:val="24"/>
        <w:lang w:val="en-GB" w:eastAsia="en-GB"/>
      </w:rPr>
      <w:instrText>PAGE   \* MERGEFORMAT</w:instrText>
    </w:r>
    <w:r w:rsidRPr="00090855">
      <w:rPr>
        <w:rFonts w:ascii="Times New Roman" w:eastAsia="Times New Roman" w:hAnsi="Times New Roman" w:cs="Times New Roman"/>
        <w:sz w:val="24"/>
        <w:szCs w:val="24"/>
        <w:lang w:val="en-GB" w:eastAsia="en-GB"/>
      </w:rPr>
      <w:fldChar w:fldCharType="separate"/>
    </w:r>
    <w:r w:rsidRPr="00090855">
      <w:rPr>
        <w:rFonts w:ascii="Times New Roman" w:eastAsia="Times New Roman" w:hAnsi="Times New Roman" w:cs="Times New Roman"/>
        <w:sz w:val="24"/>
        <w:szCs w:val="24"/>
        <w:lang w:val="en-GB" w:eastAsia="en-GB" w:bidi="th-TH"/>
      </w:rPr>
      <w:t>304</w:t>
    </w:r>
    <w:r w:rsidRPr="00090855">
      <w:rPr>
        <w:rFonts w:ascii="Times New Roman" w:eastAsia="Times New Roman" w:hAnsi="Times New Roman" w:cs="Times New Roman"/>
        <w:sz w:val="24"/>
        <w:szCs w:val="24"/>
        <w:lang w:val="en-GB" w:eastAsia="en-GB"/>
      </w:rPr>
      <w:fldChar w:fldCharType="end"/>
    </w:r>
    <w:r w:rsidRPr="00090855">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4E2E52A2" wp14:editId="6224FBD9">
              <wp:simplePos x="0" y="0"/>
              <wp:positionH relativeFrom="column">
                <wp:posOffset>0</wp:posOffset>
              </wp:positionH>
              <wp:positionV relativeFrom="paragraph">
                <wp:posOffset>146050</wp:posOffset>
              </wp:positionV>
              <wp:extent cx="5943600" cy="0"/>
              <wp:effectExtent l="0" t="0" r="0" b="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1BDA37"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"/>
          </w:pict>
        </mc:Fallback>
      </mc:AlternateContent>
    </w:r>
    <w:r w:rsidRPr="00090855">
      <w:rPr>
        <w:rFonts w:ascii="Times New Roman" w:eastAsia="Times New Roman" w:hAnsi="Times New Roman" w:cs="Times New Roman"/>
        <w:sz w:val="24"/>
        <w:szCs w:val="24"/>
        <w:lang w:val="en-GB" w:eastAsia="en-GB"/>
      </w:rPr>
      <w:t xml:space="preserve"> </w:t>
    </w:r>
    <w:r w:rsidR="000C7952">
      <w:rPr>
        <w:rFonts w:asciiTheme="minorEastAsia" w:hAnsiTheme="minorEastAsia" w:cs="Times New Roman" w:hint="eastAsia"/>
        <w:sz w:val="24"/>
        <w:szCs w:val="24"/>
        <w:lang w:val="en-GB" w:eastAsia="zh-TW"/>
      </w:rPr>
      <w:t xml:space="preserve"> </w:t>
    </w:r>
    <w:r w:rsidRPr="00090855">
      <w:rPr>
        <w:rFonts w:ascii="Times New Roman" w:eastAsia="Times New Roman" w:hAnsi="Times New Roman" w:cs="Times New Roman"/>
        <w:sz w:val="24"/>
        <w:szCs w:val="24"/>
        <w:lang w:val="en-GB" w:eastAsia="en-GB"/>
      </w:rPr>
      <w:t>Contemporary Management Research</w:t>
    </w:r>
  </w:p>
  <w:p w14:paraId="68231B23" w14:textId="77777777" w:rsidR="00090855" w:rsidRDefault="000908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C913" w14:textId="77777777" w:rsidR="000C7952" w:rsidRPr="000C7952" w:rsidRDefault="000C7952" w:rsidP="000C7952">
    <w:pPr>
      <w:tabs>
        <w:tab w:val="center" w:pos="4513"/>
        <w:tab w:val="right" w:pos="90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en-AU"/>
      </w:rPr>
    </w:pPr>
    <w:r w:rsidRPr="000C7952">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426D9C2" wp14:editId="717CCAFB">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6D5E7B"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0C7952">
      <w:rPr>
        <w:rFonts w:ascii="Times New Roman" w:eastAsia="Times New Roman" w:hAnsi="Times New Roman" w:cs="Times New Roman"/>
        <w:sz w:val="24"/>
        <w:szCs w:val="24"/>
        <w:lang w:val="en-GB" w:eastAsia="en-GB"/>
      </w:rPr>
      <w:t xml:space="preserve"> </w:t>
    </w:r>
    <w:r w:rsidRPr="000C7952">
      <w:rPr>
        <w:rFonts w:ascii="Times New Roman" w:eastAsia="Times New Roman" w:hAnsi="Times New Roman" w:cs="Times New Roman"/>
        <w:noProof/>
        <w:sz w:val="24"/>
        <w:szCs w:val="24"/>
        <w:lang w:val="en-GB" w:eastAsia="en-GB"/>
      </w:rPr>
      <w:t>Contemporary Management Research</w:t>
    </w:r>
    <w:r w:rsidRPr="000C7952">
      <w:rPr>
        <w:rFonts w:ascii="Times New Roman" w:eastAsia="Times New Roman" w:hAnsi="Times New Roman" w:cs="Times New Roman"/>
        <w:sz w:val="24"/>
        <w:szCs w:val="24"/>
        <w:lang w:val="en-AU"/>
      </w:rPr>
      <w:t xml:space="preserve"> </w:t>
    </w:r>
    <w:r w:rsidRPr="000C7952">
      <w:rPr>
        <w:rFonts w:ascii="Times New Roman" w:eastAsia="Times New Roman" w:hAnsi="Times New Roman" w:cs="Times New Roman"/>
        <w:sz w:val="24"/>
        <w:szCs w:val="24"/>
        <w:lang w:val="en-AU" w:eastAsia="zh-TW"/>
      </w:rPr>
      <w:t xml:space="preserve"> </w:t>
    </w:r>
    <w:r w:rsidRPr="000C7952">
      <w:rPr>
        <w:rFonts w:ascii="Times New Roman" w:eastAsia="Times New Roman" w:hAnsi="Times New Roman" w:cs="Times New Roman"/>
        <w:sz w:val="24"/>
        <w:szCs w:val="24"/>
        <w:lang w:val="en-AU"/>
      </w:rPr>
      <w:fldChar w:fldCharType="begin"/>
    </w:r>
    <w:r w:rsidRPr="000C7952">
      <w:rPr>
        <w:rFonts w:ascii="Times New Roman" w:eastAsia="Times New Roman" w:hAnsi="Times New Roman" w:cs="Times New Roman"/>
        <w:sz w:val="24"/>
        <w:szCs w:val="24"/>
        <w:lang w:val="en-AU"/>
      </w:rPr>
      <w:instrText>PAGE   \* MERGEFORMAT</w:instrText>
    </w:r>
    <w:r w:rsidRPr="000C7952">
      <w:rPr>
        <w:rFonts w:ascii="Times New Roman" w:eastAsia="Times New Roman" w:hAnsi="Times New Roman" w:cs="Times New Roman"/>
        <w:sz w:val="24"/>
        <w:szCs w:val="24"/>
        <w:lang w:val="en-AU"/>
      </w:rPr>
      <w:fldChar w:fldCharType="separate"/>
    </w:r>
    <w:r w:rsidRPr="000C7952">
      <w:rPr>
        <w:rFonts w:ascii="Times New Roman" w:eastAsia="Times New Roman" w:hAnsi="Times New Roman" w:cs="Times New Roman"/>
        <w:sz w:val="24"/>
        <w:szCs w:val="24"/>
        <w:lang w:val="en-AU" w:bidi="th-TH"/>
      </w:rPr>
      <w:t>305</w:t>
    </w:r>
    <w:r w:rsidRPr="000C7952">
      <w:rPr>
        <w:rFonts w:ascii="Times New Roman" w:eastAsia="Times New Roman" w:hAnsi="Times New Roman" w:cs="Times New Roman"/>
        <w:sz w:val="24"/>
        <w:szCs w:val="24"/>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jc w:val="right"/>
      <w:tblBorders>
        <w:top w:val="thinThickSmallGap" w:sz="24" w:space="0" w:color="auto"/>
        <w:bottom w:val="thickThinSmallGap" w:sz="24" w:space="0" w:color="auto"/>
      </w:tblBorders>
      <w:tblLook w:val="04A0" w:firstRow="1" w:lastRow="0" w:firstColumn="1" w:lastColumn="0" w:noHBand="0" w:noVBand="1"/>
    </w:tblPr>
    <w:tblGrid>
      <w:gridCol w:w="3402"/>
    </w:tblGrid>
    <w:tr w:rsidR="00236783" w:rsidRPr="00236783" w14:paraId="76518674" w14:textId="77777777" w:rsidTr="000C7952">
      <w:trPr>
        <w:trHeight w:val="454"/>
        <w:jc w:val="right"/>
      </w:trPr>
      <w:tc>
        <w:tcPr>
          <w:tcW w:w="3402" w:type="dxa"/>
          <w:vAlign w:val="bottom"/>
        </w:tcPr>
        <w:p w14:paraId="759AFB70" w14:textId="77777777" w:rsidR="00236783" w:rsidRPr="000C7952" w:rsidRDefault="00236783" w:rsidP="00236783">
          <w:pPr>
            <w:snapToGrid w:val="0"/>
            <w:spacing w:after="0" w:line="240" w:lineRule="auto"/>
            <w:rPr>
              <w:rFonts w:ascii="Times New Roman" w:eastAsia="Cambria" w:hAnsi="Times New Roman" w:cs="Times New Roman"/>
              <w:sz w:val="20"/>
              <w:szCs w:val="20"/>
              <w:lang w:val="en-US" w:eastAsia="ko-KR"/>
            </w:rPr>
          </w:pPr>
          <w:r w:rsidRPr="000C7952">
            <w:rPr>
              <w:rFonts w:ascii="Times New Roman" w:eastAsia="Cambria" w:hAnsi="Times New Roman" w:cs="Times New Roman"/>
              <w:sz w:val="20"/>
              <w:szCs w:val="20"/>
              <w:lang w:val="en-US" w:eastAsia="ko-KR"/>
            </w:rPr>
            <w:t>Contemporary Management Research</w:t>
          </w:r>
        </w:p>
        <w:p w14:paraId="55ACE0E3" w14:textId="71EC9A18" w:rsidR="00236783" w:rsidRPr="000C7952" w:rsidRDefault="00236783" w:rsidP="00236783">
          <w:pPr>
            <w:snapToGrid w:val="0"/>
            <w:spacing w:after="0" w:line="240" w:lineRule="auto"/>
            <w:rPr>
              <w:rFonts w:ascii="Times New Roman" w:eastAsia="Cambria" w:hAnsi="Times New Roman" w:cs="Times New Roman"/>
              <w:color w:val="0D0D0D"/>
              <w:sz w:val="20"/>
              <w:szCs w:val="20"/>
              <w:lang w:val="en-US" w:eastAsia="ko-KR"/>
            </w:rPr>
          </w:pPr>
          <w:r w:rsidRPr="000C7952">
            <w:rPr>
              <w:rFonts w:ascii="Times New Roman" w:eastAsia="Cambria" w:hAnsi="Times New Roman" w:cs="Times New Roman"/>
              <w:color w:val="0D0D0D"/>
              <w:sz w:val="20"/>
              <w:szCs w:val="20"/>
              <w:lang w:val="en-US" w:eastAsia="ko-KR"/>
            </w:rPr>
            <w:t>Pages</w:t>
          </w:r>
          <w:r w:rsidRPr="000C7952">
            <w:rPr>
              <w:rFonts w:ascii="Times New Roman" w:eastAsia="Malgun Gothic" w:hAnsi="Times New Roman" w:cs="Times New Roman"/>
              <w:color w:val="0D0D0D"/>
              <w:sz w:val="20"/>
              <w:szCs w:val="20"/>
              <w:lang w:val="en-US" w:eastAsia="ko-KR"/>
            </w:rPr>
            <w:t xml:space="preserve"> </w:t>
          </w:r>
          <w:r w:rsidR="00F6408C">
            <w:rPr>
              <w:rFonts w:ascii="Times New Roman" w:eastAsia="Malgun Gothic" w:hAnsi="Times New Roman" w:cs="Times New Roman"/>
              <w:color w:val="0D0D0D"/>
              <w:sz w:val="20"/>
              <w:szCs w:val="20"/>
              <w:lang w:val="en-US" w:eastAsia="ko-KR"/>
            </w:rPr>
            <w:t>333</w:t>
          </w:r>
          <w:r w:rsidR="000C7952" w:rsidRPr="000C7952">
            <w:rPr>
              <w:rFonts w:ascii="Times New Roman" w:eastAsia="Malgun Gothic" w:hAnsi="Times New Roman" w:cs="Times New Roman"/>
              <w:color w:val="0D0D0D"/>
              <w:sz w:val="20"/>
              <w:szCs w:val="20"/>
              <w:lang w:val="en-US" w:eastAsia="ko-KR"/>
            </w:rPr>
            <w:t>-</w:t>
          </w:r>
          <w:r w:rsidR="00826A34">
            <w:rPr>
              <w:rFonts w:ascii="Times New Roman" w:eastAsia="Malgun Gothic" w:hAnsi="Times New Roman" w:cs="Times New Roman"/>
              <w:color w:val="0D0D0D"/>
              <w:sz w:val="20"/>
              <w:szCs w:val="20"/>
              <w:lang w:val="en-US" w:eastAsia="ko-KR"/>
            </w:rPr>
            <w:t>350</w:t>
          </w:r>
          <w:r w:rsidRPr="000C7952">
            <w:rPr>
              <w:rFonts w:ascii="Times New Roman" w:eastAsia="Cambria" w:hAnsi="Times New Roman" w:cs="Times New Roman"/>
              <w:sz w:val="20"/>
              <w:szCs w:val="20"/>
              <w:lang w:val="en-US" w:eastAsia="ko-KR"/>
            </w:rPr>
            <w:t>, V</w:t>
          </w:r>
          <w:r w:rsidRPr="000C7952">
            <w:rPr>
              <w:rFonts w:ascii="Times New Roman" w:eastAsia="Cambria" w:hAnsi="Times New Roman" w:cs="Times New Roman"/>
              <w:color w:val="0D0D0D"/>
              <w:sz w:val="20"/>
              <w:szCs w:val="20"/>
              <w:lang w:val="en-US" w:eastAsia="ko-KR"/>
            </w:rPr>
            <w:t xml:space="preserve">ol. </w:t>
          </w:r>
          <w:r w:rsidRPr="000C7952">
            <w:rPr>
              <w:rFonts w:ascii="Times New Roman" w:eastAsia="Malgun Gothic" w:hAnsi="Times New Roman" w:cs="Times New Roman"/>
              <w:color w:val="0D0D0D"/>
              <w:sz w:val="20"/>
              <w:szCs w:val="20"/>
              <w:lang w:val="en-US" w:eastAsia="ko-KR"/>
            </w:rPr>
            <w:t>1</w:t>
          </w:r>
          <w:r w:rsidR="00F6408C">
            <w:rPr>
              <w:rFonts w:ascii="Times New Roman" w:eastAsia="Malgun Gothic" w:hAnsi="Times New Roman" w:cs="Times New Roman"/>
              <w:color w:val="0D0D0D"/>
              <w:sz w:val="20"/>
              <w:szCs w:val="20"/>
              <w:lang w:val="en-US" w:eastAsia="ko-KR"/>
            </w:rPr>
            <w:t>7</w:t>
          </w:r>
          <w:r w:rsidRPr="000C7952">
            <w:rPr>
              <w:rFonts w:ascii="Times New Roman" w:eastAsia="Malgun Gothic" w:hAnsi="Times New Roman" w:cs="Times New Roman"/>
              <w:color w:val="0D0D0D"/>
              <w:sz w:val="20"/>
              <w:szCs w:val="20"/>
              <w:lang w:val="en-US" w:eastAsia="ko-KR"/>
            </w:rPr>
            <w:t xml:space="preserve">, </w:t>
          </w:r>
          <w:r w:rsidRPr="000C7952">
            <w:rPr>
              <w:rFonts w:ascii="Times New Roman" w:eastAsia="Cambria" w:hAnsi="Times New Roman" w:cs="Times New Roman"/>
              <w:color w:val="0D0D0D"/>
              <w:sz w:val="20"/>
              <w:szCs w:val="20"/>
              <w:lang w:val="en-US" w:eastAsia="ko-KR"/>
            </w:rPr>
            <w:t xml:space="preserve">No. </w:t>
          </w:r>
          <w:r w:rsidR="00826A34">
            <w:rPr>
              <w:rFonts w:ascii="Times New Roman" w:eastAsia="Cambria" w:hAnsi="Times New Roman" w:cs="Times New Roman"/>
              <w:color w:val="0D0D0D"/>
              <w:sz w:val="20"/>
              <w:szCs w:val="20"/>
              <w:lang w:val="en-US" w:eastAsia="ko-KR"/>
            </w:rPr>
            <w:t>4</w:t>
          </w:r>
          <w:r w:rsidRPr="000C7952">
            <w:rPr>
              <w:rFonts w:ascii="Times New Roman" w:eastAsia="Microsoft JhengHei UI" w:hAnsi="Times New Roman" w:cs="Times New Roman"/>
              <w:color w:val="0D0D0D"/>
              <w:sz w:val="20"/>
              <w:szCs w:val="20"/>
              <w:lang w:val="en-US" w:eastAsia="ko-KR"/>
            </w:rPr>
            <w:t>, 202</w:t>
          </w:r>
          <w:r w:rsidR="00826A34">
            <w:rPr>
              <w:rFonts w:ascii="Times New Roman" w:eastAsia="Microsoft JhengHei UI" w:hAnsi="Times New Roman" w:cs="Times New Roman"/>
              <w:color w:val="0D0D0D"/>
              <w:sz w:val="20"/>
              <w:szCs w:val="20"/>
              <w:lang w:val="en-US" w:eastAsia="ko-KR"/>
            </w:rPr>
            <w:t>2</w:t>
          </w:r>
        </w:p>
        <w:p w14:paraId="643C3F33" w14:textId="18FA97DD" w:rsidR="00236783" w:rsidRPr="00236783" w:rsidRDefault="00236783" w:rsidP="00236783">
          <w:pPr>
            <w:snapToGrid w:val="0"/>
            <w:spacing w:after="0" w:line="240" w:lineRule="auto"/>
            <w:rPr>
              <w:rFonts w:ascii="Malgun Gothic" w:eastAsia="Malgun Gothic" w:hAnsi="Malgun Gothic" w:cs="Malgun Gothic"/>
              <w:lang w:val="en-US" w:eastAsia="ko-KR"/>
            </w:rPr>
          </w:pPr>
          <w:r w:rsidRPr="000C7952">
            <w:rPr>
              <w:rFonts w:ascii="Times New Roman" w:eastAsia="Cambria" w:hAnsi="Times New Roman" w:cs="Times New Roman"/>
              <w:sz w:val="20"/>
              <w:szCs w:val="20"/>
              <w:lang w:val="en-US" w:eastAsia="ko-KR"/>
            </w:rPr>
            <w:t>doi:</w:t>
          </w:r>
          <w:r w:rsidRPr="000C7952">
            <w:rPr>
              <w:rFonts w:ascii="Times New Roman" w:eastAsia="Malgun Gothic" w:hAnsi="Times New Roman" w:cs="Times New Roman"/>
              <w:sz w:val="20"/>
              <w:szCs w:val="20"/>
              <w:lang w:val="en-US" w:eastAsia="ko-KR"/>
            </w:rPr>
            <w:t>10.7903/cmr.2</w:t>
          </w:r>
          <w:r w:rsidRPr="000C7952">
            <w:rPr>
              <w:rFonts w:ascii="Times New Roman" w:eastAsia="新細明體" w:hAnsi="Times New Roman" w:cs="Times New Roman"/>
              <w:sz w:val="20"/>
              <w:szCs w:val="20"/>
              <w:lang w:val="en-US" w:eastAsia="zh-TW"/>
            </w:rPr>
            <w:t>1267</w:t>
          </w:r>
        </w:p>
      </w:tc>
    </w:tr>
  </w:tbl>
  <w:p w14:paraId="34F82BD8" w14:textId="77777777" w:rsidR="00236783" w:rsidRDefault="002367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58F"/>
    <w:multiLevelType w:val="hybridMultilevel"/>
    <w:tmpl w:val="8E3C1B90"/>
    <w:lvl w:ilvl="0" w:tplc="BED819C2">
      <w:numFmt w:val="bullet"/>
      <w:lvlText w:val="-"/>
      <w:lvlJc w:val="left"/>
      <w:pPr>
        <w:ind w:left="643" w:hanging="360"/>
      </w:pPr>
      <w:rPr>
        <w:rFonts w:ascii="Times New Roman" w:eastAsiaTheme="minorHAnsi" w:hAnsi="Times New Roman"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 w15:restartNumberingAfterBreak="0">
    <w:nsid w:val="3388219C"/>
    <w:multiLevelType w:val="hybridMultilevel"/>
    <w:tmpl w:val="C6A08E5E"/>
    <w:lvl w:ilvl="0" w:tplc="D78E1D7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8B6672"/>
    <w:multiLevelType w:val="hybridMultilevel"/>
    <w:tmpl w:val="73528470"/>
    <w:lvl w:ilvl="0" w:tplc="330E10B6">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4C32FE"/>
    <w:multiLevelType w:val="hybridMultilevel"/>
    <w:tmpl w:val="F4061D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7A70D7"/>
    <w:multiLevelType w:val="hybridMultilevel"/>
    <w:tmpl w:val="19AA013C"/>
    <w:lvl w:ilvl="0" w:tplc="CFC6680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MzO3MDQ2NLUwNTZS0lEKTi0uzszPAykwNKsFAGsycZYtAAAA"/>
  </w:docVars>
  <w:rsids>
    <w:rsidRoot w:val="00087C25"/>
    <w:rsid w:val="00006818"/>
    <w:rsid w:val="000150F0"/>
    <w:rsid w:val="00015E4B"/>
    <w:rsid w:val="00016E77"/>
    <w:rsid w:val="00017140"/>
    <w:rsid w:val="00022403"/>
    <w:rsid w:val="00022D7C"/>
    <w:rsid w:val="0002599E"/>
    <w:rsid w:val="000265E8"/>
    <w:rsid w:val="00033EE3"/>
    <w:rsid w:val="000367AC"/>
    <w:rsid w:val="000369F0"/>
    <w:rsid w:val="0004293C"/>
    <w:rsid w:val="0004327F"/>
    <w:rsid w:val="000445C3"/>
    <w:rsid w:val="00046369"/>
    <w:rsid w:val="00046EBC"/>
    <w:rsid w:val="000476E9"/>
    <w:rsid w:val="00052557"/>
    <w:rsid w:val="00057A8A"/>
    <w:rsid w:val="00062708"/>
    <w:rsid w:val="0006323B"/>
    <w:rsid w:val="0006628E"/>
    <w:rsid w:val="00072418"/>
    <w:rsid w:val="00072625"/>
    <w:rsid w:val="00073DA9"/>
    <w:rsid w:val="00075022"/>
    <w:rsid w:val="0008071E"/>
    <w:rsid w:val="000877F9"/>
    <w:rsid w:val="00087C25"/>
    <w:rsid w:val="00087EF7"/>
    <w:rsid w:val="00090691"/>
    <w:rsid w:val="00090855"/>
    <w:rsid w:val="00092170"/>
    <w:rsid w:val="00092289"/>
    <w:rsid w:val="000A3233"/>
    <w:rsid w:val="000A5664"/>
    <w:rsid w:val="000B51B1"/>
    <w:rsid w:val="000B7099"/>
    <w:rsid w:val="000C05AB"/>
    <w:rsid w:val="000C1B03"/>
    <w:rsid w:val="000C4879"/>
    <w:rsid w:val="000C7952"/>
    <w:rsid w:val="000D3DE7"/>
    <w:rsid w:val="000D56AC"/>
    <w:rsid w:val="000D5864"/>
    <w:rsid w:val="000E28C4"/>
    <w:rsid w:val="000E371D"/>
    <w:rsid w:val="000E3992"/>
    <w:rsid w:val="000E7D59"/>
    <w:rsid w:val="000F22D7"/>
    <w:rsid w:val="001034BE"/>
    <w:rsid w:val="001042DB"/>
    <w:rsid w:val="00111C91"/>
    <w:rsid w:val="00116755"/>
    <w:rsid w:val="00123348"/>
    <w:rsid w:val="00127564"/>
    <w:rsid w:val="00131283"/>
    <w:rsid w:val="00144ED7"/>
    <w:rsid w:val="00145999"/>
    <w:rsid w:val="001469A4"/>
    <w:rsid w:val="00147152"/>
    <w:rsid w:val="0014759C"/>
    <w:rsid w:val="00155230"/>
    <w:rsid w:val="001631E3"/>
    <w:rsid w:val="00166811"/>
    <w:rsid w:val="001716C5"/>
    <w:rsid w:val="00172114"/>
    <w:rsid w:val="0017536B"/>
    <w:rsid w:val="00186375"/>
    <w:rsid w:val="00192C5A"/>
    <w:rsid w:val="00195956"/>
    <w:rsid w:val="001A377B"/>
    <w:rsid w:val="001A44C1"/>
    <w:rsid w:val="001A4BD1"/>
    <w:rsid w:val="001A6270"/>
    <w:rsid w:val="001B5166"/>
    <w:rsid w:val="001C2821"/>
    <w:rsid w:val="001C3CAE"/>
    <w:rsid w:val="001C4E49"/>
    <w:rsid w:val="001D3B97"/>
    <w:rsid w:val="001D4440"/>
    <w:rsid w:val="001D7352"/>
    <w:rsid w:val="001D7496"/>
    <w:rsid w:val="001D793C"/>
    <w:rsid w:val="001D7D00"/>
    <w:rsid w:val="001E04D8"/>
    <w:rsid w:val="001E1C5F"/>
    <w:rsid w:val="001E4121"/>
    <w:rsid w:val="001E4149"/>
    <w:rsid w:val="001E6027"/>
    <w:rsid w:val="001F074E"/>
    <w:rsid w:val="001F4E17"/>
    <w:rsid w:val="002046DE"/>
    <w:rsid w:val="00206312"/>
    <w:rsid w:val="00207AC8"/>
    <w:rsid w:val="00210361"/>
    <w:rsid w:val="002118E0"/>
    <w:rsid w:val="00211D69"/>
    <w:rsid w:val="002203BA"/>
    <w:rsid w:val="002308AD"/>
    <w:rsid w:val="00236783"/>
    <w:rsid w:val="00240259"/>
    <w:rsid w:val="00240B80"/>
    <w:rsid w:val="00242B32"/>
    <w:rsid w:val="00243EF9"/>
    <w:rsid w:val="00245D72"/>
    <w:rsid w:val="002572D4"/>
    <w:rsid w:val="00260499"/>
    <w:rsid w:val="0026229A"/>
    <w:rsid w:val="00275808"/>
    <w:rsid w:val="00280F61"/>
    <w:rsid w:val="00283FE9"/>
    <w:rsid w:val="00284A16"/>
    <w:rsid w:val="0028785D"/>
    <w:rsid w:val="0029340A"/>
    <w:rsid w:val="002968CA"/>
    <w:rsid w:val="0029729E"/>
    <w:rsid w:val="002A1E14"/>
    <w:rsid w:val="002A5912"/>
    <w:rsid w:val="002A71B8"/>
    <w:rsid w:val="002B3254"/>
    <w:rsid w:val="002B581D"/>
    <w:rsid w:val="002B6826"/>
    <w:rsid w:val="002B71F9"/>
    <w:rsid w:val="002C0945"/>
    <w:rsid w:val="002C4C30"/>
    <w:rsid w:val="002D5DD3"/>
    <w:rsid w:val="002D623F"/>
    <w:rsid w:val="002D6285"/>
    <w:rsid w:val="002D6C83"/>
    <w:rsid w:val="002E078D"/>
    <w:rsid w:val="002E138F"/>
    <w:rsid w:val="002E4804"/>
    <w:rsid w:val="002E7BB7"/>
    <w:rsid w:val="002E7DC5"/>
    <w:rsid w:val="002E7F74"/>
    <w:rsid w:val="003005E2"/>
    <w:rsid w:val="0030375F"/>
    <w:rsid w:val="00303D19"/>
    <w:rsid w:val="00305072"/>
    <w:rsid w:val="00305E64"/>
    <w:rsid w:val="003060A9"/>
    <w:rsid w:val="00312BE9"/>
    <w:rsid w:val="0031702E"/>
    <w:rsid w:val="00317178"/>
    <w:rsid w:val="0032498E"/>
    <w:rsid w:val="0033048B"/>
    <w:rsid w:val="003321C0"/>
    <w:rsid w:val="003358FD"/>
    <w:rsid w:val="00344B8C"/>
    <w:rsid w:val="00345064"/>
    <w:rsid w:val="003513B4"/>
    <w:rsid w:val="003528F2"/>
    <w:rsid w:val="00357162"/>
    <w:rsid w:val="00360873"/>
    <w:rsid w:val="00364CE2"/>
    <w:rsid w:val="00365AEE"/>
    <w:rsid w:val="003662CE"/>
    <w:rsid w:val="00373A51"/>
    <w:rsid w:val="00375C37"/>
    <w:rsid w:val="00377AE2"/>
    <w:rsid w:val="003820C4"/>
    <w:rsid w:val="00384121"/>
    <w:rsid w:val="003907BF"/>
    <w:rsid w:val="00392DCD"/>
    <w:rsid w:val="00393C83"/>
    <w:rsid w:val="0039642C"/>
    <w:rsid w:val="00397125"/>
    <w:rsid w:val="003A3424"/>
    <w:rsid w:val="003A398B"/>
    <w:rsid w:val="003B0F20"/>
    <w:rsid w:val="003B2493"/>
    <w:rsid w:val="003B7B5B"/>
    <w:rsid w:val="003C0574"/>
    <w:rsid w:val="003C21D0"/>
    <w:rsid w:val="003C6549"/>
    <w:rsid w:val="003C6AAA"/>
    <w:rsid w:val="003D0DE8"/>
    <w:rsid w:val="003D13BD"/>
    <w:rsid w:val="003D40DC"/>
    <w:rsid w:val="003D476F"/>
    <w:rsid w:val="003E0EA0"/>
    <w:rsid w:val="003F0BF4"/>
    <w:rsid w:val="003F1C7D"/>
    <w:rsid w:val="003F29B1"/>
    <w:rsid w:val="003F383E"/>
    <w:rsid w:val="003F5E55"/>
    <w:rsid w:val="0040552F"/>
    <w:rsid w:val="0041294E"/>
    <w:rsid w:val="00413C3C"/>
    <w:rsid w:val="0042410F"/>
    <w:rsid w:val="00430894"/>
    <w:rsid w:val="00434975"/>
    <w:rsid w:val="004350E2"/>
    <w:rsid w:val="004362DD"/>
    <w:rsid w:val="00440CC1"/>
    <w:rsid w:val="00443403"/>
    <w:rsid w:val="00443EB3"/>
    <w:rsid w:val="004448A8"/>
    <w:rsid w:val="00454CC7"/>
    <w:rsid w:val="004577CC"/>
    <w:rsid w:val="004607A2"/>
    <w:rsid w:val="00463A97"/>
    <w:rsid w:val="00464D6B"/>
    <w:rsid w:val="0047210F"/>
    <w:rsid w:val="00472275"/>
    <w:rsid w:val="004724A3"/>
    <w:rsid w:val="00475473"/>
    <w:rsid w:val="0047599E"/>
    <w:rsid w:val="00476B89"/>
    <w:rsid w:val="00481E80"/>
    <w:rsid w:val="0048224B"/>
    <w:rsid w:val="00483F65"/>
    <w:rsid w:val="00485046"/>
    <w:rsid w:val="004858B6"/>
    <w:rsid w:val="00486C7E"/>
    <w:rsid w:val="004873A0"/>
    <w:rsid w:val="00490476"/>
    <w:rsid w:val="0049567F"/>
    <w:rsid w:val="00497694"/>
    <w:rsid w:val="004B765F"/>
    <w:rsid w:val="004C1FEC"/>
    <w:rsid w:val="004D04B9"/>
    <w:rsid w:val="004D096E"/>
    <w:rsid w:val="004D10E2"/>
    <w:rsid w:val="004D1DCE"/>
    <w:rsid w:val="004D3811"/>
    <w:rsid w:val="004D5126"/>
    <w:rsid w:val="004D786E"/>
    <w:rsid w:val="004E1EFF"/>
    <w:rsid w:val="004E244E"/>
    <w:rsid w:val="004E3049"/>
    <w:rsid w:val="004F1667"/>
    <w:rsid w:val="004F6CDD"/>
    <w:rsid w:val="004F74EB"/>
    <w:rsid w:val="00501E1D"/>
    <w:rsid w:val="00505E0E"/>
    <w:rsid w:val="00506B97"/>
    <w:rsid w:val="00510422"/>
    <w:rsid w:val="005168DA"/>
    <w:rsid w:val="00517DFE"/>
    <w:rsid w:val="0052206F"/>
    <w:rsid w:val="005227DB"/>
    <w:rsid w:val="00532AF7"/>
    <w:rsid w:val="0053389B"/>
    <w:rsid w:val="00533D9E"/>
    <w:rsid w:val="00534815"/>
    <w:rsid w:val="00536572"/>
    <w:rsid w:val="005369E7"/>
    <w:rsid w:val="00542556"/>
    <w:rsid w:val="00544929"/>
    <w:rsid w:val="0054599B"/>
    <w:rsid w:val="00547A46"/>
    <w:rsid w:val="00550FE7"/>
    <w:rsid w:val="00551878"/>
    <w:rsid w:val="00551CDA"/>
    <w:rsid w:val="005541BF"/>
    <w:rsid w:val="0055684A"/>
    <w:rsid w:val="005608EF"/>
    <w:rsid w:val="00566F94"/>
    <w:rsid w:val="00570E13"/>
    <w:rsid w:val="00573C3A"/>
    <w:rsid w:val="00576120"/>
    <w:rsid w:val="00581C66"/>
    <w:rsid w:val="00582C9D"/>
    <w:rsid w:val="0058511E"/>
    <w:rsid w:val="00590B76"/>
    <w:rsid w:val="0059593E"/>
    <w:rsid w:val="00597131"/>
    <w:rsid w:val="005A0F3C"/>
    <w:rsid w:val="005A563A"/>
    <w:rsid w:val="005B215B"/>
    <w:rsid w:val="005B6E37"/>
    <w:rsid w:val="005B7599"/>
    <w:rsid w:val="005C37B7"/>
    <w:rsid w:val="005C3E0D"/>
    <w:rsid w:val="005C7E88"/>
    <w:rsid w:val="005D065A"/>
    <w:rsid w:val="005D09E4"/>
    <w:rsid w:val="005D1C6A"/>
    <w:rsid w:val="005D6FF7"/>
    <w:rsid w:val="005E0EDD"/>
    <w:rsid w:val="005E1B8C"/>
    <w:rsid w:val="005E233A"/>
    <w:rsid w:val="005E2F5A"/>
    <w:rsid w:val="005E4208"/>
    <w:rsid w:val="005F008C"/>
    <w:rsid w:val="005F124E"/>
    <w:rsid w:val="005F3AB6"/>
    <w:rsid w:val="00607C7F"/>
    <w:rsid w:val="00610516"/>
    <w:rsid w:val="0061265B"/>
    <w:rsid w:val="00621FB7"/>
    <w:rsid w:val="00624466"/>
    <w:rsid w:val="00633462"/>
    <w:rsid w:val="006337CD"/>
    <w:rsid w:val="00633F2B"/>
    <w:rsid w:val="0063631E"/>
    <w:rsid w:val="00644F4A"/>
    <w:rsid w:val="00646587"/>
    <w:rsid w:val="00650F95"/>
    <w:rsid w:val="00657B30"/>
    <w:rsid w:val="0067221F"/>
    <w:rsid w:val="00673246"/>
    <w:rsid w:val="00682221"/>
    <w:rsid w:val="00684881"/>
    <w:rsid w:val="00694645"/>
    <w:rsid w:val="00694670"/>
    <w:rsid w:val="006A64D8"/>
    <w:rsid w:val="006A6615"/>
    <w:rsid w:val="006A6B25"/>
    <w:rsid w:val="006A78D6"/>
    <w:rsid w:val="006B516D"/>
    <w:rsid w:val="006B780A"/>
    <w:rsid w:val="006B7BBE"/>
    <w:rsid w:val="006C0D7D"/>
    <w:rsid w:val="006C0F8F"/>
    <w:rsid w:val="006D508B"/>
    <w:rsid w:val="006E2526"/>
    <w:rsid w:val="006E509B"/>
    <w:rsid w:val="006E793B"/>
    <w:rsid w:val="006F503B"/>
    <w:rsid w:val="006F7F9E"/>
    <w:rsid w:val="00704045"/>
    <w:rsid w:val="00707D4C"/>
    <w:rsid w:val="007115ED"/>
    <w:rsid w:val="007118EA"/>
    <w:rsid w:val="00713404"/>
    <w:rsid w:val="007156F6"/>
    <w:rsid w:val="00724AB3"/>
    <w:rsid w:val="00730B8A"/>
    <w:rsid w:val="00731283"/>
    <w:rsid w:val="00731944"/>
    <w:rsid w:val="00731E81"/>
    <w:rsid w:val="007432AC"/>
    <w:rsid w:val="007478BF"/>
    <w:rsid w:val="0075206B"/>
    <w:rsid w:val="00757371"/>
    <w:rsid w:val="00760CDB"/>
    <w:rsid w:val="00761D6C"/>
    <w:rsid w:val="0077402E"/>
    <w:rsid w:val="00776CF3"/>
    <w:rsid w:val="007808B2"/>
    <w:rsid w:val="007809A2"/>
    <w:rsid w:val="00782196"/>
    <w:rsid w:val="007911A9"/>
    <w:rsid w:val="00791EAD"/>
    <w:rsid w:val="00792301"/>
    <w:rsid w:val="00793A5E"/>
    <w:rsid w:val="00794685"/>
    <w:rsid w:val="00795D33"/>
    <w:rsid w:val="0079724F"/>
    <w:rsid w:val="0079739F"/>
    <w:rsid w:val="00797810"/>
    <w:rsid w:val="007A514B"/>
    <w:rsid w:val="007B52E7"/>
    <w:rsid w:val="007C40DA"/>
    <w:rsid w:val="007C795A"/>
    <w:rsid w:val="007D0A06"/>
    <w:rsid w:val="007D3DAC"/>
    <w:rsid w:val="007D606D"/>
    <w:rsid w:val="007E1084"/>
    <w:rsid w:val="007E21F4"/>
    <w:rsid w:val="007E5BC7"/>
    <w:rsid w:val="007E6E96"/>
    <w:rsid w:val="007F13D2"/>
    <w:rsid w:val="007F5AEA"/>
    <w:rsid w:val="007F7BBF"/>
    <w:rsid w:val="00821A38"/>
    <w:rsid w:val="00821C99"/>
    <w:rsid w:val="008245EF"/>
    <w:rsid w:val="00826A34"/>
    <w:rsid w:val="00836362"/>
    <w:rsid w:val="00836506"/>
    <w:rsid w:val="0083679D"/>
    <w:rsid w:val="00836CB7"/>
    <w:rsid w:val="00840D11"/>
    <w:rsid w:val="00841A74"/>
    <w:rsid w:val="00844860"/>
    <w:rsid w:val="00866FB5"/>
    <w:rsid w:val="008679CF"/>
    <w:rsid w:val="00872690"/>
    <w:rsid w:val="00883E73"/>
    <w:rsid w:val="00886D18"/>
    <w:rsid w:val="00897535"/>
    <w:rsid w:val="008A335A"/>
    <w:rsid w:val="008A3468"/>
    <w:rsid w:val="008A3DFE"/>
    <w:rsid w:val="008A3FBB"/>
    <w:rsid w:val="008A4D69"/>
    <w:rsid w:val="008A4EF9"/>
    <w:rsid w:val="008B5D8C"/>
    <w:rsid w:val="008B7F3A"/>
    <w:rsid w:val="008C1E15"/>
    <w:rsid w:val="008C2A9C"/>
    <w:rsid w:val="008C4867"/>
    <w:rsid w:val="008D6FCF"/>
    <w:rsid w:val="008E1428"/>
    <w:rsid w:val="008E2F77"/>
    <w:rsid w:val="008E2FFC"/>
    <w:rsid w:val="008E7A3F"/>
    <w:rsid w:val="0090008C"/>
    <w:rsid w:val="00900842"/>
    <w:rsid w:val="00900AFB"/>
    <w:rsid w:val="00905808"/>
    <w:rsid w:val="009075AA"/>
    <w:rsid w:val="009141C3"/>
    <w:rsid w:val="00916048"/>
    <w:rsid w:val="00916354"/>
    <w:rsid w:val="009206DF"/>
    <w:rsid w:val="009265B7"/>
    <w:rsid w:val="00933991"/>
    <w:rsid w:val="00933B4D"/>
    <w:rsid w:val="009361EB"/>
    <w:rsid w:val="009366FC"/>
    <w:rsid w:val="00937741"/>
    <w:rsid w:val="00937CEB"/>
    <w:rsid w:val="00937FA5"/>
    <w:rsid w:val="009478C0"/>
    <w:rsid w:val="00950D52"/>
    <w:rsid w:val="0096094D"/>
    <w:rsid w:val="009669CA"/>
    <w:rsid w:val="00970FA5"/>
    <w:rsid w:val="009710BD"/>
    <w:rsid w:val="00972DCD"/>
    <w:rsid w:val="00973D2C"/>
    <w:rsid w:val="00975559"/>
    <w:rsid w:val="00976667"/>
    <w:rsid w:val="009802C5"/>
    <w:rsid w:val="00992D90"/>
    <w:rsid w:val="00995A1F"/>
    <w:rsid w:val="009960A6"/>
    <w:rsid w:val="00997A09"/>
    <w:rsid w:val="009A3BE1"/>
    <w:rsid w:val="009A43F9"/>
    <w:rsid w:val="009B4F23"/>
    <w:rsid w:val="009C00A4"/>
    <w:rsid w:val="009C28FD"/>
    <w:rsid w:val="009D1CAA"/>
    <w:rsid w:val="009D49F5"/>
    <w:rsid w:val="009E66D3"/>
    <w:rsid w:val="009E75EF"/>
    <w:rsid w:val="009E7F5F"/>
    <w:rsid w:val="009F2756"/>
    <w:rsid w:val="009F50EA"/>
    <w:rsid w:val="009F6F4F"/>
    <w:rsid w:val="00A00A14"/>
    <w:rsid w:val="00A041B9"/>
    <w:rsid w:val="00A042AA"/>
    <w:rsid w:val="00A10CCE"/>
    <w:rsid w:val="00A11C0B"/>
    <w:rsid w:val="00A15FDD"/>
    <w:rsid w:val="00A1613B"/>
    <w:rsid w:val="00A175A8"/>
    <w:rsid w:val="00A178B3"/>
    <w:rsid w:val="00A2111E"/>
    <w:rsid w:val="00A22129"/>
    <w:rsid w:val="00A2239C"/>
    <w:rsid w:val="00A23703"/>
    <w:rsid w:val="00A32010"/>
    <w:rsid w:val="00A33932"/>
    <w:rsid w:val="00A352AC"/>
    <w:rsid w:val="00A5056C"/>
    <w:rsid w:val="00A61DB1"/>
    <w:rsid w:val="00A644ED"/>
    <w:rsid w:val="00A65F12"/>
    <w:rsid w:val="00A83A2E"/>
    <w:rsid w:val="00A944C3"/>
    <w:rsid w:val="00A946A4"/>
    <w:rsid w:val="00AA1F9A"/>
    <w:rsid w:val="00AA39D5"/>
    <w:rsid w:val="00AA5299"/>
    <w:rsid w:val="00AA601E"/>
    <w:rsid w:val="00AB300B"/>
    <w:rsid w:val="00AB3AB7"/>
    <w:rsid w:val="00AB7CE2"/>
    <w:rsid w:val="00AC0478"/>
    <w:rsid w:val="00AD2B2B"/>
    <w:rsid w:val="00AD33E7"/>
    <w:rsid w:val="00AD4902"/>
    <w:rsid w:val="00AD6E88"/>
    <w:rsid w:val="00AD72EA"/>
    <w:rsid w:val="00AE5933"/>
    <w:rsid w:val="00AF5E5E"/>
    <w:rsid w:val="00AF707E"/>
    <w:rsid w:val="00B01969"/>
    <w:rsid w:val="00B01ED2"/>
    <w:rsid w:val="00B05CE2"/>
    <w:rsid w:val="00B07600"/>
    <w:rsid w:val="00B119AB"/>
    <w:rsid w:val="00B149C5"/>
    <w:rsid w:val="00B15A7E"/>
    <w:rsid w:val="00B2175A"/>
    <w:rsid w:val="00B34A8B"/>
    <w:rsid w:val="00B35D41"/>
    <w:rsid w:val="00B40610"/>
    <w:rsid w:val="00B42807"/>
    <w:rsid w:val="00B61ED4"/>
    <w:rsid w:val="00B72985"/>
    <w:rsid w:val="00B7456D"/>
    <w:rsid w:val="00B76B26"/>
    <w:rsid w:val="00B77194"/>
    <w:rsid w:val="00B8013E"/>
    <w:rsid w:val="00B83F0C"/>
    <w:rsid w:val="00B84848"/>
    <w:rsid w:val="00B851F6"/>
    <w:rsid w:val="00B85D17"/>
    <w:rsid w:val="00BA0991"/>
    <w:rsid w:val="00BA1238"/>
    <w:rsid w:val="00BA46E3"/>
    <w:rsid w:val="00BA6EDF"/>
    <w:rsid w:val="00BB22B4"/>
    <w:rsid w:val="00BB7592"/>
    <w:rsid w:val="00BC1A84"/>
    <w:rsid w:val="00BC2940"/>
    <w:rsid w:val="00BC60D2"/>
    <w:rsid w:val="00BD426C"/>
    <w:rsid w:val="00BE50E5"/>
    <w:rsid w:val="00BF6C84"/>
    <w:rsid w:val="00C00F60"/>
    <w:rsid w:val="00C065A9"/>
    <w:rsid w:val="00C12E8D"/>
    <w:rsid w:val="00C147D9"/>
    <w:rsid w:val="00C215F6"/>
    <w:rsid w:val="00C33FD8"/>
    <w:rsid w:val="00C431B9"/>
    <w:rsid w:val="00C54689"/>
    <w:rsid w:val="00C54A37"/>
    <w:rsid w:val="00C54F43"/>
    <w:rsid w:val="00C60152"/>
    <w:rsid w:val="00C61E07"/>
    <w:rsid w:val="00C67992"/>
    <w:rsid w:val="00C7028A"/>
    <w:rsid w:val="00C72194"/>
    <w:rsid w:val="00C748A4"/>
    <w:rsid w:val="00C8020E"/>
    <w:rsid w:val="00C84162"/>
    <w:rsid w:val="00C956E3"/>
    <w:rsid w:val="00CA5BF5"/>
    <w:rsid w:val="00CB3E01"/>
    <w:rsid w:val="00CB4ACA"/>
    <w:rsid w:val="00CB6B36"/>
    <w:rsid w:val="00CB77E5"/>
    <w:rsid w:val="00CD5EC3"/>
    <w:rsid w:val="00CE063C"/>
    <w:rsid w:val="00CE1981"/>
    <w:rsid w:val="00CE4CF6"/>
    <w:rsid w:val="00CE7F59"/>
    <w:rsid w:val="00CF2870"/>
    <w:rsid w:val="00CF6C9E"/>
    <w:rsid w:val="00D0106E"/>
    <w:rsid w:val="00D12C1F"/>
    <w:rsid w:val="00D16255"/>
    <w:rsid w:val="00D21408"/>
    <w:rsid w:val="00D21C9D"/>
    <w:rsid w:val="00D24370"/>
    <w:rsid w:val="00D300A5"/>
    <w:rsid w:val="00D404BA"/>
    <w:rsid w:val="00D42B03"/>
    <w:rsid w:val="00D4741B"/>
    <w:rsid w:val="00D516F9"/>
    <w:rsid w:val="00D52CDA"/>
    <w:rsid w:val="00D549A1"/>
    <w:rsid w:val="00D600B7"/>
    <w:rsid w:val="00D63309"/>
    <w:rsid w:val="00D657EE"/>
    <w:rsid w:val="00D65E27"/>
    <w:rsid w:val="00D662B3"/>
    <w:rsid w:val="00D67D7E"/>
    <w:rsid w:val="00D71BC0"/>
    <w:rsid w:val="00D726C6"/>
    <w:rsid w:val="00D7360E"/>
    <w:rsid w:val="00D76076"/>
    <w:rsid w:val="00D81994"/>
    <w:rsid w:val="00D94AA1"/>
    <w:rsid w:val="00D963C7"/>
    <w:rsid w:val="00D96B7A"/>
    <w:rsid w:val="00D97947"/>
    <w:rsid w:val="00DA0387"/>
    <w:rsid w:val="00DA4B57"/>
    <w:rsid w:val="00DB4757"/>
    <w:rsid w:val="00DB6AA1"/>
    <w:rsid w:val="00DB6D0A"/>
    <w:rsid w:val="00DC0922"/>
    <w:rsid w:val="00DC336E"/>
    <w:rsid w:val="00DC5B4A"/>
    <w:rsid w:val="00DD54E3"/>
    <w:rsid w:val="00DD6029"/>
    <w:rsid w:val="00DD778F"/>
    <w:rsid w:val="00DE12AF"/>
    <w:rsid w:val="00DE68DD"/>
    <w:rsid w:val="00DF32CA"/>
    <w:rsid w:val="00DF6480"/>
    <w:rsid w:val="00DF73F9"/>
    <w:rsid w:val="00E00CB4"/>
    <w:rsid w:val="00E03570"/>
    <w:rsid w:val="00E03C70"/>
    <w:rsid w:val="00E05C9A"/>
    <w:rsid w:val="00E07AEA"/>
    <w:rsid w:val="00E13361"/>
    <w:rsid w:val="00E15B3E"/>
    <w:rsid w:val="00E1639C"/>
    <w:rsid w:val="00E16F87"/>
    <w:rsid w:val="00E17523"/>
    <w:rsid w:val="00E17B29"/>
    <w:rsid w:val="00E2344D"/>
    <w:rsid w:val="00E259F2"/>
    <w:rsid w:val="00E278FC"/>
    <w:rsid w:val="00E30049"/>
    <w:rsid w:val="00E337EE"/>
    <w:rsid w:val="00E3442E"/>
    <w:rsid w:val="00E3778C"/>
    <w:rsid w:val="00E479AB"/>
    <w:rsid w:val="00E5090E"/>
    <w:rsid w:val="00E549AB"/>
    <w:rsid w:val="00E627D4"/>
    <w:rsid w:val="00E727FE"/>
    <w:rsid w:val="00E72814"/>
    <w:rsid w:val="00E7345C"/>
    <w:rsid w:val="00E7573E"/>
    <w:rsid w:val="00E90640"/>
    <w:rsid w:val="00E91210"/>
    <w:rsid w:val="00E92FF8"/>
    <w:rsid w:val="00EA159C"/>
    <w:rsid w:val="00EA1B27"/>
    <w:rsid w:val="00EA1FB2"/>
    <w:rsid w:val="00EA22CF"/>
    <w:rsid w:val="00EA23E9"/>
    <w:rsid w:val="00EA2E7A"/>
    <w:rsid w:val="00EB1901"/>
    <w:rsid w:val="00EB5E6E"/>
    <w:rsid w:val="00EB68E5"/>
    <w:rsid w:val="00EC0524"/>
    <w:rsid w:val="00EC3253"/>
    <w:rsid w:val="00EC3DEA"/>
    <w:rsid w:val="00EC4DB3"/>
    <w:rsid w:val="00ED1CDC"/>
    <w:rsid w:val="00ED3461"/>
    <w:rsid w:val="00EE084E"/>
    <w:rsid w:val="00EE32F1"/>
    <w:rsid w:val="00EE3F22"/>
    <w:rsid w:val="00EE4D28"/>
    <w:rsid w:val="00EE73A4"/>
    <w:rsid w:val="00EF6606"/>
    <w:rsid w:val="00EF7098"/>
    <w:rsid w:val="00F00CC3"/>
    <w:rsid w:val="00F02B66"/>
    <w:rsid w:val="00F11A72"/>
    <w:rsid w:val="00F13651"/>
    <w:rsid w:val="00F13EBF"/>
    <w:rsid w:val="00F21B35"/>
    <w:rsid w:val="00F21FDC"/>
    <w:rsid w:val="00F25E62"/>
    <w:rsid w:val="00F267FC"/>
    <w:rsid w:val="00F27DFF"/>
    <w:rsid w:val="00F3148D"/>
    <w:rsid w:val="00F40D3B"/>
    <w:rsid w:val="00F50B27"/>
    <w:rsid w:val="00F51CE8"/>
    <w:rsid w:val="00F55124"/>
    <w:rsid w:val="00F55230"/>
    <w:rsid w:val="00F55A0E"/>
    <w:rsid w:val="00F6408C"/>
    <w:rsid w:val="00F67BB5"/>
    <w:rsid w:val="00F67FFA"/>
    <w:rsid w:val="00F7149E"/>
    <w:rsid w:val="00F73910"/>
    <w:rsid w:val="00F73C82"/>
    <w:rsid w:val="00F7787B"/>
    <w:rsid w:val="00F8029A"/>
    <w:rsid w:val="00F8454C"/>
    <w:rsid w:val="00F90657"/>
    <w:rsid w:val="00F93363"/>
    <w:rsid w:val="00F974FA"/>
    <w:rsid w:val="00FA18C9"/>
    <w:rsid w:val="00FA242C"/>
    <w:rsid w:val="00FA4E32"/>
    <w:rsid w:val="00FA5A06"/>
    <w:rsid w:val="00FA67C3"/>
    <w:rsid w:val="00FB31AE"/>
    <w:rsid w:val="00FB5400"/>
    <w:rsid w:val="00FD1E70"/>
    <w:rsid w:val="00FD35D9"/>
    <w:rsid w:val="00FD5BA9"/>
    <w:rsid w:val="00FE5CB2"/>
    <w:rsid w:val="00FE707C"/>
    <w:rsid w:val="00FF0917"/>
    <w:rsid w:val="00FF2CE8"/>
    <w:rsid w:val="00FF4803"/>
    <w:rsid w:val="113B60CD"/>
    <w:rsid w:val="1AB59208"/>
    <w:rsid w:val="2314BD25"/>
    <w:rsid w:val="2F0B78D2"/>
    <w:rsid w:val="5DA4435D"/>
    <w:rsid w:val="6CDC40E6"/>
  </w:rsids>
  <m:mathPr>
    <m:mathFont m:val="Cambria Math"/>
    <m:brkBin m:val="before"/>
    <m:brkBinSub m:val="--"/>
    <m:smallFrac m:val="0"/>
    <m:dispDef/>
    <m:lMargin m:val="0"/>
    <m:rMargin m:val="0"/>
    <m:defJc m:val="centerGroup"/>
    <m:wrapIndent m:val="1440"/>
    <m:intLim m:val="subSup"/>
    <m:naryLim m:val="undOvr"/>
  </m:mathPr>
  <w:themeFontLang w:val="es-E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9CB05"/>
  <w15:docId w15:val="{B5FB327B-F257-4C19-AC60-35A9BEDB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358F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a3">
    <w:name w:val="Hyperlink"/>
    <w:basedOn w:val="a0"/>
    <w:uiPriority w:val="99"/>
    <w:unhideWhenUsed/>
    <w:rsid w:val="00145999"/>
    <w:rPr>
      <w:color w:val="0000FF"/>
      <w:u w:val="single"/>
    </w:rPr>
  </w:style>
  <w:style w:type="character" w:styleId="a4">
    <w:name w:val="Emphasis"/>
    <w:basedOn w:val="a0"/>
    <w:uiPriority w:val="20"/>
    <w:qFormat/>
    <w:rsid w:val="00C215F6"/>
    <w:rPr>
      <w:i/>
      <w:iCs/>
    </w:rPr>
  </w:style>
  <w:style w:type="paragraph" w:styleId="a5">
    <w:name w:val="header"/>
    <w:basedOn w:val="a"/>
    <w:link w:val="a6"/>
    <w:uiPriority w:val="99"/>
    <w:unhideWhenUsed/>
    <w:rsid w:val="00111C91"/>
    <w:pPr>
      <w:tabs>
        <w:tab w:val="center" w:pos="4252"/>
        <w:tab w:val="right" w:pos="8504"/>
      </w:tabs>
      <w:spacing w:after="0" w:line="240" w:lineRule="auto"/>
    </w:pPr>
  </w:style>
  <w:style w:type="character" w:customStyle="1" w:styleId="a6">
    <w:name w:val="頁首 字元"/>
    <w:basedOn w:val="a0"/>
    <w:link w:val="a5"/>
    <w:uiPriority w:val="99"/>
    <w:rsid w:val="00111C91"/>
  </w:style>
  <w:style w:type="paragraph" w:styleId="a7">
    <w:name w:val="footer"/>
    <w:basedOn w:val="a"/>
    <w:link w:val="a8"/>
    <w:uiPriority w:val="99"/>
    <w:unhideWhenUsed/>
    <w:rsid w:val="00111C91"/>
    <w:pPr>
      <w:tabs>
        <w:tab w:val="center" w:pos="4252"/>
        <w:tab w:val="right" w:pos="8504"/>
      </w:tabs>
      <w:spacing w:after="0" w:line="240" w:lineRule="auto"/>
    </w:pPr>
  </w:style>
  <w:style w:type="character" w:customStyle="1" w:styleId="a8">
    <w:name w:val="頁尾 字元"/>
    <w:basedOn w:val="a0"/>
    <w:link w:val="a7"/>
    <w:uiPriority w:val="99"/>
    <w:rsid w:val="00111C91"/>
  </w:style>
  <w:style w:type="paragraph" w:styleId="a9">
    <w:name w:val="footnote text"/>
    <w:basedOn w:val="a"/>
    <w:link w:val="aa"/>
    <w:uiPriority w:val="99"/>
    <w:semiHidden/>
    <w:unhideWhenUsed/>
    <w:rsid w:val="00111C91"/>
    <w:pPr>
      <w:spacing w:after="0" w:line="240" w:lineRule="auto"/>
    </w:pPr>
    <w:rPr>
      <w:sz w:val="20"/>
      <w:szCs w:val="20"/>
    </w:rPr>
  </w:style>
  <w:style w:type="character" w:customStyle="1" w:styleId="aa">
    <w:name w:val="註腳文字 字元"/>
    <w:basedOn w:val="a0"/>
    <w:link w:val="a9"/>
    <w:uiPriority w:val="99"/>
    <w:semiHidden/>
    <w:rsid w:val="00111C91"/>
    <w:rPr>
      <w:sz w:val="20"/>
      <w:szCs w:val="20"/>
    </w:rPr>
  </w:style>
  <w:style w:type="character" w:styleId="ab">
    <w:name w:val="footnote reference"/>
    <w:basedOn w:val="a0"/>
    <w:uiPriority w:val="99"/>
    <w:semiHidden/>
    <w:unhideWhenUsed/>
    <w:rsid w:val="00111C91"/>
    <w:rPr>
      <w:vertAlign w:val="superscript"/>
    </w:rPr>
  </w:style>
  <w:style w:type="table" w:styleId="ac">
    <w:name w:val="Table Grid"/>
    <w:basedOn w:val="a1"/>
    <w:uiPriority w:val="39"/>
    <w:rsid w:val="0004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F6CDD"/>
    <w:pPr>
      <w:ind w:left="720"/>
      <w:contextualSpacing/>
    </w:pPr>
  </w:style>
  <w:style w:type="table" w:customStyle="1" w:styleId="Tablaconcuadrcula6concolores-nfasis31">
    <w:name w:val="Tabla con cuadrícula 6 con colores - Énfasis 31"/>
    <w:basedOn w:val="a1"/>
    <w:uiPriority w:val="51"/>
    <w:rsid w:val="00D819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e">
    <w:name w:val="Balloon Text"/>
    <w:basedOn w:val="a"/>
    <w:link w:val="af"/>
    <w:uiPriority w:val="99"/>
    <w:semiHidden/>
    <w:unhideWhenUsed/>
    <w:rsid w:val="0048224B"/>
    <w:pPr>
      <w:spacing w:after="0" w:line="240" w:lineRule="auto"/>
    </w:pPr>
    <w:rPr>
      <w:rFonts w:ascii="Segoe UI" w:hAnsi="Segoe UI" w:cs="Segoe UI"/>
      <w:sz w:val="18"/>
      <w:szCs w:val="18"/>
    </w:rPr>
  </w:style>
  <w:style w:type="character" w:customStyle="1" w:styleId="af">
    <w:name w:val="註解方塊文字 字元"/>
    <w:basedOn w:val="a0"/>
    <w:link w:val="ae"/>
    <w:uiPriority w:val="99"/>
    <w:semiHidden/>
    <w:rsid w:val="0048224B"/>
    <w:rPr>
      <w:rFonts w:ascii="Segoe UI" w:hAnsi="Segoe UI" w:cs="Segoe UI"/>
      <w:sz w:val="18"/>
      <w:szCs w:val="18"/>
    </w:rPr>
  </w:style>
  <w:style w:type="paragraph" w:styleId="af0">
    <w:name w:val="caption"/>
    <w:basedOn w:val="a"/>
    <w:next w:val="a"/>
    <w:uiPriority w:val="35"/>
    <w:unhideWhenUsed/>
    <w:qFormat/>
    <w:rsid w:val="0055684A"/>
    <w:pPr>
      <w:spacing w:after="200" w:line="240" w:lineRule="auto"/>
    </w:pPr>
    <w:rPr>
      <w:i/>
      <w:iCs/>
      <w:color w:val="44546A" w:themeColor="text2"/>
      <w:sz w:val="18"/>
      <w:szCs w:val="18"/>
    </w:rPr>
  </w:style>
  <w:style w:type="character" w:styleId="af1">
    <w:name w:val="annotation reference"/>
    <w:basedOn w:val="a0"/>
    <w:uiPriority w:val="99"/>
    <w:semiHidden/>
    <w:unhideWhenUsed/>
    <w:rsid w:val="00FA242C"/>
    <w:rPr>
      <w:sz w:val="16"/>
      <w:szCs w:val="16"/>
    </w:rPr>
  </w:style>
  <w:style w:type="paragraph" w:styleId="af2">
    <w:name w:val="annotation text"/>
    <w:basedOn w:val="a"/>
    <w:link w:val="af3"/>
    <w:uiPriority w:val="99"/>
    <w:semiHidden/>
    <w:unhideWhenUsed/>
    <w:rsid w:val="00FA242C"/>
    <w:pPr>
      <w:spacing w:line="240" w:lineRule="auto"/>
    </w:pPr>
    <w:rPr>
      <w:sz w:val="20"/>
      <w:szCs w:val="20"/>
    </w:rPr>
  </w:style>
  <w:style w:type="character" w:customStyle="1" w:styleId="af3">
    <w:name w:val="註解文字 字元"/>
    <w:basedOn w:val="a0"/>
    <w:link w:val="af2"/>
    <w:uiPriority w:val="99"/>
    <w:semiHidden/>
    <w:rsid w:val="00FA242C"/>
    <w:rPr>
      <w:sz w:val="20"/>
      <w:szCs w:val="20"/>
    </w:rPr>
  </w:style>
  <w:style w:type="paragraph" w:styleId="af4">
    <w:name w:val="annotation subject"/>
    <w:basedOn w:val="af2"/>
    <w:next w:val="af2"/>
    <w:link w:val="af5"/>
    <w:uiPriority w:val="99"/>
    <w:semiHidden/>
    <w:unhideWhenUsed/>
    <w:rsid w:val="00FA242C"/>
    <w:rPr>
      <w:b/>
      <w:bCs/>
    </w:rPr>
  </w:style>
  <w:style w:type="character" w:customStyle="1" w:styleId="af5">
    <w:name w:val="註解主旨 字元"/>
    <w:basedOn w:val="af3"/>
    <w:link w:val="af4"/>
    <w:uiPriority w:val="99"/>
    <w:semiHidden/>
    <w:rsid w:val="00FA242C"/>
    <w:rPr>
      <w:b/>
      <w:bCs/>
      <w:sz w:val="20"/>
      <w:szCs w:val="20"/>
    </w:rPr>
  </w:style>
  <w:style w:type="character" w:customStyle="1" w:styleId="spellingerror">
    <w:name w:val="spellingerror"/>
    <w:basedOn w:val="a0"/>
    <w:rsid w:val="00B851F6"/>
  </w:style>
  <w:style w:type="character" w:customStyle="1" w:styleId="normaltextrun">
    <w:name w:val="normaltextrun"/>
    <w:basedOn w:val="a0"/>
    <w:rsid w:val="00B851F6"/>
  </w:style>
  <w:style w:type="character" w:customStyle="1" w:styleId="eop">
    <w:name w:val="eop"/>
    <w:basedOn w:val="a0"/>
    <w:rsid w:val="00B851F6"/>
  </w:style>
  <w:style w:type="paragraph" w:customStyle="1" w:styleId="paragraph">
    <w:name w:val="paragraph"/>
    <w:basedOn w:val="a"/>
    <w:rsid w:val="00B851F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ontextualspellingandgrammarerror">
    <w:name w:val="contextualspellingandgrammarerror"/>
    <w:basedOn w:val="a0"/>
    <w:rsid w:val="00B851F6"/>
  </w:style>
  <w:style w:type="table" w:customStyle="1" w:styleId="Tablaconcuadrcula1clara-nfasis31">
    <w:name w:val="Tabla con cuadrícula 1 clara - Énfasis 31"/>
    <w:basedOn w:val="a1"/>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a0"/>
    <w:uiPriority w:val="99"/>
    <w:semiHidden/>
    <w:unhideWhenUsed/>
    <w:rsid w:val="00FA4E32"/>
    <w:rPr>
      <w:color w:val="605E5C"/>
      <w:shd w:val="clear" w:color="auto" w:fill="E1DFDD"/>
    </w:rPr>
  </w:style>
  <w:style w:type="paragraph" w:styleId="af6">
    <w:name w:val="Revision"/>
    <w:hidden/>
    <w:uiPriority w:val="99"/>
    <w:semiHidden/>
    <w:rsid w:val="007B52E7"/>
    <w:pPr>
      <w:spacing w:after="0" w:line="240" w:lineRule="auto"/>
    </w:pPr>
  </w:style>
  <w:style w:type="paragraph" w:styleId="af7">
    <w:name w:val="No Spacing"/>
    <w:uiPriority w:val="1"/>
    <w:qFormat/>
    <w:rsid w:val="00FA18C9"/>
    <w:pPr>
      <w:spacing w:after="0" w:line="240" w:lineRule="auto"/>
    </w:pPr>
    <w:rPr>
      <w:lang w:val="en-US"/>
    </w:rPr>
  </w:style>
  <w:style w:type="character" w:styleId="af8">
    <w:name w:val="line number"/>
    <w:basedOn w:val="a0"/>
    <w:uiPriority w:val="99"/>
    <w:semiHidden/>
    <w:unhideWhenUsed/>
    <w:rsid w:val="0036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865">
      <w:bodyDiv w:val="1"/>
      <w:marLeft w:val="0"/>
      <w:marRight w:val="0"/>
      <w:marTop w:val="0"/>
      <w:marBottom w:val="0"/>
      <w:divBdr>
        <w:top w:val="none" w:sz="0" w:space="0" w:color="auto"/>
        <w:left w:val="none" w:sz="0" w:space="0" w:color="auto"/>
        <w:bottom w:val="none" w:sz="0" w:space="0" w:color="auto"/>
        <w:right w:val="none" w:sz="0" w:space="0" w:color="auto"/>
      </w:divBdr>
      <w:divsChild>
        <w:div w:id="23557925">
          <w:marLeft w:val="0"/>
          <w:marRight w:val="0"/>
          <w:marTop w:val="0"/>
          <w:marBottom w:val="0"/>
          <w:divBdr>
            <w:top w:val="none" w:sz="0" w:space="0" w:color="auto"/>
            <w:left w:val="none" w:sz="0" w:space="0" w:color="auto"/>
            <w:bottom w:val="none" w:sz="0" w:space="0" w:color="auto"/>
            <w:right w:val="none" w:sz="0" w:space="0" w:color="auto"/>
          </w:divBdr>
        </w:div>
      </w:divsChild>
    </w:div>
    <w:div w:id="74012766">
      <w:bodyDiv w:val="1"/>
      <w:marLeft w:val="0"/>
      <w:marRight w:val="0"/>
      <w:marTop w:val="0"/>
      <w:marBottom w:val="0"/>
      <w:divBdr>
        <w:top w:val="none" w:sz="0" w:space="0" w:color="auto"/>
        <w:left w:val="none" w:sz="0" w:space="0" w:color="auto"/>
        <w:bottom w:val="none" w:sz="0" w:space="0" w:color="auto"/>
        <w:right w:val="none" w:sz="0" w:space="0" w:color="auto"/>
      </w:divBdr>
    </w:div>
    <w:div w:id="111484607">
      <w:bodyDiv w:val="1"/>
      <w:marLeft w:val="0"/>
      <w:marRight w:val="0"/>
      <w:marTop w:val="0"/>
      <w:marBottom w:val="0"/>
      <w:divBdr>
        <w:top w:val="none" w:sz="0" w:space="0" w:color="auto"/>
        <w:left w:val="none" w:sz="0" w:space="0" w:color="auto"/>
        <w:bottom w:val="none" w:sz="0" w:space="0" w:color="auto"/>
        <w:right w:val="none" w:sz="0" w:space="0" w:color="auto"/>
      </w:divBdr>
    </w:div>
    <w:div w:id="118887813">
      <w:bodyDiv w:val="1"/>
      <w:marLeft w:val="0"/>
      <w:marRight w:val="0"/>
      <w:marTop w:val="0"/>
      <w:marBottom w:val="0"/>
      <w:divBdr>
        <w:top w:val="none" w:sz="0" w:space="0" w:color="auto"/>
        <w:left w:val="none" w:sz="0" w:space="0" w:color="auto"/>
        <w:bottom w:val="none" w:sz="0" w:space="0" w:color="auto"/>
        <w:right w:val="none" w:sz="0" w:space="0" w:color="auto"/>
      </w:divBdr>
    </w:div>
    <w:div w:id="127866435">
      <w:bodyDiv w:val="1"/>
      <w:marLeft w:val="0"/>
      <w:marRight w:val="0"/>
      <w:marTop w:val="0"/>
      <w:marBottom w:val="0"/>
      <w:divBdr>
        <w:top w:val="none" w:sz="0" w:space="0" w:color="auto"/>
        <w:left w:val="none" w:sz="0" w:space="0" w:color="auto"/>
        <w:bottom w:val="none" w:sz="0" w:space="0" w:color="auto"/>
        <w:right w:val="none" w:sz="0" w:space="0" w:color="auto"/>
      </w:divBdr>
      <w:divsChild>
        <w:div w:id="1419251393">
          <w:marLeft w:val="0"/>
          <w:marRight w:val="0"/>
          <w:marTop w:val="0"/>
          <w:marBottom w:val="0"/>
          <w:divBdr>
            <w:top w:val="none" w:sz="0" w:space="0" w:color="auto"/>
            <w:left w:val="none" w:sz="0" w:space="0" w:color="auto"/>
            <w:bottom w:val="none" w:sz="0" w:space="0" w:color="auto"/>
            <w:right w:val="none" w:sz="0" w:space="0" w:color="auto"/>
          </w:divBdr>
        </w:div>
      </w:divsChild>
    </w:div>
    <w:div w:id="141166284">
      <w:bodyDiv w:val="1"/>
      <w:marLeft w:val="0"/>
      <w:marRight w:val="0"/>
      <w:marTop w:val="0"/>
      <w:marBottom w:val="0"/>
      <w:divBdr>
        <w:top w:val="none" w:sz="0" w:space="0" w:color="auto"/>
        <w:left w:val="none" w:sz="0" w:space="0" w:color="auto"/>
        <w:bottom w:val="none" w:sz="0" w:space="0" w:color="auto"/>
        <w:right w:val="none" w:sz="0" w:space="0" w:color="auto"/>
      </w:divBdr>
    </w:div>
    <w:div w:id="169562101">
      <w:bodyDiv w:val="1"/>
      <w:marLeft w:val="0"/>
      <w:marRight w:val="0"/>
      <w:marTop w:val="0"/>
      <w:marBottom w:val="0"/>
      <w:divBdr>
        <w:top w:val="none" w:sz="0" w:space="0" w:color="auto"/>
        <w:left w:val="none" w:sz="0" w:space="0" w:color="auto"/>
        <w:bottom w:val="none" w:sz="0" w:space="0" w:color="auto"/>
        <w:right w:val="none" w:sz="0" w:space="0" w:color="auto"/>
      </w:divBdr>
    </w:div>
    <w:div w:id="176892252">
      <w:bodyDiv w:val="1"/>
      <w:marLeft w:val="0"/>
      <w:marRight w:val="0"/>
      <w:marTop w:val="0"/>
      <w:marBottom w:val="0"/>
      <w:divBdr>
        <w:top w:val="none" w:sz="0" w:space="0" w:color="auto"/>
        <w:left w:val="none" w:sz="0" w:space="0" w:color="auto"/>
        <w:bottom w:val="none" w:sz="0" w:space="0" w:color="auto"/>
        <w:right w:val="none" w:sz="0" w:space="0" w:color="auto"/>
      </w:divBdr>
      <w:divsChild>
        <w:div w:id="278428">
          <w:marLeft w:val="0"/>
          <w:marRight w:val="0"/>
          <w:marTop w:val="0"/>
          <w:marBottom w:val="0"/>
          <w:divBdr>
            <w:top w:val="none" w:sz="0" w:space="0" w:color="auto"/>
            <w:left w:val="none" w:sz="0" w:space="0" w:color="auto"/>
            <w:bottom w:val="none" w:sz="0" w:space="0" w:color="auto"/>
            <w:right w:val="none" w:sz="0" w:space="0" w:color="auto"/>
          </w:divBdr>
        </w:div>
        <w:div w:id="664405058">
          <w:marLeft w:val="0"/>
          <w:marRight w:val="0"/>
          <w:marTop w:val="0"/>
          <w:marBottom w:val="0"/>
          <w:divBdr>
            <w:top w:val="none" w:sz="0" w:space="0" w:color="auto"/>
            <w:left w:val="none" w:sz="0" w:space="0" w:color="auto"/>
            <w:bottom w:val="none" w:sz="0" w:space="0" w:color="auto"/>
            <w:right w:val="none" w:sz="0" w:space="0" w:color="auto"/>
          </w:divBdr>
        </w:div>
        <w:div w:id="1039160559">
          <w:marLeft w:val="0"/>
          <w:marRight w:val="0"/>
          <w:marTop w:val="0"/>
          <w:marBottom w:val="0"/>
          <w:divBdr>
            <w:top w:val="none" w:sz="0" w:space="0" w:color="auto"/>
            <w:left w:val="none" w:sz="0" w:space="0" w:color="auto"/>
            <w:bottom w:val="none" w:sz="0" w:space="0" w:color="auto"/>
            <w:right w:val="none" w:sz="0" w:space="0" w:color="auto"/>
          </w:divBdr>
        </w:div>
        <w:div w:id="1414276911">
          <w:marLeft w:val="0"/>
          <w:marRight w:val="0"/>
          <w:marTop w:val="0"/>
          <w:marBottom w:val="0"/>
          <w:divBdr>
            <w:top w:val="none" w:sz="0" w:space="0" w:color="auto"/>
            <w:left w:val="none" w:sz="0" w:space="0" w:color="auto"/>
            <w:bottom w:val="none" w:sz="0" w:space="0" w:color="auto"/>
            <w:right w:val="none" w:sz="0" w:space="0" w:color="auto"/>
          </w:divBdr>
        </w:div>
        <w:div w:id="1541210462">
          <w:marLeft w:val="0"/>
          <w:marRight w:val="0"/>
          <w:marTop w:val="0"/>
          <w:marBottom w:val="0"/>
          <w:divBdr>
            <w:top w:val="none" w:sz="0" w:space="0" w:color="auto"/>
            <w:left w:val="none" w:sz="0" w:space="0" w:color="auto"/>
            <w:bottom w:val="none" w:sz="0" w:space="0" w:color="auto"/>
            <w:right w:val="none" w:sz="0" w:space="0" w:color="auto"/>
          </w:divBdr>
        </w:div>
      </w:divsChild>
    </w:div>
    <w:div w:id="213319880">
      <w:bodyDiv w:val="1"/>
      <w:marLeft w:val="0"/>
      <w:marRight w:val="0"/>
      <w:marTop w:val="0"/>
      <w:marBottom w:val="0"/>
      <w:divBdr>
        <w:top w:val="none" w:sz="0" w:space="0" w:color="auto"/>
        <w:left w:val="none" w:sz="0" w:space="0" w:color="auto"/>
        <w:bottom w:val="none" w:sz="0" w:space="0" w:color="auto"/>
        <w:right w:val="none" w:sz="0" w:space="0" w:color="auto"/>
      </w:divBdr>
      <w:divsChild>
        <w:div w:id="6178828">
          <w:marLeft w:val="0"/>
          <w:marRight w:val="0"/>
          <w:marTop w:val="0"/>
          <w:marBottom w:val="0"/>
          <w:divBdr>
            <w:top w:val="none" w:sz="0" w:space="0" w:color="auto"/>
            <w:left w:val="none" w:sz="0" w:space="0" w:color="auto"/>
            <w:bottom w:val="none" w:sz="0" w:space="0" w:color="auto"/>
            <w:right w:val="none" w:sz="0" w:space="0" w:color="auto"/>
          </w:divBdr>
          <w:divsChild>
            <w:div w:id="213201540">
              <w:marLeft w:val="0"/>
              <w:marRight w:val="0"/>
              <w:marTop w:val="0"/>
              <w:marBottom w:val="0"/>
              <w:divBdr>
                <w:top w:val="none" w:sz="0" w:space="0" w:color="auto"/>
                <w:left w:val="none" w:sz="0" w:space="0" w:color="auto"/>
                <w:bottom w:val="none" w:sz="0" w:space="0" w:color="auto"/>
                <w:right w:val="none" w:sz="0" w:space="0" w:color="auto"/>
              </w:divBdr>
              <w:divsChild>
                <w:div w:id="19627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26394">
      <w:bodyDiv w:val="1"/>
      <w:marLeft w:val="0"/>
      <w:marRight w:val="0"/>
      <w:marTop w:val="0"/>
      <w:marBottom w:val="0"/>
      <w:divBdr>
        <w:top w:val="none" w:sz="0" w:space="0" w:color="auto"/>
        <w:left w:val="none" w:sz="0" w:space="0" w:color="auto"/>
        <w:bottom w:val="none" w:sz="0" w:space="0" w:color="auto"/>
        <w:right w:val="none" w:sz="0" w:space="0" w:color="auto"/>
      </w:divBdr>
    </w:div>
    <w:div w:id="357706028">
      <w:bodyDiv w:val="1"/>
      <w:marLeft w:val="0"/>
      <w:marRight w:val="0"/>
      <w:marTop w:val="0"/>
      <w:marBottom w:val="0"/>
      <w:divBdr>
        <w:top w:val="none" w:sz="0" w:space="0" w:color="auto"/>
        <w:left w:val="none" w:sz="0" w:space="0" w:color="auto"/>
        <w:bottom w:val="none" w:sz="0" w:space="0" w:color="auto"/>
        <w:right w:val="none" w:sz="0" w:space="0" w:color="auto"/>
      </w:divBdr>
    </w:div>
    <w:div w:id="424500504">
      <w:bodyDiv w:val="1"/>
      <w:marLeft w:val="0"/>
      <w:marRight w:val="0"/>
      <w:marTop w:val="0"/>
      <w:marBottom w:val="0"/>
      <w:divBdr>
        <w:top w:val="none" w:sz="0" w:space="0" w:color="auto"/>
        <w:left w:val="none" w:sz="0" w:space="0" w:color="auto"/>
        <w:bottom w:val="none" w:sz="0" w:space="0" w:color="auto"/>
        <w:right w:val="none" w:sz="0" w:space="0" w:color="auto"/>
      </w:divBdr>
    </w:div>
    <w:div w:id="427970905">
      <w:bodyDiv w:val="1"/>
      <w:marLeft w:val="0"/>
      <w:marRight w:val="0"/>
      <w:marTop w:val="0"/>
      <w:marBottom w:val="0"/>
      <w:divBdr>
        <w:top w:val="none" w:sz="0" w:space="0" w:color="auto"/>
        <w:left w:val="none" w:sz="0" w:space="0" w:color="auto"/>
        <w:bottom w:val="none" w:sz="0" w:space="0" w:color="auto"/>
        <w:right w:val="none" w:sz="0" w:space="0" w:color="auto"/>
      </w:divBdr>
    </w:div>
    <w:div w:id="456338730">
      <w:bodyDiv w:val="1"/>
      <w:marLeft w:val="0"/>
      <w:marRight w:val="0"/>
      <w:marTop w:val="0"/>
      <w:marBottom w:val="0"/>
      <w:divBdr>
        <w:top w:val="none" w:sz="0" w:space="0" w:color="auto"/>
        <w:left w:val="none" w:sz="0" w:space="0" w:color="auto"/>
        <w:bottom w:val="none" w:sz="0" w:space="0" w:color="auto"/>
        <w:right w:val="none" w:sz="0" w:space="0" w:color="auto"/>
      </w:divBdr>
    </w:div>
    <w:div w:id="457727816">
      <w:bodyDiv w:val="1"/>
      <w:marLeft w:val="0"/>
      <w:marRight w:val="0"/>
      <w:marTop w:val="0"/>
      <w:marBottom w:val="0"/>
      <w:divBdr>
        <w:top w:val="none" w:sz="0" w:space="0" w:color="auto"/>
        <w:left w:val="none" w:sz="0" w:space="0" w:color="auto"/>
        <w:bottom w:val="none" w:sz="0" w:space="0" w:color="auto"/>
        <w:right w:val="none" w:sz="0" w:space="0" w:color="auto"/>
      </w:divBdr>
    </w:div>
    <w:div w:id="493764141">
      <w:bodyDiv w:val="1"/>
      <w:marLeft w:val="0"/>
      <w:marRight w:val="0"/>
      <w:marTop w:val="0"/>
      <w:marBottom w:val="0"/>
      <w:divBdr>
        <w:top w:val="none" w:sz="0" w:space="0" w:color="auto"/>
        <w:left w:val="none" w:sz="0" w:space="0" w:color="auto"/>
        <w:bottom w:val="none" w:sz="0" w:space="0" w:color="auto"/>
        <w:right w:val="none" w:sz="0" w:space="0" w:color="auto"/>
      </w:divBdr>
    </w:div>
    <w:div w:id="501286005">
      <w:bodyDiv w:val="1"/>
      <w:marLeft w:val="0"/>
      <w:marRight w:val="0"/>
      <w:marTop w:val="0"/>
      <w:marBottom w:val="0"/>
      <w:divBdr>
        <w:top w:val="none" w:sz="0" w:space="0" w:color="auto"/>
        <w:left w:val="none" w:sz="0" w:space="0" w:color="auto"/>
        <w:bottom w:val="none" w:sz="0" w:space="0" w:color="auto"/>
        <w:right w:val="none" w:sz="0" w:space="0" w:color="auto"/>
      </w:divBdr>
    </w:div>
    <w:div w:id="571624440">
      <w:bodyDiv w:val="1"/>
      <w:marLeft w:val="0"/>
      <w:marRight w:val="0"/>
      <w:marTop w:val="0"/>
      <w:marBottom w:val="0"/>
      <w:divBdr>
        <w:top w:val="none" w:sz="0" w:space="0" w:color="auto"/>
        <w:left w:val="none" w:sz="0" w:space="0" w:color="auto"/>
        <w:bottom w:val="none" w:sz="0" w:space="0" w:color="auto"/>
        <w:right w:val="none" w:sz="0" w:space="0" w:color="auto"/>
      </w:divBdr>
    </w:div>
    <w:div w:id="636683614">
      <w:bodyDiv w:val="1"/>
      <w:marLeft w:val="0"/>
      <w:marRight w:val="0"/>
      <w:marTop w:val="0"/>
      <w:marBottom w:val="0"/>
      <w:divBdr>
        <w:top w:val="none" w:sz="0" w:space="0" w:color="auto"/>
        <w:left w:val="none" w:sz="0" w:space="0" w:color="auto"/>
        <w:bottom w:val="none" w:sz="0" w:space="0" w:color="auto"/>
        <w:right w:val="none" w:sz="0" w:space="0" w:color="auto"/>
      </w:divBdr>
      <w:divsChild>
        <w:div w:id="1027407973">
          <w:marLeft w:val="0"/>
          <w:marRight w:val="0"/>
          <w:marTop w:val="0"/>
          <w:marBottom w:val="0"/>
          <w:divBdr>
            <w:top w:val="none" w:sz="0" w:space="0" w:color="auto"/>
            <w:left w:val="none" w:sz="0" w:space="0" w:color="auto"/>
            <w:bottom w:val="none" w:sz="0" w:space="0" w:color="auto"/>
            <w:right w:val="none" w:sz="0" w:space="0" w:color="auto"/>
          </w:divBdr>
        </w:div>
      </w:divsChild>
    </w:div>
    <w:div w:id="668562918">
      <w:bodyDiv w:val="1"/>
      <w:marLeft w:val="0"/>
      <w:marRight w:val="0"/>
      <w:marTop w:val="0"/>
      <w:marBottom w:val="0"/>
      <w:divBdr>
        <w:top w:val="none" w:sz="0" w:space="0" w:color="auto"/>
        <w:left w:val="none" w:sz="0" w:space="0" w:color="auto"/>
        <w:bottom w:val="none" w:sz="0" w:space="0" w:color="auto"/>
        <w:right w:val="none" w:sz="0" w:space="0" w:color="auto"/>
      </w:divBdr>
    </w:div>
    <w:div w:id="669871473">
      <w:bodyDiv w:val="1"/>
      <w:marLeft w:val="0"/>
      <w:marRight w:val="0"/>
      <w:marTop w:val="0"/>
      <w:marBottom w:val="0"/>
      <w:divBdr>
        <w:top w:val="none" w:sz="0" w:space="0" w:color="auto"/>
        <w:left w:val="none" w:sz="0" w:space="0" w:color="auto"/>
        <w:bottom w:val="none" w:sz="0" w:space="0" w:color="auto"/>
        <w:right w:val="none" w:sz="0" w:space="0" w:color="auto"/>
      </w:divBdr>
    </w:div>
    <w:div w:id="696083786">
      <w:bodyDiv w:val="1"/>
      <w:marLeft w:val="0"/>
      <w:marRight w:val="0"/>
      <w:marTop w:val="0"/>
      <w:marBottom w:val="0"/>
      <w:divBdr>
        <w:top w:val="none" w:sz="0" w:space="0" w:color="auto"/>
        <w:left w:val="none" w:sz="0" w:space="0" w:color="auto"/>
        <w:bottom w:val="none" w:sz="0" w:space="0" w:color="auto"/>
        <w:right w:val="none" w:sz="0" w:space="0" w:color="auto"/>
      </w:divBdr>
    </w:div>
    <w:div w:id="787434918">
      <w:bodyDiv w:val="1"/>
      <w:marLeft w:val="0"/>
      <w:marRight w:val="0"/>
      <w:marTop w:val="0"/>
      <w:marBottom w:val="0"/>
      <w:divBdr>
        <w:top w:val="none" w:sz="0" w:space="0" w:color="auto"/>
        <w:left w:val="none" w:sz="0" w:space="0" w:color="auto"/>
        <w:bottom w:val="none" w:sz="0" w:space="0" w:color="auto"/>
        <w:right w:val="none" w:sz="0" w:space="0" w:color="auto"/>
      </w:divBdr>
    </w:div>
    <w:div w:id="793718570">
      <w:bodyDiv w:val="1"/>
      <w:marLeft w:val="0"/>
      <w:marRight w:val="0"/>
      <w:marTop w:val="0"/>
      <w:marBottom w:val="0"/>
      <w:divBdr>
        <w:top w:val="none" w:sz="0" w:space="0" w:color="auto"/>
        <w:left w:val="none" w:sz="0" w:space="0" w:color="auto"/>
        <w:bottom w:val="none" w:sz="0" w:space="0" w:color="auto"/>
        <w:right w:val="none" w:sz="0" w:space="0" w:color="auto"/>
      </w:divBdr>
    </w:div>
    <w:div w:id="819077917">
      <w:bodyDiv w:val="1"/>
      <w:marLeft w:val="0"/>
      <w:marRight w:val="0"/>
      <w:marTop w:val="0"/>
      <w:marBottom w:val="0"/>
      <w:divBdr>
        <w:top w:val="none" w:sz="0" w:space="0" w:color="auto"/>
        <w:left w:val="none" w:sz="0" w:space="0" w:color="auto"/>
        <w:bottom w:val="none" w:sz="0" w:space="0" w:color="auto"/>
        <w:right w:val="none" w:sz="0" w:space="0" w:color="auto"/>
      </w:divBdr>
    </w:div>
    <w:div w:id="938099690">
      <w:bodyDiv w:val="1"/>
      <w:marLeft w:val="0"/>
      <w:marRight w:val="0"/>
      <w:marTop w:val="0"/>
      <w:marBottom w:val="0"/>
      <w:divBdr>
        <w:top w:val="none" w:sz="0" w:space="0" w:color="auto"/>
        <w:left w:val="none" w:sz="0" w:space="0" w:color="auto"/>
        <w:bottom w:val="none" w:sz="0" w:space="0" w:color="auto"/>
        <w:right w:val="none" w:sz="0" w:space="0" w:color="auto"/>
      </w:divBdr>
      <w:divsChild>
        <w:div w:id="254095230">
          <w:marLeft w:val="0"/>
          <w:marRight w:val="0"/>
          <w:marTop w:val="0"/>
          <w:marBottom w:val="0"/>
          <w:divBdr>
            <w:top w:val="none" w:sz="0" w:space="0" w:color="auto"/>
            <w:left w:val="none" w:sz="0" w:space="0" w:color="auto"/>
            <w:bottom w:val="none" w:sz="0" w:space="0" w:color="auto"/>
            <w:right w:val="none" w:sz="0" w:space="0" w:color="auto"/>
          </w:divBdr>
        </w:div>
        <w:div w:id="259529431">
          <w:marLeft w:val="0"/>
          <w:marRight w:val="0"/>
          <w:marTop w:val="0"/>
          <w:marBottom w:val="0"/>
          <w:divBdr>
            <w:top w:val="none" w:sz="0" w:space="0" w:color="auto"/>
            <w:left w:val="none" w:sz="0" w:space="0" w:color="auto"/>
            <w:bottom w:val="none" w:sz="0" w:space="0" w:color="auto"/>
            <w:right w:val="none" w:sz="0" w:space="0" w:color="auto"/>
          </w:divBdr>
        </w:div>
        <w:div w:id="591473721">
          <w:marLeft w:val="0"/>
          <w:marRight w:val="0"/>
          <w:marTop w:val="0"/>
          <w:marBottom w:val="0"/>
          <w:divBdr>
            <w:top w:val="none" w:sz="0" w:space="0" w:color="auto"/>
            <w:left w:val="none" w:sz="0" w:space="0" w:color="auto"/>
            <w:bottom w:val="none" w:sz="0" w:space="0" w:color="auto"/>
            <w:right w:val="none" w:sz="0" w:space="0" w:color="auto"/>
          </w:divBdr>
        </w:div>
        <w:div w:id="1272394693">
          <w:marLeft w:val="0"/>
          <w:marRight w:val="0"/>
          <w:marTop w:val="0"/>
          <w:marBottom w:val="0"/>
          <w:divBdr>
            <w:top w:val="none" w:sz="0" w:space="0" w:color="auto"/>
            <w:left w:val="none" w:sz="0" w:space="0" w:color="auto"/>
            <w:bottom w:val="none" w:sz="0" w:space="0" w:color="auto"/>
            <w:right w:val="none" w:sz="0" w:space="0" w:color="auto"/>
          </w:divBdr>
        </w:div>
      </w:divsChild>
    </w:div>
    <w:div w:id="944308804">
      <w:bodyDiv w:val="1"/>
      <w:marLeft w:val="0"/>
      <w:marRight w:val="0"/>
      <w:marTop w:val="0"/>
      <w:marBottom w:val="0"/>
      <w:divBdr>
        <w:top w:val="none" w:sz="0" w:space="0" w:color="auto"/>
        <w:left w:val="none" w:sz="0" w:space="0" w:color="auto"/>
        <w:bottom w:val="none" w:sz="0" w:space="0" w:color="auto"/>
        <w:right w:val="none" w:sz="0" w:space="0" w:color="auto"/>
      </w:divBdr>
    </w:div>
    <w:div w:id="961691567">
      <w:bodyDiv w:val="1"/>
      <w:marLeft w:val="0"/>
      <w:marRight w:val="0"/>
      <w:marTop w:val="0"/>
      <w:marBottom w:val="0"/>
      <w:divBdr>
        <w:top w:val="none" w:sz="0" w:space="0" w:color="auto"/>
        <w:left w:val="none" w:sz="0" w:space="0" w:color="auto"/>
        <w:bottom w:val="none" w:sz="0" w:space="0" w:color="auto"/>
        <w:right w:val="none" w:sz="0" w:space="0" w:color="auto"/>
      </w:divBdr>
    </w:div>
    <w:div w:id="988559001">
      <w:bodyDiv w:val="1"/>
      <w:marLeft w:val="0"/>
      <w:marRight w:val="0"/>
      <w:marTop w:val="0"/>
      <w:marBottom w:val="0"/>
      <w:divBdr>
        <w:top w:val="none" w:sz="0" w:space="0" w:color="auto"/>
        <w:left w:val="none" w:sz="0" w:space="0" w:color="auto"/>
        <w:bottom w:val="none" w:sz="0" w:space="0" w:color="auto"/>
        <w:right w:val="none" w:sz="0" w:space="0" w:color="auto"/>
      </w:divBdr>
    </w:div>
    <w:div w:id="1041901335">
      <w:bodyDiv w:val="1"/>
      <w:marLeft w:val="0"/>
      <w:marRight w:val="0"/>
      <w:marTop w:val="0"/>
      <w:marBottom w:val="0"/>
      <w:divBdr>
        <w:top w:val="none" w:sz="0" w:space="0" w:color="auto"/>
        <w:left w:val="none" w:sz="0" w:space="0" w:color="auto"/>
        <w:bottom w:val="none" w:sz="0" w:space="0" w:color="auto"/>
        <w:right w:val="none" w:sz="0" w:space="0" w:color="auto"/>
      </w:divBdr>
    </w:div>
    <w:div w:id="1047027426">
      <w:bodyDiv w:val="1"/>
      <w:marLeft w:val="0"/>
      <w:marRight w:val="0"/>
      <w:marTop w:val="0"/>
      <w:marBottom w:val="0"/>
      <w:divBdr>
        <w:top w:val="none" w:sz="0" w:space="0" w:color="auto"/>
        <w:left w:val="none" w:sz="0" w:space="0" w:color="auto"/>
        <w:bottom w:val="none" w:sz="0" w:space="0" w:color="auto"/>
        <w:right w:val="none" w:sz="0" w:space="0" w:color="auto"/>
      </w:divBdr>
      <w:divsChild>
        <w:div w:id="2078547271">
          <w:marLeft w:val="0"/>
          <w:marRight w:val="0"/>
          <w:marTop w:val="0"/>
          <w:marBottom w:val="0"/>
          <w:divBdr>
            <w:top w:val="none" w:sz="0" w:space="0" w:color="auto"/>
            <w:left w:val="none" w:sz="0" w:space="0" w:color="auto"/>
            <w:bottom w:val="none" w:sz="0" w:space="0" w:color="auto"/>
            <w:right w:val="none" w:sz="0" w:space="0" w:color="auto"/>
          </w:divBdr>
        </w:div>
      </w:divsChild>
    </w:div>
    <w:div w:id="1056123702">
      <w:bodyDiv w:val="1"/>
      <w:marLeft w:val="0"/>
      <w:marRight w:val="0"/>
      <w:marTop w:val="0"/>
      <w:marBottom w:val="0"/>
      <w:divBdr>
        <w:top w:val="none" w:sz="0" w:space="0" w:color="auto"/>
        <w:left w:val="none" w:sz="0" w:space="0" w:color="auto"/>
        <w:bottom w:val="none" w:sz="0" w:space="0" w:color="auto"/>
        <w:right w:val="none" w:sz="0" w:space="0" w:color="auto"/>
      </w:divBdr>
      <w:divsChild>
        <w:div w:id="139540886">
          <w:marLeft w:val="0"/>
          <w:marRight w:val="0"/>
          <w:marTop w:val="0"/>
          <w:marBottom w:val="75"/>
          <w:divBdr>
            <w:top w:val="none" w:sz="0" w:space="0" w:color="auto"/>
            <w:left w:val="none" w:sz="0" w:space="0" w:color="auto"/>
            <w:bottom w:val="none" w:sz="0" w:space="0" w:color="auto"/>
            <w:right w:val="none" w:sz="0" w:space="0" w:color="auto"/>
          </w:divBdr>
          <w:divsChild>
            <w:div w:id="1320429277">
              <w:marLeft w:val="0"/>
              <w:marRight w:val="0"/>
              <w:marTop w:val="0"/>
              <w:marBottom w:val="0"/>
              <w:divBdr>
                <w:top w:val="none" w:sz="0" w:space="0" w:color="auto"/>
                <w:left w:val="none" w:sz="0" w:space="0" w:color="auto"/>
                <w:bottom w:val="none" w:sz="0" w:space="0" w:color="auto"/>
                <w:right w:val="none" w:sz="0" w:space="0" w:color="auto"/>
              </w:divBdr>
            </w:div>
          </w:divsChild>
        </w:div>
        <w:div w:id="489029761">
          <w:marLeft w:val="0"/>
          <w:marRight w:val="0"/>
          <w:marTop w:val="0"/>
          <w:marBottom w:val="75"/>
          <w:divBdr>
            <w:top w:val="none" w:sz="0" w:space="0" w:color="auto"/>
            <w:left w:val="none" w:sz="0" w:space="0" w:color="auto"/>
            <w:bottom w:val="none" w:sz="0" w:space="0" w:color="auto"/>
            <w:right w:val="none" w:sz="0" w:space="0" w:color="auto"/>
          </w:divBdr>
          <w:divsChild>
            <w:div w:id="1429691913">
              <w:marLeft w:val="0"/>
              <w:marRight w:val="0"/>
              <w:marTop w:val="0"/>
              <w:marBottom w:val="0"/>
              <w:divBdr>
                <w:top w:val="none" w:sz="0" w:space="0" w:color="auto"/>
                <w:left w:val="none" w:sz="0" w:space="0" w:color="auto"/>
                <w:bottom w:val="none" w:sz="0" w:space="0" w:color="auto"/>
                <w:right w:val="none" w:sz="0" w:space="0" w:color="auto"/>
              </w:divBdr>
            </w:div>
          </w:divsChild>
        </w:div>
        <w:div w:id="755905625">
          <w:marLeft w:val="0"/>
          <w:marRight w:val="0"/>
          <w:marTop w:val="0"/>
          <w:marBottom w:val="75"/>
          <w:divBdr>
            <w:top w:val="none" w:sz="0" w:space="0" w:color="auto"/>
            <w:left w:val="none" w:sz="0" w:space="0" w:color="auto"/>
            <w:bottom w:val="none" w:sz="0" w:space="0" w:color="auto"/>
            <w:right w:val="none" w:sz="0" w:space="0" w:color="auto"/>
          </w:divBdr>
          <w:divsChild>
            <w:div w:id="1442187502">
              <w:marLeft w:val="0"/>
              <w:marRight w:val="0"/>
              <w:marTop w:val="0"/>
              <w:marBottom w:val="0"/>
              <w:divBdr>
                <w:top w:val="none" w:sz="0" w:space="0" w:color="auto"/>
                <w:left w:val="none" w:sz="0" w:space="0" w:color="auto"/>
                <w:bottom w:val="none" w:sz="0" w:space="0" w:color="auto"/>
                <w:right w:val="none" w:sz="0" w:space="0" w:color="auto"/>
              </w:divBdr>
            </w:div>
          </w:divsChild>
        </w:div>
        <w:div w:id="908732618">
          <w:marLeft w:val="0"/>
          <w:marRight w:val="0"/>
          <w:marTop w:val="0"/>
          <w:marBottom w:val="75"/>
          <w:divBdr>
            <w:top w:val="none" w:sz="0" w:space="0" w:color="auto"/>
            <w:left w:val="none" w:sz="0" w:space="0" w:color="auto"/>
            <w:bottom w:val="none" w:sz="0" w:space="0" w:color="auto"/>
            <w:right w:val="none" w:sz="0" w:space="0" w:color="auto"/>
          </w:divBdr>
          <w:divsChild>
            <w:div w:id="2094860300">
              <w:marLeft w:val="0"/>
              <w:marRight w:val="0"/>
              <w:marTop w:val="0"/>
              <w:marBottom w:val="0"/>
              <w:divBdr>
                <w:top w:val="none" w:sz="0" w:space="0" w:color="auto"/>
                <w:left w:val="none" w:sz="0" w:space="0" w:color="auto"/>
                <w:bottom w:val="none" w:sz="0" w:space="0" w:color="auto"/>
                <w:right w:val="none" w:sz="0" w:space="0" w:color="auto"/>
              </w:divBdr>
            </w:div>
          </w:divsChild>
        </w:div>
        <w:div w:id="1391079357">
          <w:marLeft w:val="0"/>
          <w:marRight w:val="0"/>
          <w:marTop w:val="0"/>
          <w:marBottom w:val="75"/>
          <w:divBdr>
            <w:top w:val="none" w:sz="0" w:space="0" w:color="auto"/>
            <w:left w:val="none" w:sz="0" w:space="0" w:color="auto"/>
            <w:bottom w:val="none" w:sz="0" w:space="0" w:color="auto"/>
            <w:right w:val="none" w:sz="0" w:space="0" w:color="auto"/>
          </w:divBdr>
          <w:divsChild>
            <w:div w:id="7478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0689">
      <w:bodyDiv w:val="1"/>
      <w:marLeft w:val="0"/>
      <w:marRight w:val="0"/>
      <w:marTop w:val="0"/>
      <w:marBottom w:val="0"/>
      <w:divBdr>
        <w:top w:val="none" w:sz="0" w:space="0" w:color="auto"/>
        <w:left w:val="none" w:sz="0" w:space="0" w:color="auto"/>
        <w:bottom w:val="none" w:sz="0" w:space="0" w:color="auto"/>
        <w:right w:val="none" w:sz="0" w:space="0" w:color="auto"/>
      </w:divBdr>
      <w:divsChild>
        <w:div w:id="6955213">
          <w:marLeft w:val="0"/>
          <w:marRight w:val="0"/>
          <w:marTop w:val="0"/>
          <w:marBottom w:val="0"/>
          <w:divBdr>
            <w:top w:val="none" w:sz="0" w:space="0" w:color="auto"/>
            <w:left w:val="none" w:sz="0" w:space="0" w:color="auto"/>
            <w:bottom w:val="none" w:sz="0" w:space="0" w:color="auto"/>
            <w:right w:val="none" w:sz="0" w:space="0" w:color="auto"/>
          </w:divBdr>
        </w:div>
        <w:div w:id="19017706">
          <w:marLeft w:val="0"/>
          <w:marRight w:val="0"/>
          <w:marTop w:val="0"/>
          <w:marBottom w:val="0"/>
          <w:divBdr>
            <w:top w:val="none" w:sz="0" w:space="0" w:color="auto"/>
            <w:left w:val="none" w:sz="0" w:space="0" w:color="auto"/>
            <w:bottom w:val="none" w:sz="0" w:space="0" w:color="auto"/>
            <w:right w:val="none" w:sz="0" w:space="0" w:color="auto"/>
          </w:divBdr>
        </w:div>
        <w:div w:id="90856537">
          <w:marLeft w:val="0"/>
          <w:marRight w:val="0"/>
          <w:marTop w:val="0"/>
          <w:marBottom w:val="0"/>
          <w:divBdr>
            <w:top w:val="none" w:sz="0" w:space="0" w:color="auto"/>
            <w:left w:val="none" w:sz="0" w:space="0" w:color="auto"/>
            <w:bottom w:val="none" w:sz="0" w:space="0" w:color="auto"/>
            <w:right w:val="none" w:sz="0" w:space="0" w:color="auto"/>
          </w:divBdr>
        </w:div>
        <w:div w:id="173880826">
          <w:marLeft w:val="0"/>
          <w:marRight w:val="0"/>
          <w:marTop w:val="0"/>
          <w:marBottom w:val="0"/>
          <w:divBdr>
            <w:top w:val="none" w:sz="0" w:space="0" w:color="auto"/>
            <w:left w:val="none" w:sz="0" w:space="0" w:color="auto"/>
            <w:bottom w:val="none" w:sz="0" w:space="0" w:color="auto"/>
            <w:right w:val="none" w:sz="0" w:space="0" w:color="auto"/>
          </w:divBdr>
        </w:div>
        <w:div w:id="180124872">
          <w:marLeft w:val="0"/>
          <w:marRight w:val="0"/>
          <w:marTop w:val="0"/>
          <w:marBottom w:val="0"/>
          <w:divBdr>
            <w:top w:val="none" w:sz="0" w:space="0" w:color="auto"/>
            <w:left w:val="none" w:sz="0" w:space="0" w:color="auto"/>
            <w:bottom w:val="none" w:sz="0" w:space="0" w:color="auto"/>
            <w:right w:val="none" w:sz="0" w:space="0" w:color="auto"/>
          </w:divBdr>
        </w:div>
        <w:div w:id="234046826">
          <w:marLeft w:val="0"/>
          <w:marRight w:val="0"/>
          <w:marTop w:val="0"/>
          <w:marBottom w:val="0"/>
          <w:divBdr>
            <w:top w:val="none" w:sz="0" w:space="0" w:color="auto"/>
            <w:left w:val="none" w:sz="0" w:space="0" w:color="auto"/>
            <w:bottom w:val="none" w:sz="0" w:space="0" w:color="auto"/>
            <w:right w:val="none" w:sz="0" w:space="0" w:color="auto"/>
          </w:divBdr>
        </w:div>
        <w:div w:id="262614632">
          <w:marLeft w:val="0"/>
          <w:marRight w:val="0"/>
          <w:marTop w:val="0"/>
          <w:marBottom w:val="0"/>
          <w:divBdr>
            <w:top w:val="none" w:sz="0" w:space="0" w:color="auto"/>
            <w:left w:val="none" w:sz="0" w:space="0" w:color="auto"/>
            <w:bottom w:val="none" w:sz="0" w:space="0" w:color="auto"/>
            <w:right w:val="none" w:sz="0" w:space="0" w:color="auto"/>
          </w:divBdr>
        </w:div>
        <w:div w:id="276176976">
          <w:marLeft w:val="0"/>
          <w:marRight w:val="0"/>
          <w:marTop w:val="0"/>
          <w:marBottom w:val="0"/>
          <w:divBdr>
            <w:top w:val="none" w:sz="0" w:space="0" w:color="auto"/>
            <w:left w:val="none" w:sz="0" w:space="0" w:color="auto"/>
            <w:bottom w:val="none" w:sz="0" w:space="0" w:color="auto"/>
            <w:right w:val="none" w:sz="0" w:space="0" w:color="auto"/>
          </w:divBdr>
        </w:div>
        <w:div w:id="285088203">
          <w:marLeft w:val="0"/>
          <w:marRight w:val="0"/>
          <w:marTop w:val="0"/>
          <w:marBottom w:val="0"/>
          <w:divBdr>
            <w:top w:val="none" w:sz="0" w:space="0" w:color="auto"/>
            <w:left w:val="none" w:sz="0" w:space="0" w:color="auto"/>
            <w:bottom w:val="none" w:sz="0" w:space="0" w:color="auto"/>
            <w:right w:val="none" w:sz="0" w:space="0" w:color="auto"/>
          </w:divBdr>
        </w:div>
        <w:div w:id="352610313">
          <w:marLeft w:val="0"/>
          <w:marRight w:val="0"/>
          <w:marTop w:val="0"/>
          <w:marBottom w:val="0"/>
          <w:divBdr>
            <w:top w:val="none" w:sz="0" w:space="0" w:color="auto"/>
            <w:left w:val="none" w:sz="0" w:space="0" w:color="auto"/>
            <w:bottom w:val="none" w:sz="0" w:space="0" w:color="auto"/>
            <w:right w:val="none" w:sz="0" w:space="0" w:color="auto"/>
          </w:divBdr>
        </w:div>
        <w:div w:id="377052835">
          <w:marLeft w:val="0"/>
          <w:marRight w:val="0"/>
          <w:marTop w:val="0"/>
          <w:marBottom w:val="0"/>
          <w:divBdr>
            <w:top w:val="none" w:sz="0" w:space="0" w:color="auto"/>
            <w:left w:val="none" w:sz="0" w:space="0" w:color="auto"/>
            <w:bottom w:val="none" w:sz="0" w:space="0" w:color="auto"/>
            <w:right w:val="none" w:sz="0" w:space="0" w:color="auto"/>
          </w:divBdr>
        </w:div>
        <w:div w:id="399250817">
          <w:marLeft w:val="0"/>
          <w:marRight w:val="0"/>
          <w:marTop w:val="0"/>
          <w:marBottom w:val="0"/>
          <w:divBdr>
            <w:top w:val="none" w:sz="0" w:space="0" w:color="auto"/>
            <w:left w:val="none" w:sz="0" w:space="0" w:color="auto"/>
            <w:bottom w:val="none" w:sz="0" w:space="0" w:color="auto"/>
            <w:right w:val="none" w:sz="0" w:space="0" w:color="auto"/>
          </w:divBdr>
        </w:div>
        <w:div w:id="410547448">
          <w:marLeft w:val="0"/>
          <w:marRight w:val="0"/>
          <w:marTop w:val="0"/>
          <w:marBottom w:val="0"/>
          <w:divBdr>
            <w:top w:val="none" w:sz="0" w:space="0" w:color="auto"/>
            <w:left w:val="none" w:sz="0" w:space="0" w:color="auto"/>
            <w:bottom w:val="none" w:sz="0" w:space="0" w:color="auto"/>
            <w:right w:val="none" w:sz="0" w:space="0" w:color="auto"/>
          </w:divBdr>
        </w:div>
        <w:div w:id="448471840">
          <w:marLeft w:val="0"/>
          <w:marRight w:val="0"/>
          <w:marTop w:val="0"/>
          <w:marBottom w:val="0"/>
          <w:divBdr>
            <w:top w:val="none" w:sz="0" w:space="0" w:color="auto"/>
            <w:left w:val="none" w:sz="0" w:space="0" w:color="auto"/>
            <w:bottom w:val="none" w:sz="0" w:space="0" w:color="auto"/>
            <w:right w:val="none" w:sz="0" w:space="0" w:color="auto"/>
          </w:divBdr>
        </w:div>
        <w:div w:id="479737964">
          <w:marLeft w:val="0"/>
          <w:marRight w:val="0"/>
          <w:marTop w:val="0"/>
          <w:marBottom w:val="0"/>
          <w:divBdr>
            <w:top w:val="none" w:sz="0" w:space="0" w:color="auto"/>
            <w:left w:val="none" w:sz="0" w:space="0" w:color="auto"/>
            <w:bottom w:val="none" w:sz="0" w:space="0" w:color="auto"/>
            <w:right w:val="none" w:sz="0" w:space="0" w:color="auto"/>
          </w:divBdr>
        </w:div>
        <w:div w:id="580022629">
          <w:marLeft w:val="0"/>
          <w:marRight w:val="0"/>
          <w:marTop w:val="0"/>
          <w:marBottom w:val="0"/>
          <w:divBdr>
            <w:top w:val="none" w:sz="0" w:space="0" w:color="auto"/>
            <w:left w:val="none" w:sz="0" w:space="0" w:color="auto"/>
            <w:bottom w:val="none" w:sz="0" w:space="0" w:color="auto"/>
            <w:right w:val="none" w:sz="0" w:space="0" w:color="auto"/>
          </w:divBdr>
        </w:div>
        <w:div w:id="645398826">
          <w:marLeft w:val="0"/>
          <w:marRight w:val="0"/>
          <w:marTop w:val="0"/>
          <w:marBottom w:val="0"/>
          <w:divBdr>
            <w:top w:val="none" w:sz="0" w:space="0" w:color="auto"/>
            <w:left w:val="none" w:sz="0" w:space="0" w:color="auto"/>
            <w:bottom w:val="none" w:sz="0" w:space="0" w:color="auto"/>
            <w:right w:val="none" w:sz="0" w:space="0" w:color="auto"/>
          </w:divBdr>
        </w:div>
        <w:div w:id="704521188">
          <w:marLeft w:val="0"/>
          <w:marRight w:val="0"/>
          <w:marTop w:val="0"/>
          <w:marBottom w:val="0"/>
          <w:divBdr>
            <w:top w:val="none" w:sz="0" w:space="0" w:color="auto"/>
            <w:left w:val="none" w:sz="0" w:space="0" w:color="auto"/>
            <w:bottom w:val="none" w:sz="0" w:space="0" w:color="auto"/>
            <w:right w:val="none" w:sz="0" w:space="0" w:color="auto"/>
          </w:divBdr>
        </w:div>
        <w:div w:id="741100084">
          <w:marLeft w:val="0"/>
          <w:marRight w:val="0"/>
          <w:marTop w:val="0"/>
          <w:marBottom w:val="0"/>
          <w:divBdr>
            <w:top w:val="none" w:sz="0" w:space="0" w:color="auto"/>
            <w:left w:val="none" w:sz="0" w:space="0" w:color="auto"/>
            <w:bottom w:val="none" w:sz="0" w:space="0" w:color="auto"/>
            <w:right w:val="none" w:sz="0" w:space="0" w:color="auto"/>
          </w:divBdr>
        </w:div>
        <w:div w:id="776684056">
          <w:marLeft w:val="0"/>
          <w:marRight w:val="0"/>
          <w:marTop w:val="0"/>
          <w:marBottom w:val="0"/>
          <w:divBdr>
            <w:top w:val="none" w:sz="0" w:space="0" w:color="auto"/>
            <w:left w:val="none" w:sz="0" w:space="0" w:color="auto"/>
            <w:bottom w:val="none" w:sz="0" w:space="0" w:color="auto"/>
            <w:right w:val="none" w:sz="0" w:space="0" w:color="auto"/>
          </w:divBdr>
        </w:div>
        <w:div w:id="805002685">
          <w:marLeft w:val="0"/>
          <w:marRight w:val="0"/>
          <w:marTop w:val="0"/>
          <w:marBottom w:val="0"/>
          <w:divBdr>
            <w:top w:val="none" w:sz="0" w:space="0" w:color="auto"/>
            <w:left w:val="none" w:sz="0" w:space="0" w:color="auto"/>
            <w:bottom w:val="none" w:sz="0" w:space="0" w:color="auto"/>
            <w:right w:val="none" w:sz="0" w:space="0" w:color="auto"/>
          </w:divBdr>
        </w:div>
        <w:div w:id="887497395">
          <w:marLeft w:val="0"/>
          <w:marRight w:val="0"/>
          <w:marTop w:val="0"/>
          <w:marBottom w:val="0"/>
          <w:divBdr>
            <w:top w:val="none" w:sz="0" w:space="0" w:color="auto"/>
            <w:left w:val="none" w:sz="0" w:space="0" w:color="auto"/>
            <w:bottom w:val="none" w:sz="0" w:space="0" w:color="auto"/>
            <w:right w:val="none" w:sz="0" w:space="0" w:color="auto"/>
          </w:divBdr>
        </w:div>
        <w:div w:id="942955693">
          <w:marLeft w:val="0"/>
          <w:marRight w:val="0"/>
          <w:marTop w:val="0"/>
          <w:marBottom w:val="0"/>
          <w:divBdr>
            <w:top w:val="none" w:sz="0" w:space="0" w:color="auto"/>
            <w:left w:val="none" w:sz="0" w:space="0" w:color="auto"/>
            <w:bottom w:val="none" w:sz="0" w:space="0" w:color="auto"/>
            <w:right w:val="none" w:sz="0" w:space="0" w:color="auto"/>
          </w:divBdr>
        </w:div>
        <w:div w:id="1021515447">
          <w:marLeft w:val="0"/>
          <w:marRight w:val="0"/>
          <w:marTop w:val="0"/>
          <w:marBottom w:val="0"/>
          <w:divBdr>
            <w:top w:val="none" w:sz="0" w:space="0" w:color="auto"/>
            <w:left w:val="none" w:sz="0" w:space="0" w:color="auto"/>
            <w:bottom w:val="none" w:sz="0" w:space="0" w:color="auto"/>
            <w:right w:val="none" w:sz="0" w:space="0" w:color="auto"/>
          </w:divBdr>
        </w:div>
        <w:div w:id="1080758697">
          <w:marLeft w:val="0"/>
          <w:marRight w:val="0"/>
          <w:marTop w:val="0"/>
          <w:marBottom w:val="0"/>
          <w:divBdr>
            <w:top w:val="none" w:sz="0" w:space="0" w:color="auto"/>
            <w:left w:val="none" w:sz="0" w:space="0" w:color="auto"/>
            <w:bottom w:val="none" w:sz="0" w:space="0" w:color="auto"/>
            <w:right w:val="none" w:sz="0" w:space="0" w:color="auto"/>
          </w:divBdr>
        </w:div>
        <w:div w:id="1093354743">
          <w:marLeft w:val="0"/>
          <w:marRight w:val="0"/>
          <w:marTop w:val="0"/>
          <w:marBottom w:val="0"/>
          <w:divBdr>
            <w:top w:val="none" w:sz="0" w:space="0" w:color="auto"/>
            <w:left w:val="none" w:sz="0" w:space="0" w:color="auto"/>
            <w:bottom w:val="none" w:sz="0" w:space="0" w:color="auto"/>
            <w:right w:val="none" w:sz="0" w:space="0" w:color="auto"/>
          </w:divBdr>
        </w:div>
        <w:div w:id="1133016889">
          <w:marLeft w:val="0"/>
          <w:marRight w:val="0"/>
          <w:marTop w:val="0"/>
          <w:marBottom w:val="0"/>
          <w:divBdr>
            <w:top w:val="none" w:sz="0" w:space="0" w:color="auto"/>
            <w:left w:val="none" w:sz="0" w:space="0" w:color="auto"/>
            <w:bottom w:val="none" w:sz="0" w:space="0" w:color="auto"/>
            <w:right w:val="none" w:sz="0" w:space="0" w:color="auto"/>
          </w:divBdr>
        </w:div>
        <w:div w:id="1143276831">
          <w:marLeft w:val="0"/>
          <w:marRight w:val="0"/>
          <w:marTop w:val="0"/>
          <w:marBottom w:val="0"/>
          <w:divBdr>
            <w:top w:val="none" w:sz="0" w:space="0" w:color="auto"/>
            <w:left w:val="none" w:sz="0" w:space="0" w:color="auto"/>
            <w:bottom w:val="none" w:sz="0" w:space="0" w:color="auto"/>
            <w:right w:val="none" w:sz="0" w:space="0" w:color="auto"/>
          </w:divBdr>
        </w:div>
        <w:div w:id="1148594233">
          <w:marLeft w:val="0"/>
          <w:marRight w:val="0"/>
          <w:marTop w:val="0"/>
          <w:marBottom w:val="0"/>
          <w:divBdr>
            <w:top w:val="none" w:sz="0" w:space="0" w:color="auto"/>
            <w:left w:val="none" w:sz="0" w:space="0" w:color="auto"/>
            <w:bottom w:val="none" w:sz="0" w:space="0" w:color="auto"/>
            <w:right w:val="none" w:sz="0" w:space="0" w:color="auto"/>
          </w:divBdr>
        </w:div>
        <w:div w:id="1203176629">
          <w:marLeft w:val="0"/>
          <w:marRight w:val="0"/>
          <w:marTop w:val="0"/>
          <w:marBottom w:val="0"/>
          <w:divBdr>
            <w:top w:val="none" w:sz="0" w:space="0" w:color="auto"/>
            <w:left w:val="none" w:sz="0" w:space="0" w:color="auto"/>
            <w:bottom w:val="none" w:sz="0" w:space="0" w:color="auto"/>
            <w:right w:val="none" w:sz="0" w:space="0" w:color="auto"/>
          </w:divBdr>
        </w:div>
        <w:div w:id="1255094125">
          <w:marLeft w:val="0"/>
          <w:marRight w:val="0"/>
          <w:marTop w:val="0"/>
          <w:marBottom w:val="0"/>
          <w:divBdr>
            <w:top w:val="none" w:sz="0" w:space="0" w:color="auto"/>
            <w:left w:val="none" w:sz="0" w:space="0" w:color="auto"/>
            <w:bottom w:val="none" w:sz="0" w:space="0" w:color="auto"/>
            <w:right w:val="none" w:sz="0" w:space="0" w:color="auto"/>
          </w:divBdr>
        </w:div>
        <w:div w:id="1298414134">
          <w:marLeft w:val="0"/>
          <w:marRight w:val="0"/>
          <w:marTop w:val="0"/>
          <w:marBottom w:val="0"/>
          <w:divBdr>
            <w:top w:val="none" w:sz="0" w:space="0" w:color="auto"/>
            <w:left w:val="none" w:sz="0" w:space="0" w:color="auto"/>
            <w:bottom w:val="none" w:sz="0" w:space="0" w:color="auto"/>
            <w:right w:val="none" w:sz="0" w:space="0" w:color="auto"/>
          </w:divBdr>
        </w:div>
        <w:div w:id="1323005437">
          <w:marLeft w:val="0"/>
          <w:marRight w:val="0"/>
          <w:marTop w:val="0"/>
          <w:marBottom w:val="0"/>
          <w:divBdr>
            <w:top w:val="none" w:sz="0" w:space="0" w:color="auto"/>
            <w:left w:val="none" w:sz="0" w:space="0" w:color="auto"/>
            <w:bottom w:val="none" w:sz="0" w:space="0" w:color="auto"/>
            <w:right w:val="none" w:sz="0" w:space="0" w:color="auto"/>
          </w:divBdr>
        </w:div>
        <w:div w:id="1454054763">
          <w:marLeft w:val="0"/>
          <w:marRight w:val="0"/>
          <w:marTop w:val="0"/>
          <w:marBottom w:val="0"/>
          <w:divBdr>
            <w:top w:val="none" w:sz="0" w:space="0" w:color="auto"/>
            <w:left w:val="none" w:sz="0" w:space="0" w:color="auto"/>
            <w:bottom w:val="none" w:sz="0" w:space="0" w:color="auto"/>
            <w:right w:val="none" w:sz="0" w:space="0" w:color="auto"/>
          </w:divBdr>
        </w:div>
        <w:div w:id="1645162274">
          <w:marLeft w:val="0"/>
          <w:marRight w:val="0"/>
          <w:marTop w:val="0"/>
          <w:marBottom w:val="0"/>
          <w:divBdr>
            <w:top w:val="none" w:sz="0" w:space="0" w:color="auto"/>
            <w:left w:val="none" w:sz="0" w:space="0" w:color="auto"/>
            <w:bottom w:val="none" w:sz="0" w:space="0" w:color="auto"/>
            <w:right w:val="none" w:sz="0" w:space="0" w:color="auto"/>
          </w:divBdr>
        </w:div>
        <w:div w:id="1684748948">
          <w:marLeft w:val="0"/>
          <w:marRight w:val="0"/>
          <w:marTop w:val="0"/>
          <w:marBottom w:val="0"/>
          <w:divBdr>
            <w:top w:val="none" w:sz="0" w:space="0" w:color="auto"/>
            <w:left w:val="none" w:sz="0" w:space="0" w:color="auto"/>
            <w:bottom w:val="none" w:sz="0" w:space="0" w:color="auto"/>
            <w:right w:val="none" w:sz="0" w:space="0" w:color="auto"/>
          </w:divBdr>
        </w:div>
        <w:div w:id="1688406094">
          <w:marLeft w:val="0"/>
          <w:marRight w:val="0"/>
          <w:marTop w:val="0"/>
          <w:marBottom w:val="0"/>
          <w:divBdr>
            <w:top w:val="none" w:sz="0" w:space="0" w:color="auto"/>
            <w:left w:val="none" w:sz="0" w:space="0" w:color="auto"/>
            <w:bottom w:val="none" w:sz="0" w:space="0" w:color="auto"/>
            <w:right w:val="none" w:sz="0" w:space="0" w:color="auto"/>
          </w:divBdr>
        </w:div>
        <w:div w:id="1803618583">
          <w:marLeft w:val="0"/>
          <w:marRight w:val="0"/>
          <w:marTop w:val="0"/>
          <w:marBottom w:val="0"/>
          <w:divBdr>
            <w:top w:val="none" w:sz="0" w:space="0" w:color="auto"/>
            <w:left w:val="none" w:sz="0" w:space="0" w:color="auto"/>
            <w:bottom w:val="none" w:sz="0" w:space="0" w:color="auto"/>
            <w:right w:val="none" w:sz="0" w:space="0" w:color="auto"/>
          </w:divBdr>
        </w:div>
        <w:div w:id="1823424693">
          <w:marLeft w:val="0"/>
          <w:marRight w:val="0"/>
          <w:marTop w:val="0"/>
          <w:marBottom w:val="0"/>
          <w:divBdr>
            <w:top w:val="none" w:sz="0" w:space="0" w:color="auto"/>
            <w:left w:val="none" w:sz="0" w:space="0" w:color="auto"/>
            <w:bottom w:val="none" w:sz="0" w:space="0" w:color="auto"/>
            <w:right w:val="none" w:sz="0" w:space="0" w:color="auto"/>
          </w:divBdr>
        </w:div>
        <w:div w:id="1866676957">
          <w:marLeft w:val="0"/>
          <w:marRight w:val="0"/>
          <w:marTop w:val="0"/>
          <w:marBottom w:val="0"/>
          <w:divBdr>
            <w:top w:val="none" w:sz="0" w:space="0" w:color="auto"/>
            <w:left w:val="none" w:sz="0" w:space="0" w:color="auto"/>
            <w:bottom w:val="none" w:sz="0" w:space="0" w:color="auto"/>
            <w:right w:val="none" w:sz="0" w:space="0" w:color="auto"/>
          </w:divBdr>
        </w:div>
        <w:div w:id="1950310388">
          <w:marLeft w:val="0"/>
          <w:marRight w:val="0"/>
          <w:marTop w:val="0"/>
          <w:marBottom w:val="0"/>
          <w:divBdr>
            <w:top w:val="none" w:sz="0" w:space="0" w:color="auto"/>
            <w:left w:val="none" w:sz="0" w:space="0" w:color="auto"/>
            <w:bottom w:val="none" w:sz="0" w:space="0" w:color="auto"/>
            <w:right w:val="none" w:sz="0" w:space="0" w:color="auto"/>
          </w:divBdr>
        </w:div>
        <w:div w:id="1955555165">
          <w:marLeft w:val="0"/>
          <w:marRight w:val="0"/>
          <w:marTop w:val="0"/>
          <w:marBottom w:val="0"/>
          <w:divBdr>
            <w:top w:val="none" w:sz="0" w:space="0" w:color="auto"/>
            <w:left w:val="none" w:sz="0" w:space="0" w:color="auto"/>
            <w:bottom w:val="none" w:sz="0" w:space="0" w:color="auto"/>
            <w:right w:val="none" w:sz="0" w:space="0" w:color="auto"/>
          </w:divBdr>
        </w:div>
      </w:divsChild>
    </w:div>
    <w:div w:id="1063991297">
      <w:bodyDiv w:val="1"/>
      <w:marLeft w:val="0"/>
      <w:marRight w:val="0"/>
      <w:marTop w:val="0"/>
      <w:marBottom w:val="0"/>
      <w:divBdr>
        <w:top w:val="none" w:sz="0" w:space="0" w:color="auto"/>
        <w:left w:val="none" w:sz="0" w:space="0" w:color="auto"/>
        <w:bottom w:val="none" w:sz="0" w:space="0" w:color="auto"/>
        <w:right w:val="none" w:sz="0" w:space="0" w:color="auto"/>
      </w:divBdr>
      <w:divsChild>
        <w:div w:id="83036042">
          <w:marLeft w:val="0"/>
          <w:marRight w:val="0"/>
          <w:marTop w:val="0"/>
          <w:marBottom w:val="0"/>
          <w:divBdr>
            <w:top w:val="none" w:sz="0" w:space="0" w:color="auto"/>
            <w:left w:val="none" w:sz="0" w:space="0" w:color="auto"/>
            <w:bottom w:val="none" w:sz="0" w:space="0" w:color="auto"/>
            <w:right w:val="none" w:sz="0" w:space="0" w:color="auto"/>
          </w:divBdr>
        </w:div>
        <w:div w:id="110248546">
          <w:marLeft w:val="0"/>
          <w:marRight w:val="0"/>
          <w:marTop w:val="0"/>
          <w:marBottom w:val="0"/>
          <w:divBdr>
            <w:top w:val="none" w:sz="0" w:space="0" w:color="auto"/>
            <w:left w:val="none" w:sz="0" w:space="0" w:color="auto"/>
            <w:bottom w:val="none" w:sz="0" w:space="0" w:color="auto"/>
            <w:right w:val="none" w:sz="0" w:space="0" w:color="auto"/>
          </w:divBdr>
        </w:div>
        <w:div w:id="235366099">
          <w:marLeft w:val="0"/>
          <w:marRight w:val="0"/>
          <w:marTop w:val="0"/>
          <w:marBottom w:val="0"/>
          <w:divBdr>
            <w:top w:val="none" w:sz="0" w:space="0" w:color="auto"/>
            <w:left w:val="none" w:sz="0" w:space="0" w:color="auto"/>
            <w:bottom w:val="none" w:sz="0" w:space="0" w:color="auto"/>
            <w:right w:val="none" w:sz="0" w:space="0" w:color="auto"/>
          </w:divBdr>
        </w:div>
        <w:div w:id="242185491">
          <w:marLeft w:val="0"/>
          <w:marRight w:val="0"/>
          <w:marTop w:val="0"/>
          <w:marBottom w:val="0"/>
          <w:divBdr>
            <w:top w:val="none" w:sz="0" w:space="0" w:color="auto"/>
            <w:left w:val="none" w:sz="0" w:space="0" w:color="auto"/>
            <w:bottom w:val="none" w:sz="0" w:space="0" w:color="auto"/>
            <w:right w:val="none" w:sz="0" w:space="0" w:color="auto"/>
          </w:divBdr>
        </w:div>
        <w:div w:id="248467326">
          <w:marLeft w:val="0"/>
          <w:marRight w:val="0"/>
          <w:marTop w:val="0"/>
          <w:marBottom w:val="0"/>
          <w:divBdr>
            <w:top w:val="none" w:sz="0" w:space="0" w:color="auto"/>
            <w:left w:val="none" w:sz="0" w:space="0" w:color="auto"/>
            <w:bottom w:val="none" w:sz="0" w:space="0" w:color="auto"/>
            <w:right w:val="none" w:sz="0" w:space="0" w:color="auto"/>
          </w:divBdr>
        </w:div>
        <w:div w:id="305009685">
          <w:marLeft w:val="0"/>
          <w:marRight w:val="0"/>
          <w:marTop w:val="0"/>
          <w:marBottom w:val="0"/>
          <w:divBdr>
            <w:top w:val="none" w:sz="0" w:space="0" w:color="auto"/>
            <w:left w:val="none" w:sz="0" w:space="0" w:color="auto"/>
            <w:bottom w:val="none" w:sz="0" w:space="0" w:color="auto"/>
            <w:right w:val="none" w:sz="0" w:space="0" w:color="auto"/>
          </w:divBdr>
        </w:div>
        <w:div w:id="338509092">
          <w:marLeft w:val="0"/>
          <w:marRight w:val="0"/>
          <w:marTop w:val="0"/>
          <w:marBottom w:val="0"/>
          <w:divBdr>
            <w:top w:val="none" w:sz="0" w:space="0" w:color="auto"/>
            <w:left w:val="none" w:sz="0" w:space="0" w:color="auto"/>
            <w:bottom w:val="none" w:sz="0" w:space="0" w:color="auto"/>
            <w:right w:val="none" w:sz="0" w:space="0" w:color="auto"/>
          </w:divBdr>
        </w:div>
        <w:div w:id="368451606">
          <w:marLeft w:val="0"/>
          <w:marRight w:val="0"/>
          <w:marTop w:val="0"/>
          <w:marBottom w:val="0"/>
          <w:divBdr>
            <w:top w:val="none" w:sz="0" w:space="0" w:color="auto"/>
            <w:left w:val="none" w:sz="0" w:space="0" w:color="auto"/>
            <w:bottom w:val="none" w:sz="0" w:space="0" w:color="auto"/>
            <w:right w:val="none" w:sz="0" w:space="0" w:color="auto"/>
          </w:divBdr>
        </w:div>
        <w:div w:id="502161117">
          <w:marLeft w:val="0"/>
          <w:marRight w:val="0"/>
          <w:marTop w:val="0"/>
          <w:marBottom w:val="0"/>
          <w:divBdr>
            <w:top w:val="none" w:sz="0" w:space="0" w:color="auto"/>
            <w:left w:val="none" w:sz="0" w:space="0" w:color="auto"/>
            <w:bottom w:val="none" w:sz="0" w:space="0" w:color="auto"/>
            <w:right w:val="none" w:sz="0" w:space="0" w:color="auto"/>
          </w:divBdr>
        </w:div>
        <w:div w:id="654377479">
          <w:marLeft w:val="0"/>
          <w:marRight w:val="0"/>
          <w:marTop w:val="0"/>
          <w:marBottom w:val="0"/>
          <w:divBdr>
            <w:top w:val="none" w:sz="0" w:space="0" w:color="auto"/>
            <w:left w:val="none" w:sz="0" w:space="0" w:color="auto"/>
            <w:bottom w:val="none" w:sz="0" w:space="0" w:color="auto"/>
            <w:right w:val="none" w:sz="0" w:space="0" w:color="auto"/>
          </w:divBdr>
        </w:div>
        <w:div w:id="698704859">
          <w:marLeft w:val="0"/>
          <w:marRight w:val="0"/>
          <w:marTop w:val="0"/>
          <w:marBottom w:val="0"/>
          <w:divBdr>
            <w:top w:val="none" w:sz="0" w:space="0" w:color="auto"/>
            <w:left w:val="none" w:sz="0" w:space="0" w:color="auto"/>
            <w:bottom w:val="none" w:sz="0" w:space="0" w:color="auto"/>
            <w:right w:val="none" w:sz="0" w:space="0" w:color="auto"/>
          </w:divBdr>
        </w:div>
        <w:div w:id="783118370">
          <w:marLeft w:val="0"/>
          <w:marRight w:val="0"/>
          <w:marTop w:val="0"/>
          <w:marBottom w:val="0"/>
          <w:divBdr>
            <w:top w:val="none" w:sz="0" w:space="0" w:color="auto"/>
            <w:left w:val="none" w:sz="0" w:space="0" w:color="auto"/>
            <w:bottom w:val="none" w:sz="0" w:space="0" w:color="auto"/>
            <w:right w:val="none" w:sz="0" w:space="0" w:color="auto"/>
          </w:divBdr>
        </w:div>
        <w:div w:id="859393331">
          <w:marLeft w:val="0"/>
          <w:marRight w:val="0"/>
          <w:marTop w:val="0"/>
          <w:marBottom w:val="0"/>
          <w:divBdr>
            <w:top w:val="none" w:sz="0" w:space="0" w:color="auto"/>
            <w:left w:val="none" w:sz="0" w:space="0" w:color="auto"/>
            <w:bottom w:val="none" w:sz="0" w:space="0" w:color="auto"/>
            <w:right w:val="none" w:sz="0" w:space="0" w:color="auto"/>
          </w:divBdr>
        </w:div>
        <w:div w:id="965500655">
          <w:marLeft w:val="0"/>
          <w:marRight w:val="0"/>
          <w:marTop w:val="0"/>
          <w:marBottom w:val="0"/>
          <w:divBdr>
            <w:top w:val="none" w:sz="0" w:space="0" w:color="auto"/>
            <w:left w:val="none" w:sz="0" w:space="0" w:color="auto"/>
            <w:bottom w:val="none" w:sz="0" w:space="0" w:color="auto"/>
            <w:right w:val="none" w:sz="0" w:space="0" w:color="auto"/>
          </w:divBdr>
        </w:div>
        <w:div w:id="982849809">
          <w:marLeft w:val="0"/>
          <w:marRight w:val="0"/>
          <w:marTop w:val="0"/>
          <w:marBottom w:val="0"/>
          <w:divBdr>
            <w:top w:val="none" w:sz="0" w:space="0" w:color="auto"/>
            <w:left w:val="none" w:sz="0" w:space="0" w:color="auto"/>
            <w:bottom w:val="none" w:sz="0" w:space="0" w:color="auto"/>
            <w:right w:val="none" w:sz="0" w:space="0" w:color="auto"/>
          </w:divBdr>
        </w:div>
        <w:div w:id="1084111730">
          <w:marLeft w:val="0"/>
          <w:marRight w:val="0"/>
          <w:marTop w:val="0"/>
          <w:marBottom w:val="0"/>
          <w:divBdr>
            <w:top w:val="none" w:sz="0" w:space="0" w:color="auto"/>
            <w:left w:val="none" w:sz="0" w:space="0" w:color="auto"/>
            <w:bottom w:val="none" w:sz="0" w:space="0" w:color="auto"/>
            <w:right w:val="none" w:sz="0" w:space="0" w:color="auto"/>
          </w:divBdr>
        </w:div>
        <w:div w:id="1092555549">
          <w:marLeft w:val="0"/>
          <w:marRight w:val="0"/>
          <w:marTop w:val="0"/>
          <w:marBottom w:val="0"/>
          <w:divBdr>
            <w:top w:val="none" w:sz="0" w:space="0" w:color="auto"/>
            <w:left w:val="none" w:sz="0" w:space="0" w:color="auto"/>
            <w:bottom w:val="none" w:sz="0" w:space="0" w:color="auto"/>
            <w:right w:val="none" w:sz="0" w:space="0" w:color="auto"/>
          </w:divBdr>
        </w:div>
        <w:div w:id="1152991814">
          <w:marLeft w:val="0"/>
          <w:marRight w:val="0"/>
          <w:marTop w:val="0"/>
          <w:marBottom w:val="0"/>
          <w:divBdr>
            <w:top w:val="none" w:sz="0" w:space="0" w:color="auto"/>
            <w:left w:val="none" w:sz="0" w:space="0" w:color="auto"/>
            <w:bottom w:val="none" w:sz="0" w:space="0" w:color="auto"/>
            <w:right w:val="none" w:sz="0" w:space="0" w:color="auto"/>
          </w:divBdr>
        </w:div>
        <w:div w:id="1171484372">
          <w:marLeft w:val="0"/>
          <w:marRight w:val="0"/>
          <w:marTop w:val="0"/>
          <w:marBottom w:val="0"/>
          <w:divBdr>
            <w:top w:val="none" w:sz="0" w:space="0" w:color="auto"/>
            <w:left w:val="none" w:sz="0" w:space="0" w:color="auto"/>
            <w:bottom w:val="none" w:sz="0" w:space="0" w:color="auto"/>
            <w:right w:val="none" w:sz="0" w:space="0" w:color="auto"/>
          </w:divBdr>
        </w:div>
        <w:div w:id="1198929350">
          <w:marLeft w:val="0"/>
          <w:marRight w:val="0"/>
          <w:marTop w:val="0"/>
          <w:marBottom w:val="0"/>
          <w:divBdr>
            <w:top w:val="none" w:sz="0" w:space="0" w:color="auto"/>
            <w:left w:val="none" w:sz="0" w:space="0" w:color="auto"/>
            <w:bottom w:val="none" w:sz="0" w:space="0" w:color="auto"/>
            <w:right w:val="none" w:sz="0" w:space="0" w:color="auto"/>
          </w:divBdr>
        </w:div>
        <w:div w:id="1226799408">
          <w:marLeft w:val="0"/>
          <w:marRight w:val="0"/>
          <w:marTop w:val="0"/>
          <w:marBottom w:val="0"/>
          <w:divBdr>
            <w:top w:val="none" w:sz="0" w:space="0" w:color="auto"/>
            <w:left w:val="none" w:sz="0" w:space="0" w:color="auto"/>
            <w:bottom w:val="none" w:sz="0" w:space="0" w:color="auto"/>
            <w:right w:val="none" w:sz="0" w:space="0" w:color="auto"/>
          </w:divBdr>
        </w:div>
        <w:div w:id="1290815052">
          <w:marLeft w:val="0"/>
          <w:marRight w:val="0"/>
          <w:marTop w:val="0"/>
          <w:marBottom w:val="0"/>
          <w:divBdr>
            <w:top w:val="none" w:sz="0" w:space="0" w:color="auto"/>
            <w:left w:val="none" w:sz="0" w:space="0" w:color="auto"/>
            <w:bottom w:val="none" w:sz="0" w:space="0" w:color="auto"/>
            <w:right w:val="none" w:sz="0" w:space="0" w:color="auto"/>
          </w:divBdr>
        </w:div>
        <w:div w:id="1309627491">
          <w:marLeft w:val="0"/>
          <w:marRight w:val="0"/>
          <w:marTop w:val="0"/>
          <w:marBottom w:val="0"/>
          <w:divBdr>
            <w:top w:val="none" w:sz="0" w:space="0" w:color="auto"/>
            <w:left w:val="none" w:sz="0" w:space="0" w:color="auto"/>
            <w:bottom w:val="none" w:sz="0" w:space="0" w:color="auto"/>
            <w:right w:val="none" w:sz="0" w:space="0" w:color="auto"/>
          </w:divBdr>
        </w:div>
        <w:div w:id="1438061111">
          <w:marLeft w:val="0"/>
          <w:marRight w:val="0"/>
          <w:marTop w:val="0"/>
          <w:marBottom w:val="0"/>
          <w:divBdr>
            <w:top w:val="none" w:sz="0" w:space="0" w:color="auto"/>
            <w:left w:val="none" w:sz="0" w:space="0" w:color="auto"/>
            <w:bottom w:val="none" w:sz="0" w:space="0" w:color="auto"/>
            <w:right w:val="none" w:sz="0" w:space="0" w:color="auto"/>
          </w:divBdr>
        </w:div>
        <w:div w:id="1541934650">
          <w:marLeft w:val="0"/>
          <w:marRight w:val="0"/>
          <w:marTop w:val="0"/>
          <w:marBottom w:val="0"/>
          <w:divBdr>
            <w:top w:val="none" w:sz="0" w:space="0" w:color="auto"/>
            <w:left w:val="none" w:sz="0" w:space="0" w:color="auto"/>
            <w:bottom w:val="none" w:sz="0" w:space="0" w:color="auto"/>
            <w:right w:val="none" w:sz="0" w:space="0" w:color="auto"/>
          </w:divBdr>
        </w:div>
        <w:div w:id="1551335283">
          <w:marLeft w:val="0"/>
          <w:marRight w:val="0"/>
          <w:marTop w:val="0"/>
          <w:marBottom w:val="0"/>
          <w:divBdr>
            <w:top w:val="none" w:sz="0" w:space="0" w:color="auto"/>
            <w:left w:val="none" w:sz="0" w:space="0" w:color="auto"/>
            <w:bottom w:val="none" w:sz="0" w:space="0" w:color="auto"/>
            <w:right w:val="none" w:sz="0" w:space="0" w:color="auto"/>
          </w:divBdr>
        </w:div>
        <w:div w:id="1564178753">
          <w:marLeft w:val="0"/>
          <w:marRight w:val="0"/>
          <w:marTop w:val="0"/>
          <w:marBottom w:val="0"/>
          <w:divBdr>
            <w:top w:val="none" w:sz="0" w:space="0" w:color="auto"/>
            <w:left w:val="none" w:sz="0" w:space="0" w:color="auto"/>
            <w:bottom w:val="none" w:sz="0" w:space="0" w:color="auto"/>
            <w:right w:val="none" w:sz="0" w:space="0" w:color="auto"/>
          </w:divBdr>
        </w:div>
        <w:div w:id="1602879977">
          <w:marLeft w:val="0"/>
          <w:marRight w:val="0"/>
          <w:marTop w:val="0"/>
          <w:marBottom w:val="0"/>
          <w:divBdr>
            <w:top w:val="none" w:sz="0" w:space="0" w:color="auto"/>
            <w:left w:val="none" w:sz="0" w:space="0" w:color="auto"/>
            <w:bottom w:val="none" w:sz="0" w:space="0" w:color="auto"/>
            <w:right w:val="none" w:sz="0" w:space="0" w:color="auto"/>
          </w:divBdr>
        </w:div>
        <w:div w:id="1660228924">
          <w:marLeft w:val="0"/>
          <w:marRight w:val="0"/>
          <w:marTop w:val="0"/>
          <w:marBottom w:val="0"/>
          <w:divBdr>
            <w:top w:val="none" w:sz="0" w:space="0" w:color="auto"/>
            <w:left w:val="none" w:sz="0" w:space="0" w:color="auto"/>
            <w:bottom w:val="none" w:sz="0" w:space="0" w:color="auto"/>
            <w:right w:val="none" w:sz="0" w:space="0" w:color="auto"/>
          </w:divBdr>
        </w:div>
        <w:div w:id="1709917600">
          <w:marLeft w:val="0"/>
          <w:marRight w:val="0"/>
          <w:marTop w:val="0"/>
          <w:marBottom w:val="0"/>
          <w:divBdr>
            <w:top w:val="none" w:sz="0" w:space="0" w:color="auto"/>
            <w:left w:val="none" w:sz="0" w:space="0" w:color="auto"/>
            <w:bottom w:val="none" w:sz="0" w:space="0" w:color="auto"/>
            <w:right w:val="none" w:sz="0" w:space="0" w:color="auto"/>
          </w:divBdr>
        </w:div>
        <w:div w:id="1717267808">
          <w:marLeft w:val="0"/>
          <w:marRight w:val="0"/>
          <w:marTop w:val="0"/>
          <w:marBottom w:val="0"/>
          <w:divBdr>
            <w:top w:val="none" w:sz="0" w:space="0" w:color="auto"/>
            <w:left w:val="none" w:sz="0" w:space="0" w:color="auto"/>
            <w:bottom w:val="none" w:sz="0" w:space="0" w:color="auto"/>
            <w:right w:val="none" w:sz="0" w:space="0" w:color="auto"/>
          </w:divBdr>
        </w:div>
        <w:div w:id="1722167394">
          <w:marLeft w:val="0"/>
          <w:marRight w:val="0"/>
          <w:marTop w:val="0"/>
          <w:marBottom w:val="0"/>
          <w:divBdr>
            <w:top w:val="none" w:sz="0" w:space="0" w:color="auto"/>
            <w:left w:val="none" w:sz="0" w:space="0" w:color="auto"/>
            <w:bottom w:val="none" w:sz="0" w:space="0" w:color="auto"/>
            <w:right w:val="none" w:sz="0" w:space="0" w:color="auto"/>
          </w:divBdr>
        </w:div>
        <w:div w:id="1727878401">
          <w:marLeft w:val="0"/>
          <w:marRight w:val="0"/>
          <w:marTop w:val="0"/>
          <w:marBottom w:val="0"/>
          <w:divBdr>
            <w:top w:val="none" w:sz="0" w:space="0" w:color="auto"/>
            <w:left w:val="none" w:sz="0" w:space="0" w:color="auto"/>
            <w:bottom w:val="none" w:sz="0" w:space="0" w:color="auto"/>
            <w:right w:val="none" w:sz="0" w:space="0" w:color="auto"/>
          </w:divBdr>
        </w:div>
        <w:div w:id="1775593835">
          <w:marLeft w:val="0"/>
          <w:marRight w:val="0"/>
          <w:marTop w:val="0"/>
          <w:marBottom w:val="0"/>
          <w:divBdr>
            <w:top w:val="none" w:sz="0" w:space="0" w:color="auto"/>
            <w:left w:val="none" w:sz="0" w:space="0" w:color="auto"/>
            <w:bottom w:val="none" w:sz="0" w:space="0" w:color="auto"/>
            <w:right w:val="none" w:sz="0" w:space="0" w:color="auto"/>
          </w:divBdr>
        </w:div>
        <w:div w:id="1797673179">
          <w:marLeft w:val="0"/>
          <w:marRight w:val="0"/>
          <w:marTop w:val="0"/>
          <w:marBottom w:val="0"/>
          <w:divBdr>
            <w:top w:val="none" w:sz="0" w:space="0" w:color="auto"/>
            <w:left w:val="none" w:sz="0" w:space="0" w:color="auto"/>
            <w:bottom w:val="none" w:sz="0" w:space="0" w:color="auto"/>
            <w:right w:val="none" w:sz="0" w:space="0" w:color="auto"/>
          </w:divBdr>
        </w:div>
        <w:div w:id="1866745387">
          <w:marLeft w:val="0"/>
          <w:marRight w:val="0"/>
          <w:marTop w:val="0"/>
          <w:marBottom w:val="0"/>
          <w:divBdr>
            <w:top w:val="none" w:sz="0" w:space="0" w:color="auto"/>
            <w:left w:val="none" w:sz="0" w:space="0" w:color="auto"/>
            <w:bottom w:val="none" w:sz="0" w:space="0" w:color="auto"/>
            <w:right w:val="none" w:sz="0" w:space="0" w:color="auto"/>
          </w:divBdr>
        </w:div>
        <w:div w:id="1972402251">
          <w:marLeft w:val="0"/>
          <w:marRight w:val="0"/>
          <w:marTop w:val="0"/>
          <w:marBottom w:val="0"/>
          <w:divBdr>
            <w:top w:val="none" w:sz="0" w:space="0" w:color="auto"/>
            <w:left w:val="none" w:sz="0" w:space="0" w:color="auto"/>
            <w:bottom w:val="none" w:sz="0" w:space="0" w:color="auto"/>
            <w:right w:val="none" w:sz="0" w:space="0" w:color="auto"/>
          </w:divBdr>
        </w:div>
        <w:div w:id="1996449951">
          <w:marLeft w:val="0"/>
          <w:marRight w:val="0"/>
          <w:marTop w:val="0"/>
          <w:marBottom w:val="0"/>
          <w:divBdr>
            <w:top w:val="none" w:sz="0" w:space="0" w:color="auto"/>
            <w:left w:val="none" w:sz="0" w:space="0" w:color="auto"/>
            <w:bottom w:val="none" w:sz="0" w:space="0" w:color="auto"/>
            <w:right w:val="none" w:sz="0" w:space="0" w:color="auto"/>
          </w:divBdr>
        </w:div>
        <w:div w:id="2042319855">
          <w:marLeft w:val="0"/>
          <w:marRight w:val="0"/>
          <w:marTop w:val="0"/>
          <w:marBottom w:val="0"/>
          <w:divBdr>
            <w:top w:val="none" w:sz="0" w:space="0" w:color="auto"/>
            <w:left w:val="none" w:sz="0" w:space="0" w:color="auto"/>
            <w:bottom w:val="none" w:sz="0" w:space="0" w:color="auto"/>
            <w:right w:val="none" w:sz="0" w:space="0" w:color="auto"/>
          </w:divBdr>
        </w:div>
        <w:div w:id="2067875854">
          <w:marLeft w:val="0"/>
          <w:marRight w:val="0"/>
          <w:marTop w:val="0"/>
          <w:marBottom w:val="0"/>
          <w:divBdr>
            <w:top w:val="none" w:sz="0" w:space="0" w:color="auto"/>
            <w:left w:val="none" w:sz="0" w:space="0" w:color="auto"/>
            <w:bottom w:val="none" w:sz="0" w:space="0" w:color="auto"/>
            <w:right w:val="none" w:sz="0" w:space="0" w:color="auto"/>
          </w:divBdr>
        </w:div>
        <w:div w:id="2104109095">
          <w:marLeft w:val="0"/>
          <w:marRight w:val="0"/>
          <w:marTop w:val="0"/>
          <w:marBottom w:val="0"/>
          <w:divBdr>
            <w:top w:val="none" w:sz="0" w:space="0" w:color="auto"/>
            <w:left w:val="none" w:sz="0" w:space="0" w:color="auto"/>
            <w:bottom w:val="none" w:sz="0" w:space="0" w:color="auto"/>
            <w:right w:val="none" w:sz="0" w:space="0" w:color="auto"/>
          </w:divBdr>
        </w:div>
        <w:div w:id="2139099952">
          <w:marLeft w:val="0"/>
          <w:marRight w:val="0"/>
          <w:marTop w:val="0"/>
          <w:marBottom w:val="0"/>
          <w:divBdr>
            <w:top w:val="none" w:sz="0" w:space="0" w:color="auto"/>
            <w:left w:val="none" w:sz="0" w:space="0" w:color="auto"/>
            <w:bottom w:val="none" w:sz="0" w:space="0" w:color="auto"/>
            <w:right w:val="none" w:sz="0" w:space="0" w:color="auto"/>
          </w:divBdr>
        </w:div>
      </w:divsChild>
    </w:div>
    <w:div w:id="1089814699">
      <w:bodyDiv w:val="1"/>
      <w:marLeft w:val="0"/>
      <w:marRight w:val="0"/>
      <w:marTop w:val="0"/>
      <w:marBottom w:val="0"/>
      <w:divBdr>
        <w:top w:val="none" w:sz="0" w:space="0" w:color="auto"/>
        <w:left w:val="none" w:sz="0" w:space="0" w:color="auto"/>
        <w:bottom w:val="none" w:sz="0" w:space="0" w:color="auto"/>
        <w:right w:val="none" w:sz="0" w:space="0" w:color="auto"/>
      </w:divBdr>
      <w:divsChild>
        <w:div w:id="339432686">
          <w:marLeft w:val="0"/>
          <w:marRight w:val="0"/>
          <w:marTop w:val="0"/>
          <w:marBottom w:val="0"/>
          <w:divBdr>
            <w:top w:val="none" w:sz="0" w:space="0" w:color="auto"/>
            <w:left w:val="none" w:sz="0" w:space="0" w:color="auto"/>
            <w:bottom w:val="none" w:sz="0" w:space="0" w:color="auto"/>
            <w:right w:val="none" w:sz="0" w:space="0" w:color="auto"/>
          </w:divBdr>
        </w:div>
      </w:divsChild>
    </w:div>
    <w:div w:id="1090345365">
      <w:bodyDiv w:val="1"/>
      <w:marLeft w:val="0"/>
      <w:marRight w:val="0"/>
      <w:marTop w:val="0"/>
      <w:marBottom w:val="0"/>
      <w:divBdr>
        <w:top w:val="none" w:sz="0" w:space="0" w:color="auto"/>
        <w:left w:val="none" w:sz="0" w:space="0" w:color="auto"/>
        <w:bottom w:val="none" w:sz="0" w:space="0" w:color="auto"/>
        <w:right w:val="none" w:sz="0" w:space="0" w:color="auto"/>
      </w:divBdr>
    </w:div>
    <w:div w:id="1125268009">
      <w:bodyDiv w:val="1"/>
      <w:marLeft w:val="0"/>
      <w:marRight w:val="0"/>
      <w:marTop w:val="0"/>
      <w:marBottom w:val="0"/>
      <w:divBdr>
        <w:top w:val="none" w:sz="0" w:space="0" w:color="auto"/>
        <w:left w:val="none" w:sz="0" w:space="0" w:color="auto"/>
        <w:bottom w:val="none" w:sz="0" w:space="0" w:color="auto"/>
        <w:right w:val="none" w:sz="0" w:space="0" w:color="auto"/>
      </w:divBdr>
    </w:div>
    <w:div w:id="1142190930">
      <w:bodyDiv w:val="1"/>
      <w:marLeft w:val="0"/>
      <w:marRight w:val="0"/>
      <w:marTop w:val="0"/>
      <w:marBottom w:val="0"/>
      <w:divBdr>
        <w:top w:val="none" w:sz="0" w:space="0" w:color="auto"/>
        <w:left w:val="none" w:sz="0" w:space="0" w:color="auto"/>
        <w:bottom w:val="none" w:sz="0" w:space="0" w:color="auto"/>
        <w:right w:val="none" w:sz="0" w:space="0" w:color="auto"/>
      </w:divBdr>
    </w:div>
    <w:div w:id="1174537231">
      <w:bodyDiv w:val="1"/>
      <w:marLeft w:val="0"/>
      <w:marRight w:val="0"/>
      <w:marTop w:val="0"/>
      <w:marBottom w:val="0"/>
      <w:divBdr>
        <w:top w:val="none" w:sz="0" w:space="0" w:color="auto"/>
        <w:left w:val="none" w:sz="0" w:space="0" w:color="auto"/>
        <w:bottom w:val="none" w:sz="0" w:space="0" w:color="auto"/>
        <w:right w:val="none" w:sz="0" w:space="0" w:color="auto"/>
      </w:divBdr>
      <w:divsChild>
        <w:div w:id="1317760793">
          <w:marLeft w:val="0"/>
          <w:marRight w:val="0"/>
          <w:marTop w:val="0"/>
          <w:marBottom w:val="0"/>
          <w:divBdr>
            <w:top w:val="none" w:sz="0" w:space="0" w:color="auto"/>
            <w:left w:val="none" w:sz="0" w:space="0" w:color="auto"/>
            <w:bottom w:val="none" w:sz="0" w:space="0" w:color="auto"/>
            <w:right w:val="none" w:sz="0" w:space="0" w:color="auto"/>
          </w:divBdr>
        </w:div>
      </w:divsChild>
    </w:div>
    <w:div w:id="1193688325">
      <w:bodyDiv w:val="1"/>
      <w:marLeft w:val="0"/>
      <w:marRight w:val="0"/>
      <w:marTop w:val="0"/>
      <w:marBottom w:val="0"/>
      <w:divBdr>
        <w:top w:val="none" w:sz="0" w:space="0" w:color="auto"/>
        <w:left w:val="none" w:sz="0" w:space="0" w:color="auto"/>
        <w:bottom w:val="none" w:sz="0" w:space="0" w:color="auto"/>
        <w:right w:val="none" w:sz="0" w:space="0" w:color="auto"/>
      </w:divBdr>
      <w:divsChild>
        <w:div w:id="851258666">
          <w:marLeft w:val="0"/>
          <w:marRight w:val="0"/>
          <w:marTop w:val="0"/>
          <w:marBottom w:val="0"/>
          <w:divBdr>
            <w:top w:val="none" w:sz="0" w:space="0" w:color="auto"/>
            <w:left w:val="none" w:sz="0" w:space="0" w:color="auto"/>
            <w:bottom w:val="none" w:sz="0" w:space="0" w:color="auto"/>
            <w:right w:val="none" w:sz="0" w:space="0" w:color="auto"/>
          </w:divBdr>
        </w:div>
      </w:divsChild>
    </w:div>
    <w:div w:id="1198471532">
      <w:bodyDiv w:val="1"/>
      <w:marLeft w:val="0"/>
      <w:marRight w:val="0"/>
      <w:marTop w:val="0"/>
      <w:marBottom w:val="0"/>
      <w:divBdr>
        <w:top w:val="none" w:sz="0" w:space="0" w:color="auto"/>
        <w:left w:val="none" w:sz="0" w:space="0" w:color="auto"/>
        <w:bottom w:val="none" w:sz="0" w:space="0" w:color="auto"/>
        <w:right w:val="none" w:sz="0" w:space="0" w:color="auto"/>
      </w:divBdr>
    </w:div>
    <w:div w:id="1222323317">
      <w:bodyDiv w:val="1"/>
      <w:marLeft w:val="0"/>
      <w:marRight w:val="0"/>
      <w:marTop w:val="0"/>
      <w:marBottom w:val="0"/>
      <w:divBdr>
        <w:top w:val="none" w:sz="0" w:space="0" w:color="auto"/>
        <w:left w:val="none" w:sz="0" w:space="0" w:color="auto"/>
        <w:bottom w:val="none" w:sz="0" w:space="0" w:color="auto"/>
        <w:right w:val="none" w:sz="0" w:space="0" w:color="auto"/>
      </w:divBdr>
    </w:div>
    <w:div w:id="1287858852">
      <w:bodyDiv w:val="1"/>
      <w:marLeft w:val="0"/>
      <w:marRight w:val="0"/>
      <w:marTop w:val="0"/>
      <w:marBottom w:val="0"/>
      <w:divBdr>
        <w:top w:val="none" w:sz="0" w:space="0" w:color="auto"/>
        <w:left w:val="none" w:sz="0" w:space="0" w:color="auto"/>
        <w:bottom w:val="none" w:sz="0" w:space="0" w:color="auto"/>
        <w:right w:val="none" w:sz="0" w:space="0" w:color="auto"/>
      </w:divBdr>
      <w:divsChild>
        <w:div w:id="1813450765">
          <w:marLeft w:val="0"/>
          <w:marRight w:val="0"/>
          <w:marTop w:val="0"/>
          <w:marBottom w:val="0"/>
          <w:divBdr>
            <w:top w:val="none" w:sz="0" w:space="0" w:color="auto"/>
            <w:left w:val="none" w:sz="0" w:space="0" w:color="auto"/>
            <w:bottom w:val="none" w:sz="0" w:space="0" w:color="auto"/>
            <w:right w:val="none" w:sz="0" w:space="0" w:color="auto"/>
          </w:divBdr>
          <w:divsChild>
            <w:div w:id="229774647">
              <w:marLeft w:val="0"/>
              <w:marRight w:val="0"/>
              <w:marTop w:val="0"/>
              <w:marBottom w:val="0"/>
              <w:divBdr>
                <w:top w:val="none" w:sz="0" w:space="0" w:color="auto"/>
                <w:left w:val="none" w:sz="0" w:space="0" w:color="auto"/>
                <w:bottom w:val="none" w:sz="0" w:space="0" w:color="auto"/>
                <w:right w:val="none" w:sz="0" w:space="0" w:color="auto"/>
              </w:divBdr>
            </w:div>
          </w:divsChild>
        </w:div>
        <w:div w:id="1884979167">
          <w:marLeft w:val="0"/>
          <w:marRight w:val="0"/>
          <w:marTop w:val="0"/>
          <w:marBottom w:val="0"/>
          <w:divBdr>
            <w:top w:val="none" w:sz="0" w:space="0" w:color="auto"/>
            <w:left w:val="none" w:sz="0" w:space="0" w:color="auto"/>
            <w:bottom w:val="none" w:sz="0" w:space="0" w:color="auto"/>
            <w:right w:val="none" w:sz="0" w:space="0" w:color="auto"/>
          </w:divBdr>
          <w:divsChild>
            <w:div w:id="1511331764">
              <w:marLeft w:val="0"/>
              <w:marRight w:val="0"/>
              <w:marTop w:val="0"/>
              <w:marBottom w:val="0"/>
              <w:divBdr>
                <w:top w:val="none" w:sz="0" w:space="0" w:color="auto"/>
                <w:left w:val="none" w:sz="0" w:space="0" w:color="auto"/>
                <w:bottom w:val="none" w:sz="0" w:space="0" w:color="auto"/>
                <w:right w:val="none" w:sz="0" w:space="0" w:color="auto"/>
              </w:divBdr>
              <w:divsChild>
                <w:div w:id="10982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1746">
      <w:bodyDiv w:val="1"/>
      <w:marLeft w:val="0"/>
      <w:marRight w:val="0"/>
      <w:marTop w:val="0"/>
      <w:marBottom w:val="0"/>
      <w:divBdr>
        <w:top w:val="none" w:sz="0" w:space="0" w:color="auto"/>
        <w:left w:val="none" w:sz="0" w:space="0" w:color="auto"/>
        <w:bottom w:val="none" w:sz="0" w:space="0" w:color="auto"/>
        <w:right w:val="none" w:sz="0" w:space="0" w:color="auto"/>
      </w:divBdr>
    </w:div>
    <w:div w:id="1362169286">
      <w:bodyDiv w:val="1"/>
      <w:marLeft w:val="0"/>
      <w:marRight w:val="0"/>
      <w:marTop w:val="0"/>
      <w:marBottom w:val="0"/>
      <w:divBdr>
        <w:top w:val="none" w:sz="0" w:space="0" w:color="auto"/>
        <w:left w:val="none" w:sz="0" w:space="0" w:color="auto"/>
        <w:bottom w:val="none" w:sz="0" w:space="0" w:color="auto"/>
        <w:right w:val="none" w:sz="0" w:space="0" w:color="auto"/>
      </w:divBdr>
    </w:div>
    <w:div w:id="1373768623">
      <w:bodyDiv w:val="1"/>
      <w:marLeft w:val="0"/>
      <w:marRight w:val="0"/>
      <w:marTop w:val="0"/>
      <w:marBottom w:val="0"/>
      <w:divBdr>
        <w:top w:val="none" w:sz="0" w:space="0" w:color="auto"/>
        <w:left w:val="none" w:sz="0" w:space="0" w:color="auto"/>
        <w:bottom w:val="none" w:sz="0" w:space="0" w:color="auto"/>
        <w:right w:val="none" w:sz="0" w:space="0" w:color="auto"/>
      </w:divBdr>
      <w:divsChild>
        <w:div w:id="33967781">
          <w:marLeft w:val="0"/>
          <w:marRight w:val="0"/>
          <w:marTop w:val="0"/>
          <w:marBottom w:val="0"/>
          <w:divBdr>
            <w:top w:val="none" w:sz="0" w:space="0" w:color="auto"/>
            <w:left w:val="none" w:sz="0" w:space="0" w:color="auto"/>
            <w:bottom w:val="none" w:sz="0" w:space="0" w:color="auto"/>
            <w:right w:val="none" w:sz="0" w:space="0" w:color="auto"/>
          </w:divBdr>
        </w:div>
        <w:div w:id="74714486">
          <w:marLeft w:val="0"/>
          <w:marRight w:val="0"/>
          <w:marTop w:val="0"/>
          <w:marBottom w:val="0"/>
          <w:divBdr>
            <w:top w:val="none" w:sz="0" w:space="0" w:color="auto"/>
            <w:left w:val="none" w:sz="0" w:space="0" w:color="auto"/>
            <w:bottom w:val="none" w:sz="0" w:space="0" w:color="auto"/>
            <w:right w:val="none" w:sz="0" w:space="0" w:color="auto"/>
          </w:divBdr>
        </w:div>
        <w:div w:id="111674956">
          <w:marLeft w:val="0"/>
          <w:marRight w:val="0"/>
          <w:marTop w:val="0"/>
          <w:marBottom w:val="0"/>
          <w:divBdr>
            <w:top w:val="none" w:sz="0" w:space="0" w:color="auto"/>
            <w:left w:val="none" w:sz="0" w:space="0" w:color="auto"/>
            <w:bottom w:val="none" w:sz="0" w:space="0" w:color="auto"/>
            <w:right w:val="none" w:sz="0" w:space="0" w:color="auto"/>
          </w:divBdr>
        </w:div>
        <w:div w:id="148985656">
          <w:marLeft w:val="0"/>
          <w:marRight w:val="0"/>
          <w:marTop w:val="0"/>
          <w:marBottom w:val="0"/>
          <w:divBdr>
            <w:top w:val="none" w:sz="0" w:space="0" w:color="auto"/>
            <w:left w:val="none" w:sz="0" w:space="0" w:color="auto"/>
            <w:bottom w:val="none" w:sz="0" w:space="0" w:color="auto"/>
            <w:right w:val="none" w:sz="0" w:space="0" w:color="auto"/>
          </w:divBdr>
        </w:div>
        <w:div w:id="178547080">
          <w:marLeft w:val="0"/>
          <w:marRight w:val="0"/>
          <w:marTop w:val="0"/>
          <w:marBottom w:val="0"/>
          <w:divBdr>
            <w:top w:val="none" w:sz="0" w:space="0" w:color="auto"/>
            <w:left w:val="none" w:sz="0" w:space="0" w:color="auto"/>
            <w:bottom w:val="none" w:sz="0" w:space="0" w:color="auto"/>
            <w:right w:val="none" w:sz="0" w:space="0" w:color="auto"/>
          </w:divBdr>
        </w:div>
        <w:div w:id="250353369">
          <w:marLeft w:val="0"/>
          <w:marRight w:val="0"/>
          <w:marTop w:val="0"/>
          <w:marBottom w:val="0"/>
          <w:divBdr>
            <w:top w:val="none" w:sz="0" w:space="0" w:color="auto"/>
            <w:left w:val="none" w:sz="0" w:space="0" w:color="auto"/>
            <w:bottom w:val="none" w:sz="0" w:space="0" w:color="auto"/>
            <w:right w:val="none" w:sz="0" w:space="0" w:color="auto"/>
          </w:divBdr>
        </w:div>
        <w:div w:id="251478657">
          <w:marLeft w:val="0"/>
          <w:marRight w:val="0"/>
          <w:marTop w:val="0"/>
          <w:marBottom w:val="0"/>
          <w:divBdr>
            <w:top w:val="none" w:sz="0" w:space="0" w:color="auto"/>
            <w:left w:val="none" w:sz="0" w:space="0" w:color="auto"/>
            <w:bottom w:val="none" w:sz="0" w:space="0" w:color="auto"/>
            <w:right w:val="none" w:sz="0" w:space="0" w:color="auto"/>
          </w:divBdr>
        </w:div>
        <w:div w:id="394860589">
          <w:marLeft w:val="0"/>
          <w:marRight w:val="0"/>
          <w:marTop w:val="0"/>
          <w:marBottom w:val="0"/>
          <w:divBdr>
            <w:top w:val="none" w:sz="0" w:space="0" w:color="auto"/>
            <w:left w:val="none" w:sz="0" w:space="0" w:color="auto"/>
            <w:bottom w:val="none" w:sz="0" w:space="0" w:color="auto"/>
            <w:right w:val="none" w:sz="0" w:space="0" w:color="auto"/>
          </w:divBdr>
        </w:div>
        <w:div w:id="437523594">
          <w:marLeft w:val="0"/>
          <w:marRight w:val="0"/>
          <w:marTop w:val="0"/>
          <w:marBottom w:val="0"/>
          <w:divBdr>
            <w:top w:val="none" w:sz="0" w:space="0" w:color="auto"/>
            <w:left w:val="none" w:sz="0" w:space="0" w:color="auto"/>
            <w:bottom w:val="none" w:sz="0" w:space="0" w:color="auto"/>
            <w:right w:val="none" w:sz="0" w:space="0" w:color="auto"/>
          </w:divBdr>
        </w:div>
        <w:div w:id="457383046">
          <w:marLeft w:val="0"/>
          <w:marRight w:val="0"/>
          <w:marTop w:val="0"/>
          <w:marBottom w:val="0"/>
          <w:divBdr>
            <w:top w:val="none" w:sz="0" w:space="0" w:color="auto"/>
            <w:left w:val="none" w:sz="0" w:space="0" w:color="auto"/>
            <w:bottom w:val="none" w:sz="0" w:space="0" w:color="auto"/>
            <w:right w:val="none" w:sz="0" w:space="0" w:color="auto"/>
          </w:divBdr>
        </w:div>
        <w:div w:id="507402234">
          <w:marLeft w:val="0"/>
          <w:marRight w:val="0"/>
          <w:marTop w:val="0"/>
          <w:marBottom w:val="0"/>
          <w:divBdr>
            <w:top w:val="none" w:sz="0" w:space="0" w:color="auto"/>
            <w:left w:val="none" w:sz="0" w:space="0" w:color="auto"/>
            <w:bottom w:val="none" w:sz="0" w:space="0" w:color="auto"/>
            <w:right w:val="none" w:sz="0" w:space="0" w:color="auto"/>
          </w:divBdr>
        </w:div>
        <w:div w:id="508713215">
          <w:marLeft w:val="0"/>
          <w:marRight w:val="0"/>
          <w:marTop w:val="0"/>
          <w:marBottom w:val="0"/>
          <w:divBdr>
            <w:top w:val="none" w:sz="0" w:space="0" w:color="auto"/>
            <w:left w:val="none" w:sz="0" w:space="0" w:color="auto"/>
            <w:bottom w:val="none" w:sz="0" w:space="0" w:color="auto"/>
            <w:right w:val="none" w:sz="0" w:space="0" w:color="auto"/>
          </w:divBdr>
        </w:div>
        <w:div w:id="622538889">
          <w:marLeft w:val="0"/>
          <w:marRight w:val="0"/>
          <w:marTop w:val="0"/>
          <w:marBottom w:val="0"/>
          <w:divBdr>
            <w:top w:val="none" w:sz="0" w:space="0" w:color="auto"/>
            <w:left w:val="none" w:sz="0" w:space="0" w:color="auto"/>
            <w:bottom w:val="none" w:sz="0" w:space="0" w:color="auto"/>
            <w:right w:val="none" w:sz="0" w:space="0" w:color="auto"/>
          </w:divBdr>
        </w:div>
        <w:div w:id="624388504">
          <w:marLeft w:val="0"/>
          <w:marRight w:val="0"/>
          <w:marTop w:val="0"/>
          <w:marBottom w:val="0"/>
          <w:divBdr>
            <w:top w:val="none" w:sz="0" w:space="0" w:color="auto"/>
            <w:left w:val="none" w:sz="0" w:space="0" w:color="auto"/>
            <w:bottom w:val="none" w:sz="0" w:space="0" w:color="auto"/>
            <w:right w:val="none" w:sz="0" w:space="0" w:color="auto"/>
          </w:divBdr>
        </w:div>
        <w:div w:id="780955024">
          <w:marLeft w:val="0"/>
          <w:marRight w:val="0"/>
          <w:marTop w:val="0"/>
          <w:marBottom w:val="0"/>
          <w:divBdr>
            <w:top w:val="none" w:sz="0" w:space="0" w:color="auto"/>
            <w:left w:val="none" w:sz="0" w:space="0" w:color="auto"/>
            <w:bottom w:val="none" w:sz="0" w:space="0" w:color="auto"/>
            <w:right w:val="none" w:sz="0" w:space="0" w:color="auto"/>
          </w:divBdr>
        </w:div>
        <w:div w:id="880093842">
          <w:marLeft w:val="0"/>
          <w:marRight w:val="0"/>
          <w:marTop w:val="0"/>
          <w:marBottom w:val="0"/>
          <w:divBdr>
            <w:top w:val="none" w:sz="0" w:space="0" w:color="auto"/>
            <w:left w:val="none" w:sz="0" w:space="0" w:color="auto"/>
            <w:bottom w:val="none" w:sz="0" w:space="0" w:color="auto"/>
            <w:right w:val="none" w:sz="0" w:space="0" w:color="auto"/>
          </w:divBdr>
        </w:div>
        <w:div w:id="889803179">
          <w:marLeft w:val="0"/>
          <w:marRight w:val="0"/>
          <w:marTop w:val="0"/>
          <w:marBottom w:val="0"/>
          <w:divBdr>
            <w:top w:val="none" w:sz="0" w:space="0" w:color="auto"/>
            <w:left w:val="none" w:sz="0" w:space="0" w:color="auto"/>
            <w:bottom w:val="none" w:sz="0" w:space="0" w:color="auto"/>
            <w:right w:val="none" w:sz="0" w:space="0" w:color="auto"/>
          </w:divBdr>
        </w:div>
        <w:div w:id="930695766">
          <w:marLeft w:val="0"/>
          <w:marRight w:val="0"/>
          <w:marTop w:val="0"/>
          <w:marBottom w:val="0"/>
          <w:divBdr>
            <w:top w:val="none" w:sz="0" w:space="0" w:color="auto"/>
            <w:left w:val="none" w:sz="0" w:space="0" w:color="auto"/>
            <w:bottom w:val="none" w:sz="0" w:space="0" w:color="auto"/>
            <w:right w:val="none" w:sz="0" w:space="0" w:color="auto"/>
          </w:divBdr>
        </w:div>
        <w:div w:id="943609025">
          <w:marLeft w:val="0"/>
          <w:marRight w:val="0"/>
          <w:marTop w:val="0"/>
          <w:marBottom w:val="0"/>
          <w:divBdr>
            <w:top w:val="none" w:sz="0" w:space="0" w:color="auto"/>
            <w:left w:val="none" w:sz="0" w:space="0" w:color="auto"/>
            <w:bottom w:val="none" w:sz="0" w:space="0" w:color="auto"/>
            <w:right w:val="none" w:sz="0" w:space="0" w:color="auto"/>
          </w:divBdr>
        </w:div>
        <w:div w:id="960503158">
          <w:marLeft w:val="0"/>
          <w:marRight w:val="0"/>
          <w:marTop w:val="0"/>
          <w:marBottom w:val="0"/>
          <w:divBdr>
            <w:top w:val="none" w:sz="0" w:space="0" w:color="auto"/>
            <w:left w:val="none" w:sz="0" w:space="0" w:color="auto"/>
            <w:bottom w:val="none" w:sz="0" w:space="0" w:color="auto"/>
            <w:right w:val="none" w:sz="0" w:space="0" w:color="auto"/>
          </w:divBdr>
        </w:div>
        <w:div w:id="974987728">
          <w:marLeft w:val="0"/>
          <w:marRight w:val="0"/>
          <w:marTop w:val="0"/>
          <w:marBottom w:val="0"/>
          <w:divBdr>
            <w:top w:val="none" w:sz="0" w:space="0" w:color="auto"/>
            <w:left w:val="none" w:sz="0" w:space="0" w:color="auto"/>
            <w:bottom w:val="none" w:sz="0" w:space="0" w:color="auto"/>
            <w:right w:val="none" w:sz="0" w:space="0" w:color="auto"/>
          </w:divBdr>
        </w:div>
        <w:div w:id="1079399648">
          <w:marLeft w:val="0"/>
          <w:marRight w:val="0"/>
          <w:marTop w:val="0"/>
          <w:marBottom w:val="0"/>
          <w:divBdr>
            <w:top w:val="none" w:sz="0" w:space="0" w:color="auto"/>
            <w:left w:val="none" w:sz="0" w:space="0" w:color="auto"/>
            <w:bottom w:val="none" w:sz="0" w:space="0" w:color="auto"/>
            <w:right w:val="none" w:sz="0" w:space="0" w:color="auto"/>
          </w:divBdr>
        </w:div>
        <w:div w:id="1224875279">
          <w:marLeft w:val="0"/>
          <w:marRight w:val="0"/>
          <w:marTop w:val="0"/>
          <w:marBottom w:val="0"/>
          <w:divBdr>
            <w:top w:val="none" w:sz="0" w:space="0" w:color="auto"/>
            <w:left w:val="none" w:sz="0" w:space="0" w:color="auto"/>
            <w:bottom w:val="none" w:sz="0" w:space="0" w:color="auto"/>
            <w:right w:val="none" w:sz="0" w:space="0" w:color="auto"/>
          </w:divBdr>
        </w:div>
        <w:div w:id="1232277943">
          <w:marLeft w:val="0"/>
          <w:marRight w:val="0"/>
          <w:marTop w:val="0"/>
          <w:marBottom w:val="0"/>
          <w:divBdr>
            <w:top w:val="none" w:sz="0" w:space="0" w:color="auto"/>
            <w:left w:val="none" w:sz="0" w:space="0" w:color="auto"/>
            <w:bottom w:val="none" w:sz="0" w:space="0" w:color="auto"/>
            <w:right w:val="none" w:sz="0" w:space="0" w:color="auto"/>
          </w:divBdr>
        </w:div>
        <w:div w:id="1308511238">
          <w:marLeft w:val="0"/>
          <w:marRight w:val="0"/>
          <w:marTop w:val="0"/>
          <w:marBottom w:val="0"/>
          <w:divBdr>
            <w:top w:val="none" w:sz="0" w:space="0" w:color="auto"/>
            <w:left w:val="none" w:sz="0" w:space="0" w:color="auto"/>
            <w:bottom w:val="none" w:sz="0" w:space="0" w:color="auto"/>
            <w:right w:val="none" w:sz="0" w:space="0" w:color="auto"/>
          </w:divBdr>
        </w:div>
        <w:div w:id="1322200477">
          <w:marLeft w:val="0"/>
          <w:marRight w:val="0"/>
          <w:marTop w:val="0"/>
          <w:marBottom w:val="0"/>
          <w:divBdr>
            <w:top w:val="none" w:sz="0" w:space="0" w:color="auto"/>
            <w:left w:val="none" w:sz="0" w:space="0" w:color="auto"/>
            <w:bottom w:val="none" w:sz="0" w:space="0" w:color="auto"/>
            <w:right w:val="none" w:sz="0" w:space="0" w:color="auto"/>
          </w:divBdr>
        </w:div>
        <w:div w:id="1382241900">
          <w:marLeft w:val="0"/>
          <w:marRight w:val="0"/>
          <w:marTop w:val="0"/>
          <w:marBottom w:val="0"/>
          <w:divBdr>
            <w:top w:val="none" w:sz="0" w:space="0" w:color="auto"/>
            <w:left w:val="none" w:sz="0" w:space="0" w:color="auto"/>
            <w:bottom w:val="none" w:sz="0" w:space="0" w:color="auto"/>
            <w:right w:val="none" w:sz="0" w:space="0" w:color="auto"/>
          </w:divBdr>
        </w:div>
        <w:div w:id="1474560749">
          <w:marLeft w:val="0"/>
          <w:marRight w:val="0"/>
          <w:marTop w:val="0"/>
          <w:marBottom w:val="0"/>
          <w:divBdr>
            <w:top w:val="none" w:sz="0" w:space="0" w:color="auto"/>
            <w:left w:val="none" w:sz="0" w:space="0" w:color="auto"/>
            <w:bottom w:val="none" w:sz="0" w:space="0" w:color="auto"/>
            <w:right w:val="none" w:sz="0" w:space="0" w:color="auto"/>
          </w:divBdr>
        </w:div>
        <w:div w:id="1514999729">
          <w:marLeft w:val="0"/>
          <w:marRight w:val="0"/>
          <w:marTop w:val="0"/>
          <w:marBottom w:val="0"/>
          <w:divBdr>
            <w:top w:val="none" w:sz="0" w:space="0" w:color="auto"/>
            <w:left w:val="none" w:sz="0" w:space="0" w:color="auto"/>
            <w:bottom w:val="none" w:sz="0" w:space="0" w:color="auto"/>
            <w:right w:val="none" w:sz="0" w:space="0" w:color="auto"/>
          </w:divBdr>
        </w:div>
        <w:div w:id="1574657626">
          <w:marLeft w:val="0"/>
          <w:marRight w:val="0"/>
          <w:marTop w:val="0"/>
          <w:marBottom w:val="0"/>
          <w:divBdr>
            <w:top w:val="none" w:sz="0" w:space="0" w:color="auto"/>
            <w:left w:val="none" w:sz="0" w:space="0" w:color="auto"/>
            <w:bottom w:val="none" w:sz="0" w:space="0" w:color="auto"/>
            <w:right w:val="none" w:sz="0" w:space="0" w:color="auto"/>
          </w:divBdr>
        </w:div>
        <w:div w:id="1651013582">
          <w:marLeft w:val="0"/>
          <w:marRight w:val="0"/>
          <w:marTop w:val="0"/>
          <w:marBottom w:val="0"/>
          <w:divBdr>
            <w:top w:val="none" w:sz="0" w:space="0" w:color="auto"/>
            <w:left w:val="none" w:sz="0" w:space="0" w:color="auto"/>
            <w:bottom w:val="none" w:sz="0" w:space="0" w:color="auto"/>
            <w:right w:val="none" w:sz="0" w:space="0" w:color="auto"/>
          </w:divBdr>
        </w:div>
        <w:div w:id="1744523899">
          <w:marLeft w:val="0"/>
          <w:marRight w:val="0"/>
          <w:marTop w:val="0"/>
          <w:marBottom w:val="0"/>
          <w:divBdr>
            <w:top w:val="none" w:sz="0" w:space="0" w:color="auto"/>
            <w:left w:val="none" w:sz="0" w:space="0" w:color="auto"/>
            <w:bottom w:val="none" w:sz="0" w:space="0" w:color="auto"/>
            <w:right w:val="none" w:sz="0" w:space="0" w:color="auto"/>
          </w:divBdr>
        </w:div>
        <w:div w:id="1790472454">
          <w:marLeft w:val="0"/>
          <w:marRight w:val="0"/>
          <w:marTop w:val="0"/>
          <w:marBottom w:val="0"/>
          <w:divBdr>
            <w:top w:val="none" w:sz="0" w:space="0" w:color="auto"/>
            <w:left w:val="none" w:sz="0" w:space="0" w:color="auto"/>
            <w:bottom w:val="none" w:sz="0" w:space="0" w:color="auto"/>
            <w:right w:val="none" w:sz="0" w:space="0" w:color="auto"/>
          </w:divBdr>
        </w:div>
        <w:div w:id="1883396181">
          <w:marLeft w:val="0"/>
          <w:marRight w:val="0"/>
          <w:marTop w:val="0"/>
          <w:marBottom w:val="0"/>
          <w:divBdr>
            <w:top w:val="none" w:sz="0" w:space="0" w:color="auto"/>
            <w:left w:val="none" w:sz="0" w:space="0" w:color="auto"/>
            <w:bottom w:val="none" w:sz="0" w:space="0" w:color="auto"/>
            <w:right w:val="none" w:sz="0" w:space="0" w:color="auto"/>
          </w:divBdr>
        </w:div>
        <w:div w:id="1915161844">
          <w:marLeft w:val="0"/>
          <w:marRight w:val="0"/>
          <w:marTop w:val="0"/>
          <w:marBottom w:val="0"/>
          <w:divBdr>
            <w:top w:val="none" w:sz="0" w:space="0" w:color="auto"/>
            <w:left w:val="none" w:sz="0" w:space="0" w:color="auto"/>
            <w:bottom w:val="none" w:sz="0" w:space="0" w:color="auto"/>
            <w:right w:val="none" w:sz="0" w:space="0" w:color="auto"/>
          </w:divBdr>
        </w:div>
        <w:div w:id="1949727536">
          <w:marLeft w:val="0"/>
          <w:marRight w:val="0"/>
          <w:marTop w:val="0"/>
          <w:marBottom w:val="0"/>
          <w:divBdr>
            <w:top w:val="none" w:sz="0" w:space="0" w:color="auto"/>
            <w:left w:val="none" w:sz="0" w:space="0" w:color="auto"/>
            <w:bottom w:val="none" w:sz="0" w:space="0" w:color="auto"/>
            <w:right w:val="none" w:sz="0" w:space="0" w:color="auto"/>
          </w:divBdr>
        </w:div>
        <w:div w:id="2042196042">
          <w:marLeft w:val="0"/>
          <w:marRight w:val="0"/>
          <w:marTop w:val="0"/>
          <w:marBottom w:val="0"/>
          <w:divBdr>
            <w:top w:val="none" w:sz="0" w:space="0" w:color="auto"/>
            <w:left w:val="none" w:sz="0" w:space="0" w:color="auto"/>
            <w:bottom w:val="none" w:sz="0" w:space="0" w:color="auto"/>
            <w:right w:val="none" w:sz="0" w:space="0" w:color="auto"/>
          </w:divBdr>
        </w:div>
        <w:div w:id="2044362457">
          <w:marLeft w:val="0"/>
          <w:marRight w:val="0"/>
          <w:marTop w:val="0"/>
          <w:marBottom w:val="0"/>
          <w:divBdr>
            <w:top w:val="none" w:sz="0" w:space="0" w:color="auto"/>
            <w:left w:val="none" w:sz="0" w:space="0" w:color="auto"/>
            <w:bottom w:val="none" w:sz="0" w:space="0" w:color="auto"/>
            <w:right w:val="none" w:sz="0" w:space="0" w:color="auto"/>
          </w:divBdr>
        </w:div>
        <w:div w:id="2080323609">
          <w:marLeft w:val="0"/>
          <w:marRight w:val="0"/>
          <w:marTop w:val="0"/>
          <w:marBottom w:val="0"/>
          <w:divBdr>
            <w:top w:val="none" w:sz="0" w:space="0" w:color="auto"/>
            <w:left w:val="none" w:sz="0" w:space="0" w:color="auto"/>
            <w:bottom w:val="none" w:sz="0" w:space="0" w:color="auto"/>
            <w:right w:val="none" w:sz="0" w:space="0" w:color="auto"/>
          </w:divBdr>
        </w:div>
        <w:div w:id="2101875273">
          <w:marLeft w:val="0"/>
          <w:marRight w:val="0"/>
          <w:marTop w:val="0"/>
          <w:marBottom w:val="0"/>
          <w:divBdr>
            <w:top w:val="none" w:sz="0" w:space="0" w:color="auto"/>
            <w:left w:val="none" w:sz="0" w:space="0" w:color="auto"/>
            <w:bottom w:val="none" w:sz="0" w:space="0" w:color="auto"/>
            <w:right w:val="none" w:sz="0" w:space="0" w:color="auto"/>
          </w:divBdr>
        </w:div>
        <w:div w:id="2111318172">
          <w:marLeft w:val="0"/>
          <w:marRight w:val="0"/>
          <w:marTop w:val="0"/>
          <w:marBottom w:val="0"/>
          <w:divBdr>
            <w:top w:val="none" w:sz="0" w:space="0" w:color="auto"/>
            <w:left w:val="none" w:sz="0" w:space="0" w:color="auto"/>
            <w:bottom w:val="none" w:sz="0" w:space="0" w:color="auto"/>
            <w:right w:val="none" w:sz="0" w:space="0" w:color="auto"/>
          </w:divBdr>
        </w:div>
        <w:div w:id="2125732495">
          <w:marLeft w:val="0"/>
          <w:marRight w:val="0"/>
          <w:marTop w:val="0"/>
          <w:marBottom w:val="0"/>
          <w:divBdr>
            <w:top w:val="none" w:sz="0" w:space="0" w:color="auto"/>
            <w:left w:val="none" w:sz="0" w:space="0" w:color="auto"/>
            <w:bottom w:val="none" w:sz="0" w:space="0" w:color="auto"/>
            <w:right w:val="none" w:sz="0" w:space="0" w:color="auto"/>
          </w:divBdr>
        </w:div>
      </w:divsChild>
    </w:div>
    <w:div w:id="1374185706">
      <w:bodyDiv w:val="1"/>
      <w:marLeft w:val="0"/>
      <w:marRight w:val="0"/>
      <w:marTop w:val="0"/>
      <w:marBottom w:val="0"/>
      <w:divBdr>
        <w:top w:val="none" w:sz="0" w:space="0" w:color="auto"/>
        <w:left w:val="none" w:sz="0" w:space="0" w:color="auto"/>
        <w:bottom w:val="none" w:sz="0" w:space="0" w:color="auto"/>
        <w:right w:val="none" w:sz="0" w:space="0" w:color="auto"/>
      </w:divBdr>
    </w:div>
    <w:div w:id="1388720033">
      <w:bodyDiv w:val="1"/>
      <w:marLeft w:val="0"/>
      <w:marRight w:val="0"/>
      <w:marTop w:val="0"/>
      <w:marBottom w:val="0"/>
      <w:divBdr>
        <w:top w:val="none" w:sz="0" w:space="0" w:color="auto"/>
        <w:left w:val="none" w:sz="0" w:space="0" w:color="auto"/>
        <w:bottom w:val="none" w:sz="0" w:space="0" w:color="auto"/>
        <w:right w:val="none" w:sz="0" w:space="0" w:color="auto"/>
      </w:divBdr>
    </w:div>
    <w:div w:id="1401636713">
      <w:bodyDiv w:val="1"/>
      <w:marLeft w:val="0"/>
      <w:marRight w:val="0"/>
      <w:marTop w:val="0"/>
      <w:marBottom w:val="0"/>
      <w:divBdr>
        <w:top w:val="none" w:sz="0" w:space="0" w:color="auto"/>
        <w:left w:val="none" w:sz="0" w:space="0" w:color="auto"/>
        <w:bottom w:val="none" w:sz="0" w:space="0" w:color="auto"/>
        <w:right w:val="none" w:sz="0" w:space="0" w:color="auto"/>
      </w:divBdr>
    </w:div>
    <w:div w:id="1424763378">
      <w:bodyDiv w:val="1"/>
      <w:marLeft w:val="0"/>
      <w:marRight w:val="0"/>
      <w:marTop w:val="0"/>
      <w:marBottom w:val="0"/>
      <w:divBdr>
        <w:top w:val="none" w:sz="0" w:space="0" w:color="auto"/>
        <w:left w:val="none" w:sz="0" w:space="0" w:color="auto"/>
        <w:bottom w:val="none" w:sz="0" w:space="0" w:color="auto"/>
        <w:right w:val="none" w:sz="0" w:space="0" w:color="auto"/>
      </w:divBdr>
    </w:div>
    <w:div w:id="1492984330">
      <w:bodyDiv w:val="1"/>
      <w:marLeft w:val="0"/>
      <w:marRight w:val="0"/>
      <w:marTop w:val="0"/>
      <w:marBottom w:val="0"/>
      <w:divBdr>
        <w:top w:val="none" w:sz="0" w:space="0" w:color="auto"/>
        <w:left w:val="none" w:sz="0" w:space="0" w:color="auto"/>
        <w:bottom w:val="none" w:sz="0" w:space="0" w:color="auto"/>
        <w:right w:val="none" w:sz="0" w:space="0" w:color="auto"/>
      </w:divBdr>
      <w:divsChild>
        <w:div w:id="92675877">
          <w:marLeft w:val="0"/>
          <w:marRight w:val="0"/>
          <w:marTop w:val="0"/>
          <w:marBottom w:val="0"/>
          <w:divBdr>
            <w:top w:val="none" w:sz="0" w:space="0" w:color="auto"/>
            <w:left w:val="none" w:sz="0" w:space="0" w:color="auto"/>
            <w:bottom w:val="none" w:sz="0" w:space="0" w:color="auto"/>
            <w:right w:val="none" w:sz="0" w:space="0" w:color="auto"/>
          </w:divBdr>
        </w:div>
        <w:div w:id="93944612">
          <w:marLeft w:val="0"/>
          <w:marRight w:val="0"/>
          <w:marTop w:val="0"/>
          <w:marBottom w:val="0"/>
          <w:divBdr>
            <w:top w:val="none" w:sz="0" w:space="0" w:color="auto"/>
            <w:left w:val="none" w:sz="0" w:space="0" w:color="auto"/>
            <w:bottom w:val="none" w:sz="0" w:space="0" w:color="auto"/>
            <w:right w:val="none" w:sz="0" w:space="0" w:color="auto"/>
          </w:divBdr>
        </w:div>
        <w:div w:id="135487965">
          <w:marLeft w:val="0"/>
          <w:marRight w:val="0"/>
          <w:marTop w:val="0"/>
          <w:marBottom w:val="0"/>
          <w:divBdr>
            <w:top w:val="none" w:sz="0" w:space="0" w:color="auto"/>
            <w:left w:val="none" w:sz="0" w:space="0" w:color="auto"/>
            <w:bottom w:val="none" w:sz="0" w:space="0" w:color="auto"/>
            <w:right w:val="none" w:sz="0" w:space="0" w:color="auto"/>
          </w:divBdr>
        </w:div>
        <w:div w:id="191116892">
          <w:marLeft w:val="0"/>
          <w:marRight w:val="0"/>
          <w:marTop w:val="0"/>
          <w:marBottom w:val="0"/>
          <w:divBdr>
            <w:top w:val="none" w:sz="0" w:space="0" w:color="auto"/>
            <w:left w:val="none" w:sz="0" w:space="0" w:color="auto"/>
            <w:bottom w:val="none" w:sz="0" w:space="0" w:color="auto"/>
            <w:right w:val="none" w:sz="0" w:space="0" w:color="auto"/>
          </w:divBdr>
        </w:div>
        <w:div w:id="191698768">
          <w:marLeft w:val="0"/>
          <w:marRight w:val="0"/>
          <w:marTop w:val="0"/>
          <w:marBottom w:val="0"/>
          <w:divBdr>
            <w:top w:val="none" w:sz="0" w:space="0" w:color="auto"/>
            <w:left w:val="none" w:sz="0" w:space="0" w:color="auto"/>
            <w:bottom w:val="none" w:sz="0" w:space="0" w:color="auto"/>
            <w:right w:val="none" w:sz="0" w:space="0" w:color="auto"/>
          </w:divBdr>
        </w:div>
        <w:div w:id="192689768">
          <w:marLeft w:val="0"/>
          <w:marRight w:val="0"/>
          <w:marTop w:val="0"/>
          <w:marBottom w:val="0"/>
          <w:divBdr>
            <w:top w:val="none" w:sz="0" w:space="0" w:color="auto"/>
            <w:left w:val="none" w:sz="0" w:space="0" w:color="auto"/>
            <w:bottom w:val="none" w:sz="0" w:space="0" w:color="auto"/>
            <w:right w:val="none" w:sz="0" w:space="0" w:color="auto"/>
          </w:divBdr>
        </w:div>
        <w:div w:id="273905246">
          <w:marLeft w:val="0"/>
          <w:marRight w:val="0"/>
          <w:marTop w:val="0"/>
          <w:marBottom w:val="0"/>
          <w:divBdr>
            <w:top w:val="none" w:sz="0" w:space="0" w:color="auto"/>
            <w:left w:val="none" w:sz="0" w:space="0" w:color="auto"/>
            <w:bottom w:val="none" w:sz="0" w:space="0" w:color="auto"/>
            <w:right w:val="none" w:sz="0" w:space="0" w:color="auto"/>
          </w:divBdr>
        </w:div>
        <w:div w:id="357968531">
          <w:marLeft w:val="0"/>
          <w:marRight w:val="0"/>
          <w:marTop w:val="0"/>
          <w:marBottom w:val="0"/>
          <w:divBdr>
            <w:top w:val="none" w:sz="0" w:space="0" w:color="auto"/>
            <w:left w:val="none" w:sz="0" w:space="0" w:color="auto"/>
            <w:bottom w:val="none" w:sz="0" w:space="0" w:color="auto"/>
            <w:right w:val="none" w:sz="0" w:space="0" w:color="auto"/>
          </w:divBdr>
        </w:div>
        <w:div w:id="450244903">
          <w:marLeft w:val="0"/>
          <w:marRight w:val="0"/>
          <w:marTop w:val="0"/>
          <w:marBottom w:val="0"/>
          <w:divBdr>
            <w:top w:val="none" w:sz="0" w:space="0" w:color="auto"/>
            <w:left w:val="none" w:sz="0" w:space="0" w:color="auto"/>
            <w:bottom w:val="none" w:sz="0" w:space="0" w:color="auto"/>
            <w:right w:val="none" w:sz="0" w:space="0" w:color="auto"/>
          </w:divBdr>
        </w:div>
        <w:div w:id="489442203">
          <w:marLeft w:val="0"/>
          <w:marRight w:val="0"/>
          <w:marTop w:val="0"/>
          <w:marBottom w:val="0"/>
          <w:divBdr>
            <w:top w:val="none" w:sz="0" w:space="0" w:color="auto"/>
            <w:left w:val="none" w:sz="0" w:space="0" w:color="auto"/>
            <w:bottom w:val="none" w:sz="0" w:space="0" w:color="auto"/>
            <w:right w:val="none" w:sz="0" w:space="0" w:color="auto"/>
          </w:divBdr>
        </w:div>
        <w:div w:id="512693219">
          <w:marLeft w:val="0"/>
          <w:marRight w:val="0"/>
          <w:marTop w:val="0"/>
          <w:marBottom w:val="0"/>
          <w:divBdr>
            <w:top w:val="none" w:sz="0" w:space="0" w:color="auto"/>
            <w:left w:val="none" w:sz="0" w:space="0" w:color="auto"/>
            <w:bottom w:val="none" w:sz="0" w:space="0" w:color="auto"/>
            <w:right w:val="none" w:sz="0" w:space="0" w:color="auto"/>
          </w:divBdr>
        </w:div>
        <w:div w:id="542400285">
          <w:marLeft w:val="0"/>
          <w:marRight w:val="0"/>
          <w:marTop w:val="0"/>
          <w:marBottom w:val="0"/>
          <w:divBdr>
            <w:top w:val="none" w:sz="0" w:space="0" w:color="auto"/>
            <w:left w:val="none" w:sz="0" w:space="0" w:color="auto"/>
            <w:bottom w:val="none" w:sz="0" w:space="0" w:color="auto"/>
            <w:right w:val="none" w:sz="0" w:space="0" w:color="auto"/>
          </w:divBdr>
        </w:div>
        <w:div w:id="551890782">
          <w:marLeft w:val="0"/>
          <w:marRight w:val="0"/>
          <w:marTop w:val="0"/>
          <w:marBottom w:val="0"/>
          <w:divBdr>
            <w:top w:val="none" w:sz="0" w:space="0" w:color="auto"/>
            <w:left w:val="none" w:sz="0" w:space="0" w:color="auto"/>
            <w:bottom w:val="none" w:sz="0" w:space="0" w:color="auto"/>
            <w:right w:val="none" w:sz="0" w:space="0" w:color="auto"/>
          </w:divBdr>
        </w:div>
        <w:div w:id="552079837">
          <w:marLeft w:val="0"/>
          <w:marRight w:val="0"/>
          <w:marTop w:val="0"/>
          <w:marBottom w:val="0"/>
          <w:divBdr>
            <w:top w:val="none" w:sz="0" w:space="0" w:color="auto"/>
            <w:left w:val="none" w:sz="0" w:space="0" w:color="auto"/>
            <w:bottom w:val="none" w:sz="0" w:space="0" w:color="auto"/>
            <w:right w:val="none" w:sz="0" w:space="0" w:color="auto"/>
          </w:divBdr>
        </w:div>
        <w:div w:id="650018631">
          <w:marLeft w:val="0"/>
          <w:marRight w:val="0"/>
          <w:marTop w:val="0"/>
          <w:marBottom w:val="0"/>
          <w:divBdr>
            <w:top w:val="none" w:sz="0" w:space="0" w:color="auto"/>
            <w:left w:val="none" w:sz="0" w:space="0" w:color="auto"/>
            <w:bottom w:val="none" w:sz="0" w:space="0" w:color="auto"/>
            <w:right w:val="none" w:sz="0" w:space="0" w:color="auto"/>
          </w:divBdr>
        </w:div>
        <w:div w:id="655645703">
          <w:marLeft w:val="0"/>
          <w:marRight w:val="0"/>
          <w:marTop w:val="0"/>
          <w:marBottom w:val="0"/>
          <w:divBdr>
            <w:top w:val="none" w:sz="0" w:space="0" w:color="auto"/>
            <w:left w:val="none" w:sz="0" w:space="0" w:color="auto"/>
            <w:bottom w:val="none" w:sz="0" w:space="0" w:color="auto"/>
            <w:right w:val="none" w:sz="0" w:space="0" w:color="auto"/>
          </w:divBdr>
        </w:div>
        <w:div w:id="757603483">
          <w:marLeft w:val="0"/>
          <w:marRight w:val="0"/>
          <w:marTop w:val="0"/>
          <w:marBottom w:val="0"/>
          <w:divBdr>
            <w:top w:val="none" w:sz="0" w:space="0" w:color="auto"/>
            <w:left w:val="none" w:sz="0" w:space="0" w:color="auto"/>
            <w:bottom w:val="none" w:sz="0" w:space="0" w:color="auto"/>
            <w:right w:val="none" w:sz="0" w:space="0" w:color="auto"/>
          </w:divBdr>
        </w:div>
        <w:div w:id="897282749">
          <w:marLeft w:val="0"/>
          <w:marRight w:val="0"/>
          <w:marTop w:val="0"/>
          <w:marBottom w:val="0"/>
          <w:divBdr>
            <w:top w:val="none" w:sz="0" w:space="0" w:color="auto"/>
            <w:left w:val="none" w:sz="0" w:space="0" w:color="auto"/>
            <w:bottom w:val="none" w:sz="0" w:space="0" w:color="auto"/>
            <w:right w:val="none" w:sz="0" w:space="0" w:color="auto"/>
          </w:divBdr>
        </w:div>
        <w:div w:id="947003406">
          <w:marLeft w:val="0"/>
          <w:marRight w:val="0"/>
          <w:marTop w:val="0"/>
          <w:marBottom w:val="0"/>
          <w:divBdr>
            <w:top w:val="none" w:sz="0" w:space="0" w:color="auto"/>
            <w:left w:val="none" w:sz="0" w:space="0" w:color="auto"/>
            <w:bottom w:val="none" w:sz="0" w:space="0" w:color="auto"/>
            <w:right w:val="none" w:sz="0" w:space="0" w:color="auto"/>
          </w:divBdr>
        </w:div>
        <w:div w:id="982395018">
          <w:marLeft w:val="0"/>
          <w:marRight w:val="0"/>
          <w:marTop w:val="0"/>
          <w:marBottom w:val="0"/>
          <w:divBdr>
            <w:top w:val="none" w:sz="0" w:space="0" w:color="auto"/>
            <w:left w:val="none" w:sz="0" w:space="0" w:color="auto"/>
            <w:bottom w:val="none" w:sz="0" w:space="0" w:color="auto"/>
            <w:right w:val="none" w:sz="0" w:space="0" w:color="auto"/>
          </w:divBdr>
        </w:div>
        <w:div w:id="1038163456">
          <w:marLeft w:val="0"/>
          <w:marRight w:val="0"/>
          <w:marTop w:val="0"/>
          <w:marBottom w:val="0"/>
          <w:divBdr>
            <w:top w:val="none" w:sz="0" w:space="0" w:color="auto"/>
            <w:left w:val="none" w:sz="0" w:space="0" w:color="auto"/>
            <w:bottom w:val="none" w:sz="0" w:space="0" w:color="auto"/>
            <w:right w:val="none" w:sz="0" w:space="0" w:color="auto"/>
          </w:divBdr>
        </w:div>
        <w:div w:id="1150440440">
          <w:marLeft w:val="0"/>
          <w:marRight w:val="0"/>
          <w:marTop w:val="0"/>
          <w:marBottom w:val="0"/>
          <w:divBdr>
            <w:top w:val="none" w:sz="0" w:space="0" w:color="auto"/>
            <w:left w:val="none" w:sz="0" w:space="0" w:color="auto"/>
            <w:bottom w:val="none" w:sz="0" w:space="0" w:color="auto"/>
            <w:right w:val="none" w:sz="0" w:space="0" w:color="auto"/>
          </w:divBdr>
        </w:div>
        <w:div w:id="1244222610">
          <w:marLeft w:val="0"/>
          <w:marRight w:val="0"/>
          <w:marTop w:val="0"/>
          <w:marBottom w:val="0"/>
          <w:divBdr>
            <w:top w:val="none" w:sz="0" w:space="0" w:color="auto"/>
            <w:left w:val="none" w:sz="0" w:space="0" w:color="auto"/>
            <w:bottom w:val="none" w:sz="0" w:space="0" w:color="auto"/>
            <w:right w:val="none" w:sz="0" w:space="0" w:color="auto"/>
          </w:divBdr>
        </w:div>
        <w:div w:id="1246842959">
          <w:marLeft w:val="0"/>
          <w:marRight w:val="0"/>
          <w:marTop w:val="0"/>
          <w:marBottom w:val="0"/>
          <w:divBdr>
            <w:top w:val="none" w:sz="0" w:space="0" w:color="auto"/>
            <w:left w:val="none" w:sz="0" w:space="0" w:color="auto"/>
            <w:bottom w:val="none" w:sz="0" w:space="0" w:color="auto"/>
            <w:right w:val="none" w:sz="0" w:space="0" w:color="auto"/>
          </w:divBdr>
        </w:div>
        <w:div w:id="1293902605">
          <w:marLeft w:val="0"/>
          <w:marRight w:val="0"/>
          <w:marTop w:val="0"/>
          <w:marBottom w:val="0"/>
          <w:divBdr>
            <w:top w:val="none" w:sz="0" w:space="0" w:color="auto"/>
            <w:left w:val="none" w:sz="0" w:space="0" w:color="auto"/>
            <w:bottom w:val="none" w:sz="0" w:space="0" w:color="auto"/>
            <w:right w:val="none" w:sz="0" w:space="0" w:color="auto"/>
          </w:divBdr>
        </w:div>
        <w:div w:id="1340887462">
          <w:marLeft w:val="0"/>
          <w:marRight w:val="0"/>
          <w:marTop w:val="0"/>
          <w:marBottom w:val="0"/>
          <w:divBdr>
            <w:top w:val="none" w:sz="0" w:space="0" w:color="auto"/>
            <w:left w:val="none" w:sz="0" w:space="0" w:color="auto"/>
            <w:bottom w:val="none" w:sz="0" w:space="0" w:color="auto"/>
            <w:right w:val="none" w:sz="0" w:space="0" w:color="auto"/>
          </w:divBdr>
        </w:div>
        <w:div w:id="1527207750">
          <w:marLeft w:val="0"/>
          <w:marRight w:val="0"/>
          <w:marTop w:val="0"/>
          <w:marBottom w:val="0"/>
          <w:divBdr>
            <w:top w:val="none" w:sz="0" w:space="0" w:color="auto"/>
            <w:left w:val="none" w:sz="0" w:space="0" w:color="auto"/>
            <w:bottom w:val="none" w:sz="0" w:space="0" w:color="auto"/>
            <w:right w:val="none" w:sz="0" w:space="0" w:color="auto"/>
          </w:divBdr>
        </w:div>
        <w:div w:id="1673483477">
          <w:marLeft w:val="0"/>
          <w:marRight w:val="0"/>
          <w:marTop w:val="0"/>
          <w:marBottom w:val="0"/>
          <w:divBdr>
            <w:top w:val="none" w:sz="0" w:space="0" w:color="auto"/>
            <w:left w:val="none" w:sz="0" w:space="0" w:color="auto"/>
            <w:bottom w:val="none" w:sz="0" w:space="0" w:color="auto"/>
            <w:right w:val="none" w:sz="0" w:space="0" w:color="auto"/>
          </w:divBdr>
        </w:div>
        <w:div w:id="1744794520">
          <w:marLeft w:val="0"/>
          <w:marRight w:val="0"/>
          <w:marTop w:val="0"/>
          <w:marBottom w:val="0"/>
          <w:divBdr>
            <w:top w:val="none" w:sz="0" w:space="0" w:color="auto"/>
            <w:left w:val="none" w:sz="0" w:space="0" w:color="auto"/>
            <w:bottom w:val="none" w:sz="0" w:space="0" w:color="auto"/>
            <w:right w:val="none" w:sz="0" w:space="0" w:color="auto"/>
          </w:divBdr>
        </w:div>
        <w:div w:id="1804810388">
          <w:marLeft w:val="0"/>
          <w:marRight w:val="0"/>
          <w:marTop w:val="0"/>
          <w:marBottom w:val="0"/>
          <w:divBdr>
            <w:top w:val="none" w:sz="0" w:space="0" w:color="auto"/>
            <w:left w:val="none" w:sz="0" w:space="0" w:color="auto"/>
            <w:bottom w:val="none" w:sz="0" w:space="0" w:color="auto"/>
            <w:right w:val="none" w:sz="0" w:space="0" w:color="auto"/>
          </w:divBdr>
        </w:div>
        <w:div w:id="1821120517">
          <w:marLeft w:val="0"/>
          <w:marRight w:val="0"/>
          <w:marTop w:val="0"/>
          <w:marBottom w:val="0"/>
          <w:divBdr>
            <w:top w:val="none" w:sz="0" w:space="0" w:color="auto"/>
            <w:left w:val="none" w:sz="0" w:space="0" w:color="auto"/>
            <w:bottom w:val="none" w:sz="0" w:space="0" w:color="auto"/>
            <w:right w:val="none" w:sz="0" w:space="0" w:color="auto"/>
          </w:divBdr>
        </w:div>
        <w:div w:id="1823542550">
          <w:marLeft w:val="0"/>
          <w:marRight w:val="0"/>
          <w:marTop w:val="0"/>
          <w:marBottom w:val="0"/>
          <w:divBdr>
            <w:top w:val="none" w:sz="0" w:space="0" w:color="auto"/>
            <w:left w:val="none" w:sz="0" w:space="0" w:color="auto"/>
            <w:bottom w:val="none" w:sz="0" w:space="0" w:color="auto"/>
            <w:right w:val="none" w:sz="0" w:space="0" w:color="auto"/>
          </w:divBdr>
        </w:div>
        <w:div w:id="1940600367">
          <w:marLeft w:val="0"/>
          <w:marRight w:val="0"/>
          <w:marTop w:val="0"/>
          <w:marBottom w:val="0"/>
          <w:divBdr>
            <w:top w:val="none" w:sz="0" w:space="0" w:color="auto"/>
            <w:left w:val="none" w:sz="0" w:space="0" w:color="auto"/>
            <w:bottom w:val="none" w:sz="0" w:space="0" w:color="auto"/>
            <w:right w:val="none" w:sz="0" w:space="0" w:color="auto"/>
          </w:divBdr>
        </w:div>
        <w:div w:id="1966421673">
          <w:marLeft w:val="0"/>
          <w:marRight w:val="0"/>
          <w:marTop w:val="0"/>
          <w:marBottom w:val="0"/>
          <w:divBdr>
            <w:top w:val="none" w:sz="0" w:space="0" w:color="auto"/>
            <w:left w:val="none" w:sz="0" w:space="0" w:color="auto"/>
            <w:bottom w:val="none" w:sz="0" w:space="0" w:color="auto"/>
            <w:right w:val="none" w:sz="0" w:space="0" w:color="auto"/>
          </w:divBdr>
        </w:div>
        <w:div w:id="2001882077">
          <w:marLeft w:val="0"/>
          <w:marRight w:val="0"/>
          <w:marTop w:val="0"/>
          <w:marBottom w:val="0"/>
          <w:divBdr>
            <w:top w:val="none" w:sz="0" w:space="0" w:color="auto"/>
            <w:left w:val="none" w:sz="0" w:space="0" w:color="auto"/>
            <w:bottom w:val="none" w:sz="0" w:space="0" w:color="auto"/>
            <w:right w:val="none" w:sz="0" w:space="0" w:color="auto"/>
          </w:divBdr>
        </w:div>
        <w:div w:id="2020159725">
          <w:marLeft w:val="0"/>
          <w:marRight w:val="0"/>
          <w:marTop w:val="0"/>
          <w:marBottom w:val="0"/>
          <w:divBdr>
            <w:top w:val="none" w:sz="0" w:space="0" w:color="auto"/>
            <w:left w:val="none" w:sz="0" w:space="0" w:color="auto"/>
            <w:bottom w:val="none" w:sz="0" w:space="0" w:color="auto"/>
            <w:right w:val="none" w:sz="0" w:space="0" w:color="auto"/>
          </w:divBdr>
        </w:div>
        <w:div w:id="2075469915">
          <w:marLeft w:val="0"/>
          <w:marRight w:val="0"/>
          <w:marTop w:val="0"/>
          <w:marBottom w:val="0"/>
          <w:divBdr>
            <w:top w:val="none" w:sz="0" w:space="0" w:color="auto"/>
            <w:left w:val="none" w:sz="0" w:space="0" w:color="auto"/>
            <w:bottom w:val="none" w:sz="0" w:space="0" w:color="auto"/>
            <w:right w:val="none" w:sz="0" w:space="0" w:color="auto"/>
          </w:divBdr>
        </w:div>
        <w:div w:id="2135898871">
          <w:marLeft w:val="0"/>
          <w:marRight w:val="0"/>
          <w:marTop w:val="0"/>
          <w:marBottom w:val="0"/>
          <w:divBdr>
            <w:top w:val="none" w:sz="0" w:space="0" w:color="auto"/>
            <w:left w:val="none" w:sz="0" w:space="0" w:color="auto"/>
            <w:bottom w:val="none" w:sz="0" w:space="0" w:color="auto"/>
            <w:right w:val="none" w:sz="0" w:space="0" w:color="auto"/>
          </w:divBdr>
        </w:div>
      </w:divsChild>
    </w:div>
    <w:div w:id="1565027674">
      <w:bodyDiv w:val="1"/>
      <w:marLeft w:val="0"/>
      <w:marRight w:val="0"/>
      <w:marTop w:val="0"/>
      <w:marBottom w:val="0"/>
      <w:divBdr>
        <w:top w:val="none" w:sz="0" w:space="0" w:color="auto"/>
        <w:left w:val="none" w:sz="0" w:space="0" w:color="auto"/>
        <w:bottom w:val="none" w:sz="0" w:space="0" w:color="auto"/>
        <w:right w:val="none" w:sz="0" w:space="0" w:color="auto"/>
      </w:divBdr>
    </w:div>
    <w:div w:id="1566645176">
      <w:bodyDiv w:val="1"/>
      <w:marLeft w:val="0"/>
      <w:marRight w:val="0"/>
      <w:marTop w:val="0"/>
      <w:marBottom w:val="0"/>
      <w:divBdr>
        <w:top w:val="none" w:sz="0" w:space="0" w:color="auto"/>
        <w:left w:val="none" w:sz="0" w:space="0" w:color="auto"/>
        <w:bottom w:val="none" w:sz="0" w:space="0" w:color="auto"/>
        <w:right w:val="none" w:sz="0" w:space="0" w:color="auto"/>
      </w:divBdr>
    </w:div>
    <w:div w:id="1571499994">
      <w:bodyDiv w:val="1"/>
      <w:marLeft w:val="0"/>
      <w:marRight w:val="0"/>
      <w:marTop w:val="0"/>
      <w:marBottom w:val="0"/>
      <w:divBdr>
        <w:top w:val="none" w:sz="0" w:space="0" w:color="auto"/>
        <w:left w:val="none" w:sz="0" w:space="0" w:color="auto"/>
        <w:bottom w:val="none" w:sz="0" w:space="0" w:color="auto"/>
        <w:right w:val="none" w:sz="0" w:space="0" w:color="auto"/>
      </w:divBdr>
    </w:div>
    <w:div w:id="1618413296">
      <w:bodyDiv w:val="1"/>
      <w:marLeft w:val="0"/>
      <w:marRight w:val="0"/>
      <w:marTop w:val="0"/>
      <w:marBottom w:val="0"/>
      <w:divBdr>
        <w:top w:val="none" w:sz="0" w:space="0" w:color="auto"/>
        <w:left w:val="none" w:sz="0" w:space="0" w:color="auto"/>
        <w:bottom w:val="none" w:sz="0" w:space="0" w:color="auto"/>
        <w:right w:val="none" w:sz="0" w:space="0" w:color="auto"/>
      </w:divBdr>
      <w:divsChild>
        <w:div w:id="842823691">
          <w:marLeft w:val="0"/>
          <w:marRight w:val="0"/>
          <w:marTop w:val="0"/>
          <w:marBottom w:val="0"/>
          <w:divBdr>
            <w:top w:val="none" w:sz="0" w:space="0" w:color="auto"/>
            <w:left w:val="none" w:sz="0" w:space="0" w:color="auto"/>
            <w:bottom w:val="none" w:sz="0" w:space="0" w:color="auto"/>
            <w:right w:val="none" w:sz="0" w:space="0" w:color="auto"/>
          </w:divBdr>
        </w:div>
      </w:divsChild>
    </w:div>
    <w:div w:id="1626934041">
      <w:bodyDiv w:val="1"/>
      <w:marLeft w:val="0"/>
      <w:marRight w:val="0"/>
      <w:marTop w:val="0"/>
      <w:marBottom w:val="0"/>
      <w:divBdr>
        <w:top w:val="none" w:sz="0" w:space="0" w:color="auto"/>
        <w:left w:val="none" w:sz="0" w:space="0" w:color="auto"/>
        <w:bottom w:val="none" w:sz="0" w:space="0" w:color="auto"/>
        <w:right w:val="none" w:sz="0" w:space="0" w:color="auto"/>
      </w:divBdr>
      <w:divsChild>
        <w:div w:id="15618580">
          <w:marLeft w:val="0"/>
          <w:marRight w:val="0"/>
          <w:marTop w:val="0"/>
          <w:marBottom w:val="0"/>
          <w:divBdr>
            <w:top w:val="none" w:sz="0" w:space="0" w:color="auto"/>
            <w:left w:val="none" w:sz="0" w:space="0" w:color="auto"/>
            <w:bottom w:val="none" w:sz="0" w:space="0" w:color="auto"/>
            <w:right w:val="none" w:sz="0" w:space="0" w:color="auto"/>
          </w:divBdr>
        </w:div>
        <w:div w:id="49234538">
          <w:marLeft w:val="0"/>
          <w:marRight w:val="0"/>
          <w:marTop w:val="0"/>
          <w:marBottom w:val="0"/>
          <w:divBdr>
            <w:top w:val="none" w:sz="0" w:space="0" w:color="auto"/>
            <w:left w:val="none" w:sz="0" w:space="0" w:color="auto"/>
            <w:bottom w:val="none" w:sz="0" w:space="0" w:color="auto"/>
            <w:right w:val="none" w:sz="0" w:space="0" w:color="auto"/>
          </w:divBdr>
        </w:div>
        <w:div w:id="54402726">
          <w:marLeft w:val="0"/>
          <w:marRight w:val="0"/>
          <w:marTop w:val="0"/>
          <w:marBottom w:val="0"/>
          <w:divBdr>
            <w:top w:val="none" w:sz="0" w:space="0" w:color="auto"/>
            <w:left w:val="none" w:sz="0" w:space="0" w:color="auto"/>
            <w:bottom w:val="none" w:sz="0" w:space="0" w:color="auto"/>
            <w:right w:val="none" w:sz="0" w:space="0" w:color="auto"/>
          </w:divBdr>
        </w:div>
        <w:div w:id="136803032">
          <w:marLeft w:val="0"/>
          <w:marRight w:val="0"/>
          <w:marTop w:val="0"/>
          <w:marBottom w:val="0"/>
          <w:divBdr>
            <w:top w:val="none" w:sz="0" w:space="0" w:color="auto"/>
            <w:left w:val="none" w:sz="0" w:space="0" w:color="auto"/>
            <w:bottom w:val="none" w:sz="0" w:space="0" w:color="auto"/>
            <w:right w:val="none" w:sz="0" w:space="0" w:color="auto"/>
          </w:divBdr>
        </w:div>
        <w:div w:id="213351754">
          <w:marLeft w:val="0"/>
          <w:marRight w:val="0"/>
          <w:marTop w:val="0"/>
          <w:marBottom w:val="0"/>
          <w:divBdr>
            <w:top w:val="none" w:sz="0" w:space="0" w:color="auto"/>
            <w:left w:val="none" w:sz="0" w:space="0" w:color="auto"/>
            <w:bottom w:val="none" w:sz="0" w:space="0" w:color="auto"/>
            <w:right w:val="none" w:sz="0" w:space="0" w:color="auto"/>
          </w:divBdr>
        </w:div>
        <w:div w:id="265969688">
          <w:marLeft w:val="0"/>
          <w:marRight w:val="0"/>
          <w:marTop w:val="0"/>
          <w:marBottom w:val="0"/>
          <w:divBdr>
            <w:top w:val="none" w:sz="0" w:space="0" w:color="auto"/>
            <w:left w:val="none" w:sz="0" w:space="0" w:color="auto"/>
            <w:bottom w:val="none" w:sz="0" w:space="0" w:color="auto"/>
            <w:right w:val="none" w:sz="0" w:space="0" w:color="auto"/>
          </w:divBdr>
        </w:div>
        <w:div w:id="318583411">
          <w:marLeft w:val="0"/>
          <w:marRight w:val="0"/>
          <w:marTop w:val="0"/>
          <w:marBottom w:val="0"/>
          <w:divBdr>
            <w:top w:val="none" w:sz="0" w:space="0" w:color="auto"/>
            <w:left w:val="none" w:sz="0" w:space="0" w:color="auto"/>
            <w:bottom w:val="none" w:sz="0" w:space="0" w:color="auto"/>
            <w:right w:val="none" w:sz="0" w:space="0" w:color="auto"/>
          </w:divBdr>
        </w:div>
        <w:div w:id="373509739">
          <w:marLeft w:val="0"/>
          <w:marRight w:val="0"/>
          <w:marTop w:val="0"/>
          <w:marBottom w:val="0"/>
          <w:divBdr>
            <w:top w:val="none" w:sz="0" w:space="0" w:color="auto"/>
            <w:left w:val="none" w:sz="0" w:space="0" w:color="auto"/>
            <w:bottom w:val="none" w:sz="0" w:space="0" w:color="auto"/>
            <w:right w:val="none" w:sz="0" w:space="0" w:color="auto"/>
          </w:divBdr>
        </w:div>
        <w:div w:id="386074146">
          <w:marLeft w:val="0"/>
          <w:marRight w:val="0"/>
          <w:marTop w:val="0"/>
          <w:marBottom w:val="0"/>
          <w:divBdr>
            <w:top w:val="none" w:sz="0" w:space="0" w:color="auto"/>
            <w:left w:val="none" w:sz="0" w:space="0" w:color="auto"/>
            <w:bottom w:val="none" w:sz="0" w:space="0" w:color="auto"/>
            <w:right w:val="none" w:sz="0" w:space="0" w:color="auto"/>
          </w:divBdr>
        </w:div>
        <w:div w:id="414521786">
          <w:marLeft w:val="0"/>
          <w:marRight w:val="0"/>
          <w:marTop w:val="0"/>
          <w:marBottom w:val="0"/>
          <w:divBdr>
            <w:top w:val="none" w:sz="0" w:space="0" w:color="auto"/>
            <w:left w:val="none" w:sz="0" w:space="0" w:color="auto"/>
            <w:bottom w:val="none" w:sz="0" w:space="0" w:color="auto"/>
            <w:right w:val="none" w:sz="0" w:space="0" w:color="auto"/>
          </w:divBdr>
        </w:div>
        <w:div w:id="445780726">
          <w:marLeft w:val="0"/>
          <w:marRight w:val="0"/>
          <w:marTop w:val="0"/>
          <w:marBottom w:val="0"/>
          <w:divBdr>
            <w:top w:val="none" w:sz="0" w:space="0" w:color="auto"/>
            <w:left w:val="none" w:sz="0" w:space="0" w:color="auto"/>
            <w:bottom w:val="none" w:sz="0" w:space="0" w:color="auto"/>
            <w:right w:val="none" w:sz="0" w:space="0" w:color="auto"/>
          </w:divBdr>
        </w:div>
        <w:div w:id="457992289">
          <w:marLeft w:val="0"/>
          <w:marRight w:val="0"/>
          <w:marTop w:val="0"/>
          <w:marBottom w:val="0"/>
          <w:divBdr>
            <w:top w:val="none" w:sz="0" w:space="0" w:color="auto"/>
            <w:left w:val="none" w:sz="0" w:space="0" w:color="auto"/>
            <w:bottom w:val="none" w:sz="0" w:space="0" w:color="auto"/>
            <w:right w:val="none" w:sz="0" w:space="0" w:color="auto"/>
          </w:divBdr>
        </w:div>
        <w:div w:id="479928211">
          <w:marLeft w:val="0"/>
          <w:marRight w:val="0"/>
          <w:marTop w:val="0"/>
          <w:marBottom w:val="0"/>
          <w:divBdr>
            <w:top w:val="none" w:sz="0" w:space="0" w:color="auto"/>
            <w:left w:val="none" w:sz="0" w:space="0" w:color="auto"/>
            <w:bottom w:val="none" w:sz="0" w:space="0" w:color="auto"/>
            <w:right w:val="none" w:sz="0" w:space="0" w:color="auto"/>
          </w:divBdr>
        </w:div>
        <w:div w:id="578826444">
          <w:marLeft w:val="0"/>
          <w:marRight w:val="0"/>
          <w:marTop w:val="0"/>
          <w:marBottom w:val="0"/>
          <w:divBdr>
            <w:top w:val="none" w:sz="0" w:space="0" w:color="auto"/>
            <w:left w:val="none" w:sz="0" w:space="0" w:color="auto"/>
            <w:bottom w:val="none" w:sz="0" w:space="0" w:color="auto"/>
            <w:right w:val="none" w:sz="0" w:space="0" w:color="auto"/>
          </w:divBdr>
        </w:div>
        <w:div w:id="631711682">
          <w:marLeft w:val="0"/>
          <w:marRight w:val="0"/>
          <w:marTop w:val="0"/>
          <w:marBottom w:val="0"/>
          <w:divBdr>
            <w:top w:val="none" w:sz="0" w:space="0" w:color="auto"/>
            <w:left w:val="none" w:sz="0" w:space="0" w:color="auto"/>
            <w:bottom w:val="none" w:sz="0" w:space="0" w:color="auto"/>
            <w:right w:val="none" w:sz="0" w:space="0" w:color="auto"/>
          </w:divBdr>
        </w:div>
        <w:div w:id="653026781">
          <w:marLeft w:val="0"/>
          <w:marRight w:val="0"/>
          <w:marTop w:val="0"/>
          <w:marBottom w:val="0"/>
          <w:divBdr>
            <w:top w:val="none" w:sz="0" w:space="0" w:color="auto"/>
            <w:left w:val="none" w:sz="0" w:space="0" w:color="auto"/>
            <w:bottom w:val="none" w:sz="0" w:space="0" w:color="auto"/>
            <w:right w:val="none" w:sz="0" w:space="0" w:color="auto"/>
          </w:divBdr>
        </w:div>
        <w:div w:id="666056818">
          <w:marLeft w:val="0"/>
          <w:marRight w:val="0"/>
          <w:marTop w:val="0"/>
          <w:marBottom w:val="0"/>
          <w:divBdr>
            <w:top w:val="none" w:sz="0" w:space="0" w:color="auto"/>
            <w:left w:val="none" w:sz="0" w:space="0" w:color="auto"/>
            <w:bottom w:val="none" w:sz="0" w:space="0" w:color="auto"/>
            <w:right w:val="none" w:sz="0" w:space="0" w:color="auto"/>
          </w:divBdr>
        </w:div>
        <w:div w:id="681858176">
          <w:marLeft w:val="0"/>
          <w:marRight w:val="0"/>
          <w:marTop w:val="0"/>
          <w:marBottom w:val="0"/>
          <w:divBdr>
            <w:top w:val="none" w:sz="0" w:space="0" w:color="auto"/>
            <w:left w:val="none" w:sz="0" w:space="0" w:color="auto"/>
            <w:bottom w:val="none" w:sz="0" w:space="0" w:color="auto"/>
            <w:right w:val="none" w:sz="0" w:space="0" w:color="auto"/>
          </w:divBdr>
        </w:div>
        <w:div w:id="718824935">
          <w:marLeft w:val="0"/>
          <w:marRight w:val="0"/>
          <w:marTop w:val="0"/>
          <w:marBottom w:val="0"/>
          <w:divBdr>
            <w:top w:val="none" w:sz="0" w:space="0" w:color="auto"/>
            <w:left w:val="none" w:sz="0" w:space="0" w:color="auto"/>
            <w:bottom w:val="none" w:sz="0" w:space="0" w:color="auto"/>
            <w:right w:val="none" w:sz="0" w:space="0" w:color="auto"/>
          </w:divBdr>
        </w:div>
        <w:div w:id="748038089">
          <w:marLeft w:val="0"/>
          <w:marRight w:val="0"/>
          <w:marTop w:val="0"/>
          <w:marBottom w:val="0"/>
          <w:divBdr>
            <w:top w:val="none" w:sz="0" w:space="0" w:color="auto"/>
            <w:left w:val="none" w:sz="0" w:space="0" w:color="auto"/>
            <w:bottom w:val="none" w:sz="0" w:space="0" w:color="auto"/>
            <w:right w:val="none" w:sz="0" w:space="0" w:color="auto"/>
          </w:divBdr>
        </w:div>
        <w:div w:id="755057823">
          <w:marLeft w:val="0"/>
          <w:marRight w:val="0"/>
          <w:marTop w:val="0"/>
          <w:marBottom w:val="0"/>
          <w:divBdr>
            <w:top w:val="none" w:sz="0" w:space="0" w:color="auto"/>
            <w:left w:val="none" w:sz="0" w:space="0" w:color="auto"/>
            <w:bottom w:val="none" w:sz="0" w:space="0" w:color="auto"/>
            <w:right w:val="none" w:sz="0" w:space="0" w:color="auto"/>
          </w:divBdr>
        </w:div>
        <w:div w:id="983119557">
          <w:marLeft w:val="0"/>
          <w:marRight w:val="0"/>
          <w:marTop w:val="0"/>
          <w:marBottom w:val="0"/>
          <w:divBdr>
            <w:top w:val="none" w:sz="0" w:space="0" w:color="auto"/>
            <w:left w:val="none" w:sz="0" w:space="0" w:color="auto"/>
            <w:bottom w:val="none" w:sz="0" w:space="0" w:color="auto"/>
            <w:right w:val="none" w:sz="0" w:space="0" w:color="auto"/>
          </w:divBdr>
        </w:div>
        <w:div w:id="1033922546">
          <w:marLeft w:val="0"/>
          <w:marRight w:val="0"/>
          <w:marTop w:val="0"/>
          <w:marBottom w:val="0"/>
          <w:divBdr>
            <w:top w:val="none" w:sz="0" w:space="0" w:color="auto"/>
            <w:left w:val="none" w:sz="0" w:space="0" w:color="auto"/>
            <w:bottom w:val="none" w:sz="0" w:space="0" w:color="auto"/>
            <w:right w:val="none" w:sz="0" w:space="0" w:color="auto"/>
          </w:divBdr>
        </w:div>
        <w:div w:id="1220704305">
          <w:marLeft w:val="0"/>
          <w:marRight w:val="0"/>
          <w:marTop w:val="0"/>
          <w:marBottom w:val="0"/>
          <w:divBdr>
            <w:top w:val="none" w:sz="0" w:space="0" w:color="auto"/>
            <w:left w:val="none" w:sz="0" w:space="0" w:color="auto"/>
            <w:bottom w:val="none" w:sz="0" w:space="0" w:color="auto"/>
            <w:right w:val="none" w:sz="0" w:space="0" w:color="auto"/>
          </w:divBdr>
        </w:div>
        <w:div w:id="1246646864">
          <w:marLeft w:val="0"/>
          <w:marRight w:val="0"/>
          <w:marTop w:val="0"/>
          <w:marBottom w:val="0"/>
          <w:divBdr>
            <w:top w:val="none" w:sz="0" w:space="0" w:color="auto"/>
            <w:left w:val="none" w:sz="0" w:space="0" w:color="auto"/>
            <w:bottom w:val="none" w:sz="0" w:space="0" w:color="auto"/>
            <w:right w:val="none" w:sz="0" w:space="0" w:color="auto"/>
          </w:divBdr>
        </w:div>
        <w:div w:id="1269317484">
          <w:marLeft w:val="0"/>
          <w:marRight w:val="0"/>
          <w:marTop w:val="0"/>
          <w:marBottom w:val="0"/>
          <w:divBdr>
            <w:top w:val="none" w:sz="0" w:space="0" w:color="auto"/>
            <w:left w:val="none" w:sz="0" w:space="0" w:color="auto"/>
            <w:bottom w:val="none" w:sz="0" w:space="0" w:color="auto"/>
            <w:right w:val="none" w:sz="0" w:space="0" w:color="auto"/>
          </w:divBdr>
        </w:div>
        <w:div w:id="1410075912">
          <w:marLeft w:val="0"/>
          <w:marRight w:val="0"/>
          <w:marTop w:val="0"/>
          <w:marBottom w:val="0"/>
          <w:divBdr>
            <w:top w:val="none" w:sz="0" w:space="0" w:color="auto"/>
            <w:left w:val="none" w:sz="0" w:space="0" w:color="auto"/>
            <w:bottom w:val="none" w:sz="0" w:space="0" w:color="auto"/>
            <w:right w:val="none" w:sz="0" w:space="0" w:color="auto"/>
          </w:divBdr>
        </w:div>
        <w:div w:id="1434326443">
          <w:marLeft w:val="0"/>
          <w:marRight w:val="0"/>
          <w:marTop w:val="0"/>
          <w:marBottom w:val="0"/>
          <w:divBdr>
            <w:top w:val="none" w:sz="0" w:space="0" w:color="auto"/>
            <w:left w:val="none" w:sz="0" w:space="0" w:color="auto"/>
            <w:bottom w:val="none" w:sz="0" w:space="0" w:color="auto"/>
            <w:right w:val="none" w:sz="0" w:space="0" w:color="auto"/>
          </w:divBdr>
        </w:div>
        <w:div w:id="1477139580">
          <w:marLeft w:val="0"/>
          <w:marRight w:val="0"/>
          <w:marTop w:val="0"/>
          <w:marBottom w:val="0"/>
          <w:divBdr>
            <w:top w:val="none" w:sz="0" w:space="0" w:color="auto"/>
            <w:left w:val="none" w:sz="0" w:space="0" w:color="auto"/>
            <w:bottom w:val="none" w:sz="0" w:space="0" w:color="auto"/>
            <w:right w:val="none" w:sz="0" w:space="0" w:color="auto"/>
          </w:divBdr>
        </w:div>
        <w:div w:id="1553735701">
          <w:marLeft w:val="0"/>
          <w:marRight w:val="0"/>
          <w:marTop w:val="0"/>
          <w:marBottom w:val="0"/>
          <w:divBdr>
            <w:top w:val="none" w:sz="0" w:space="0" w:color="auto"/>
            <w:left w:val="none" w:sz="0" w:space="0" w:color="auto"/>
            <w:bottom w:val="none" w:sz="0" w:space="0" w:color="auto"/>
            <w:right w:val="none" w:sz="0" w:space="0" w:color="auto"/>
          </w:divBdr>
        </w:div>
        <w:div w:id="1558543356">
          <w:marLeft w:val="0"/>
          <w:marRight w:val="0"/>
          <w:marTop w:val="0"/>
          <w:marBottom w:val="0"/>
          <w:divBdr>
            <w:top w:val="none" w:sz="0" w:space="0" w:color="auto"/>
            <w:left w:val="none" w:sz="0" w:space="0" w:color="auto"/>
            <w:bottom w:val="none" w:sz="0" w:space="0" w:color="auto"/>
            <w:right w:val="none" w:sz="0" w:space="0" w:color="auto"/>
          </w:divBdr>
        </w:div>
        <w:div w:id="1649093525">
          <w:marLeft w:val="0"/>
          <w:marRight w:val="0"/>
          <w:marTop w:val="0"/>
          <w:marBottom w:val="0"/>
          <w:divBdr>
            <w:top w:val="none" w:sz="0" w:space="0" w:color="auto"/>
            <w:left w:val="none" w:sz="0" w:space="0" w:color="auto"/>
            <w:bottom w:val="none" w:sz="0" w:space="0" w:color="auto"/>
            <w:right w:val="none" w:sz="0" w:space="0" w:color="auto"/>
          </w:divBdr>
        </w:div>
        <w:div w:id="1651593406">
          <w:marLeft w:val="0"/>
          <w:marRight w:val="0"/>
          <w:marTop w:val="0"/>
          <w:marBottom w:val="0"/>
          <w:divBdr>
            <w:top w:val="none" w:sz="0" w:space="0" w:color="auto"/>
            <w:left w:val="none" w:sz="0" w:space="0" w:color="auto"/>
            <w:bottom w:val="none" w:sz="0" w:space="0" w:color="auto"/>
            <w:right w:val="none" w:sz="0" w:space="0" w:color="auto"/>
          </w:divBdr>
        </w:div>
        <w:div w:id="1682049659">
          <w:marLeft w:val="0"/>
          <w:marRight w:val="0"/>
          <w:marTop w:val="0"/>
          <w:marBottom w:val="0"/>
          <w:divBdr>
            <w:top w:val="none" w:sz="0" w:space="0" w:color="auto"/>
            <w:left w:val="none" w:sz="0" w:space="0" w:color="auto"/>
            <w:bottom w:val="none" w:sz="0" w:space="0" w:color="auto"/>
            <w:right w:val="none" w:sz="0" w:space="0" w:color="auto"/>
          </w:divBdr>
        </w:div>
        <w:div w:id="1682656401">
          <w:marLeft w:val="0"/>
          <w:marRight w:val="0"/>
          <w:marTop w:val="0"/>
          <w:marBottom w:val="0"/>
          <w:divBdr>
            <w:top w:val="none" w:sz="0" w:space="0" w:color="auto"/>
            <w:left w:val="none" w:sz="0" w:space="0" w:color="auto"/>
            <w:bottom w:val="none" w:sz="0" w:space="0" w:color="auto"/>
            <w:right w:val="none" w:sz="0" w:space="0" w:color="auto"/>
          </w:divBdr>
        </w:div>
        <w:div w:id="1708873089">
          <w:marLeft w:val="0"/>
          <w:marRight w:val="0"/>
          <w:marTop w:val="0"/>
          <w:marBottom w:val="0"/>
          <w:divBdr>
            <w:top w:val="none" w:sz="0" w:space="0" w:color="auto"/>
            <w:left w:val="none" w:sz="0" w:space="0" w:color="auto"/>
            <w:bottom w:val="none" w:sz="0" w:space="0" w:color="auto"/>
            <w:right w:val="none" w:sz="0" w:space="0" w:color="auto"/>
          </w:divBdr>
        </w:div>
        <w:div w:id="1745183158">
          <w:marLeft w:val="0"/>
          <w:marRight w:val="0"/>
          <w:marTop w:val="0"/>
          <w:marBottom w:val="0"/>
          <w:divBdr>
            <w:top w:val="none" w:sz="0" w:space="0" w:color="auto"/>
            <w:left w:val="none" w:sz="0" w:space="0" w:color="auto"/>
            <w:bottom w:val="none" w:sz="0" w:space="0" w:color="auto"/>
            <w:right w:val="none" w:sz="0" w:space="0" w:color="auto"/>
          </w:divBdr>
        </w:div>
        <w:div w:id="1853909711">
          <w:marLeft w:val="0"/>
          <w:marRight w:val="0"/>
          <w:marTop w:val="0"/>
          <w:marBottom w:val="0"/>
          <w:divBdr>
            <w:top w:val="none" w:sz="0" w:space="0" w:color="auto"/>
            <w:left w:val="none" w:sz="0" w:space="0" w:color="auto"/>
            <w:bottom w:val="none" w:sz="0" w:space="0" w:color="auto"/>
            <w:right w:val="none" w:sz="0" w:space="0" w:color="auto"/>
          </w:divBdr>
        </w:div>
        <w:div w:id="1978533712">
          <w:marLeft w:val="0"/>
          <w:marRight w:val="0"/>
          <w:marTop w:val="0"/>
          <w:marBottom w:val="0"/>
          <w:divBdr>
            <w:top w:val="none" w:sz="0" w:space="0" w:color="auto"/>
            <w:left w:val="none" w:sz="0" w:space="0" w:color="auto"/>
            <w:bottom w:val="none" w:sz="0" w:space="0" w:color="auto"/>
            <w:right w:val="none" w:sz="0" w:space="0" w:color="auto"/>
          </w:divBdr>
        </w:div>
        <w:div w:id="1998680399">
          <w:marLeft w:val="0"/>
          <w:marRight w:val="0"/>
          <w:marTop w:val="0"/>
          <w:marBottom w:val="0"/>
          <w:divBdr>
            <w:top w:val="none" w:sz="0" w:space="0" w:color="auto"/>
            <w:left w:val="none" w:sz="0" w:space="0" w:color="auto"/>
            <w:bottom w:val="none" w:sz="0" w:space="0" w:color="auto"/>
            <w:right w:val="none" w:sz="0" w:space="0" w:color="auto"/>
          </w:divBdr>
        </w:div>
        <w:div w:id="2008748419">
          <w:marLeft w:val="0"/>
          <w:marRight w:val="0"/>
          <w:marTop w:val="0"/>
          <w:marBottom w:val="0"/>
          <w:divBdr>
            <w:top w:val="none" w:sz="0" w:space="0" w:color="auto"/>
            <w:left w:val="none" w:sz="0" w:space="0" w:color="auto"/>
            <w:bottom w:val="none" w:sz="0" w:space="0" w:color="auto"/>
            <w:right w:val="none" w:sz="0" w:space="0" w:color="auto"/>
          </w:divBdr>
        </w:div>
        <w:div w:id="2122844613">
          <w:marLeft w:val="0"/>
          <w:marRight w:val="0"/>
          <w:marTop w:val="0"/>
          <w:marBottom w:val="0"/>
          <w:divBdr>
            <w:top w:val="none" w:sz="0" w:space="0" w:color="auto"/>
            <w:left w:val="none" w:sz="0" w:space="0" w:color="auto"/>
            <w:bottom w:val="none" w:sz="0" w:space="0" w:color="auto"/>
            <w:right w:val="none" w:sz="0" w:space="0" w:color="auto"/>
          </w:divBdr>
        </w:div>
      </w:divsChild>
    </w:div>
    <w:div w:id="1644771511">
      <w:bodyDiv w:val="1"/>
      <w:marLeft w:val="0"/>
      <w:marRight w:val="0"/>
      <w:marTop w:val="0"/>
      <w:marBottom w:val="0"/>
      <w:divBdr>
        <w:top w:val="none" w:sz="0" w:space="0" w:color="auto"/>
        <w:left w:val="none" w:sz="0" w:space="0" w:color="auto"/>
        <w:bottom w:val="none" w:sz="0" w:space="0" w:color="auto"/>
        <w:right w:val="none" w:sz="0" w:space="0" w:color="auto"/>
      </w:divBdr>
    </w:div>
    <w:div w:id="1682469374">
      <w:bodyDiv w:val="1"/>
      <w:marLeft w:val="0"/>
      <w:marRight w:val="0"/>
      <w:marTop w:val="0"/>
      <w:marBottom w:val="0"/>
      <w:divBdr>
        <w:top w:val="none" w:sz="0" w:space="0" w:color="auto"/>
        <w:left w:val="none" w:sz="0" w:space="0" w:color="auto"/>
        <w:bottom w:val="none" w:sz="0" w:space="0" w:color="auto"/>
        <w:right w:val="none" w:sz="0" w:space="0" w:color="auto"/>
      </w:divBdr>
    </w:div>
    <w:div w:id="1735545750">
      <w:bodyDiv w:val="1"/>
      <w:marLeft w:val="0"/>
      <w:marRight w:val="0"/>
      <w:marTop w:val="0"/>
      <w:marBottom w:val="0"/>
      <w:divBdr>
        <w:top w:val="none" w:sz="0" w:space="0" w:color="auto"/>
        <w:left w:val="none" w:sz="0" w:space="0" w:color="auto"/>
        <w:bottom w:val="none" w:sz="0" w:space="0" w:color="auto"/>
        <w:right w:val="none" w:sz="0" w:space="0" w:color="auto"/>
      </w:divBdr>
      <w:divsChild>
        <w:div w:id="47530391">
          <w:marLeft w:val="0"/>
          <w:marRight w:val="0"/>
          <w:marTop w:val="0"/>
          <w:marBottom w:val="0"/>
          <w:divBdr>
            <w:top w:val="none" w:sz="0" w:space="0" w:color="auto"/>
            <w:left w:val="none" w:sz="0" w:space="0" w:color="auto"/>
            <w:bottom w:val="none" w:sz="0" w:space="0" w:color="auto"/>
            <w:right w:val="none" w:sz="0" w:space="0" w:color="auto"/>
          </w:divBdr>
        </w:div>
      </w:divsChild>
    </w:div>
    <w:div w:id="1742756517">
      <w:bodyDiv w:val="1"/>
      <w:marLeft w:val="0"/>
      <w:marRight w:val="0"/>
      <w:marTop w:val="0"/>
      <w:marBottom w:val="0"/>
      <w:divBdr>
        <w:top w:val="none" w:sz="0" w:space="0" w:color="auto"/>
        <w:left w:val="none" w:sz="0" w:space="0" w:color="auto"/>
        <w:bottom w:val="none" w:sz="0" w:space="0" w:color="auto"/>
        <w:right w:val="none" w:sz="0" w:space="0" w:color="auto"/>
      </w:divBdr>
    </w:div>
    <w:div w:id="1778597673">
      <w:bodyDiv w:val="1"/>
      <w:marLeft w:val="0"/>
      <w:marRight w:val="0"/>
      <w:marTop w:val="0"/>
      <w:marBottom w:val="0"/>
      <w:divBdr>
        <w:top w:val="none" w:sz="0" w:space="0" w:color="auto"/>
        <w:left w:val="none" w:sz="0" w:space="0" w:color="auto"/>
        <w:bottom w:val="none" w:sz="0" w:space="0" w:color="auto"/>
        <w:right w:val="none" w:sz="0" w:space="0" w:color="auto"/>
      </w:divBdr>
    </w:div>
    <w:div w:id="1814328748">
      <w:bodyDiv w:val="1"/>
      <w:marLeft w:val="0"/>
      <w:marRight w:val="0"/>
      <w:marTop w:val="0"/>
      <w:marBottom w:val="0"/>
      <w:divBdr>
        <w:top w:val="none" w:sz="0" w:space="0" w:color="auto"/>
        <w:left w:val="none" w:sz="0" w:space="0" w:color="auto"/>
        <w:bottom w:val="none" w:sz="0" w:space="0" w:color="auto"/>
        <w:right w:val="none" w:sz="0" w:space="0" w:color="auto"/>
      </w:divBdr>
    </w:div>
    <w:div w:id="1842624058">
      <w:bodyDiv w:val="1"/>
      <w:marLeft w:val="0"/>
      <w:marRight w:val="0"/>
      <w:marTop w:val="0"/>
      <w:marBottom w:val="0"/>
      <w:divBdr>
        <w:top w:val="none" w:sz="0" w:space="0" w:color="auto"/>
        <w:left w:val="none" w:sz="0" w:space="0" w:color="auto"/>
        <w:bottom w:val="none" w:sz="0" w:space="0" w:color="auto"/>
        <w:right w:val="none" w:sz="0" w:space="0" w:color="auto"/>
      </w:divBdr>
    </w:div>
    <w:div w:id="1885603113">
      <w:bodyDiv w:val="1"/>
      <w:marLeft w:val="0"/>
      <w:marRight w:val="0"/>
      <w:marTop w:val="0"/>
      <w:marBottom w:val="0"/>
      <w:divBdr>
        <w:top w:val="none" w:sz="0" w:space="0" w:color="auto"/>
        <w:left w:val="none" w:sz="0" w:space="0" w:color="auto"/>
        <w:bottom w:val="none" w:sz="0" w:space="0" w:color="auto"/>
        <w:right w:val="none" w:sz="0" w:space="0" w:color="auto"/>
      </w:divBdr>
    </w:div>
    <w:div w:id="1946302976">
      <w:bodyDiv w:val="1"/>
      <w:marLeft w:val="0"/>
      <w:marRight w:val="0"/>
      <w:marTop w:val="0"/>
      <w:marBottom w:val="0"/>
      <w:divBdr>
        <w:top w:val="none" w:sz="0" w:space="0" w:color="auto"/>
        <w:left w:val="none" w:sz="0" w:space="0" w:color="auto"/>
        <w:bottom w:val="none" w:sz="0" w:space="0" w:color="auto"/>
        <w:right w:val="none" w:sz="0" w:space="0" w:color="auto"/>
      </w:divBdr>
    </w:div>
    <w:div w:id="2021345425">
      <w:bodyDiv w:val="1"/>
      <w:marLeft w:val="0"/>
      <w:marRight w:val="0"/>
      <w:marTop w:val="0"/>
      <w:marBottom w:val="0"/>
      <w:divBdr>
        <w:top w:val="none" w:sz="0" w:space="0" w:color="auto"/>
        <w:left w:val="none" w:sz="0" w:space="0" w:color="auto"/>
        <w:bottom w:val="none" w:sz="0" w:space="0" w:color="auto"/>
        <w:right w:val="none" w:sz="0" w:space="0" w:color="auto"/>
      </w:divBdr>
      <w:divsChild>
        <w:div w:id="118302265">
          <w:marLeft w:val="0"/>
          <w:marRight w:val="0"/>
          <w:marTop w:val="0"/>
          <w:marBottom w:val="0"/>
          <w:divBdr>
            <w:top w:val="none" w:sz="0" w:space="0" w:color="auto"/>
            <w:left w:val="none" w:sz="0" w:space="0" w:color="auto"/>
            <w:bottom w:val="none" w:sz="0" w:space="0" w:color="auto"/>
            <w:right w:val="none" w:sz="0" w:space="0" w:color="auto"/>
          </w:divBdr>
        </w:div>
        <w:div w:id="132719614">
          <w:marLeft w:val="0"/>
          <w:marRight w:val="0"/>
          <w:marTop w:val="0"/>
          <w:marBottom w:val="0"/>
          <w:divBdr>
            <w:top w:val="none" w:sz="0" w:space="0" w:color="auto"/>
            <w:left w:val="none" w:sz="0" w:space="0" w:color="auto"/>
            <w:bottom w:val="none" w:sz="0" w:space="0" w:color="auto"/>
            <w:right w:val="none" w:sz="0" w:space="0" w:color="auto"/>
          </w:divBdr>
        </w:div>
        <w:div w:id="143398432">
          <w:marLeft w:val="0"/>
          <w:marRight w:val="0"/>
          <w:marTop w:val="0"/>
          <w:marBottom w:val="0"/>
          <w:divBdr>
            <w:top w:val="none" w:sz="0" w:space="0" w:color="auto"/>
            <w:left w:val="none" w:sz="0" w:space="0" w:color="auto"/>
            <w:bottom w:val="none" w:sz="0" w:space="0" w:color="auto"/>
            <w:right w:val="none" w:sz="0" w:space="0" w:color="auto"/>
          </w:divBdr>
        </w:div>
        <w:div w:id="244191643">
          <w:marLeft w:val="0"/>
          <w:marRight w:val="0"/>
          <w:marTop w:val="0"/>
          <w:marBottom w:val="0"/>
          <w:divBdr>
            <w:top w:val="none" w:sz="0" w:space="0" w:color="auto"/>
            <w:left w:val="none" w:sz="0" w:space="0" w:color="auto"/>
            <w:bottom w:val="none" w:sz="0" w:space="0" w:color="auto"/>
            <w:right w:val="none" w:sz="0" w:space="0" w:color="auto"/>
          </w:divBdr>
        </w:div>
        <w:div w:id="257830376">
          <w:marLeft w:val="0"/>
          <w:marRight w:val="0"/>
          <w:marTop w:val="0"/>
          <w:marBottom w:val="0"/>
          <w:divBdr>
            <w:top w:val="none" w:sz="0" w:space="0" w:color="auto"/>
            <w:left w:val="none" w:sz="0" w:space="0" w:color="auto"/>
            <w:bottom w:val="none" w:sz="0" w:space="0" w:color="auto"/>
            <w:right w:val="none" w:sz="0" w:space="0" w:color="auto"/>
          </w:divBdr>
        </w:div>
        <w:div w:id="286930060">
          <w:marLeft w:val="0"/>
          <w:marRight w:val="0"/>
          <w:marTop w:val="0"/>
          <w:marBottom w:val="0"/>
          <w:divBdr>
            <w:top w:val="none" w:sz="0" w:space="0" w:color="auto"/>
            <w:left w:val="none" w:sz="0" w:space="0" w:color="auto"/>
            <w:bottom w:val="none" w:sz="0" w:space="0" w:color="auto"/>
            <w:right w:val="none" w:sz="0" w:space="0" w:color="auto"/>
          </w:divBdr>
        </w:div>
        <w:div w:id="345206397">
          <w:marLeft w:val="0"/>
          <w:marRight w:val="0"/>
          <w:marTop w:val="0"/>
          <w:marBottom w:val="0"/>
          <w:divBdr>
            <w:top w:val="none" w:sz="0" w:space="0" w:color="auto"/>
            <w:left w:val="none" w:sz="0" w:space="0" w:color="auto"/>
            <w:bottom w:val="none" w:sz="0" w:space="0" w:color="auto"/>
            <w:right w:val="none" w:sz="0" w:space="0" w:color="auto"/>
          </w:divBdr>
        </w:div>
        <w:div w:id="411897260">
          <w:marLeft w:val="0"/>
          <w:marRight w:val="0"/>
          <w:marTop w:val="0"/>
          <w:marBottom w:val="0"/>
          <w:divBdr>
            <w:top w:val="none" w:sz="0" w:space="0" w:color="auto"/>
            <w:left w:val="none" w:sz="0" w:space="0" w:color="auto"/>
            <w:bottom w:val="none" w:sz="0" w:space="0" w:color="auto"/>
            <w:right w:val="none" w:sz="0" w:space="0" w:color="auto"/>
          </w:divBdr>
        </w:div>
        <w:div w:id="519507876">
          <w:marLeft w:val="0"/>
          <w:marRight w:val="0"/>
          <w:marTop w:val="0"/>
          <w:marBottom w:val="0"/>
          <w:divBdr>
            <w:top w:val="none" w:sz="0" w:space="0" w:color="auto"/>
            <w:left w:val="none" w:sz="0" w:space="0" w:color="auto"/>
            <w:bottom w:val="none" w:sz="0" w:space="0" w:color="auto"/>
            <w:right w:val="none" w:sz="0" w:space="0" w:color="auto"/>
          </w:divBdr>
        </w:div>
        <w:div w:id="560823761">
          <w:marLeft w:val="0"/>
          <w:marRight w:val="0"/>
          <w:marTop w:val="0"/>
          <w:marBottom w:val="0"/>
          <w:divBdr>
            <w:top w:val="none" w:sz="0" w:space="0" w:color="auto"/>
            <w:left w:val="none" w:sz="0" w:space="0" w:color="auto"/>
            <w:bottom w:val="none" w:sz="0" w:space="0" w:color="auto"/>
            <w:right w:val="none" w:sz="0" w:space="0" w:color="auto"/>
          </w:divBdr>
        </w:div>
        <w:div w:id="572934655">
          <w:marLeft w:val="0"/>
          <w:marRight w:val="0"/>
          <w:marTop w:val="0"/>
          <w:marBottom w:val="0"/>
          <w:divBdr>
            <w:top w:val="none" w:sz="0" w:space="0" w:color="auto"/>
            <w:left w:val="none" w:sz="0" w:space="0" w:color="auto"/>
            <w:bottom w:val="none" w:sz="0" w:space="0" w:color="auto"/>
            <w:right w:val="none" w:sz="0" w:space="0" w:color="auto"/>
          </w:divBdr>
        </w:div>
        <w:div w:id="583149214">
          <w:marLeft w:val="0"/>
          <w:marRight w:val="0"/>
          <w:marTop w:val="0"/>
          <w:marBottom w:val="0"/>
          <w:divBdr>
            <w:top w:val="none" w:sz="0" w:space="0" w:color="auto"/>
            <w:left w:val="none" w:sz="0" w:space="0" w:color="auto"/>
            <w:bottom w:val="none" w:sz="0" w:space="0" w:color="auto"/>
            <w:right w:val="none" w:sz="0" w:space="0" w:color="auto"/>
          </w:divBdr>
        </w:div>
        <w:div w:id="646594281">
          <w:marLeft w:val="0"/>
          <w:marRight w:val="0"/>
          <w:marTop w:val="0"/>
          <w:marBottom w:val="0"/>
          <w:divBdr>
            <w:top w:val="none" w:sz="0" w:space="0" w:color="auto"/>
            <w:left w:val="none" w:sz="0" w:space="0" w:color="auto"/>
            <w:bottom w:val="none" w:sz="0" w:space="0" w:color="auto"/>
            <w:right w:val="none" w:sz="0" w:space="0" w:color="auto"/>
          </w:divBdr>
        </w:div>
        <w:div w:id="652874562">
          <w:marLeft w:val="0"/>
          <w:marRight w:val="0"/>
          <w:marTop w:val="0"/>
          <w:marBottom w:val="0"/>
          <w:divBdr>
            <w:top w:val="none" w:sz="0" w:space="0" w:color="auto"/>
            <w:left w:val="none" w:sz="0" w:space="0" w:color="auto"/>
            <w:bottom w:val="none" w:sz="0" w:space="0" w:color="auto"/>
            <w:right w:val="none" w:sz="0" w:space="0" w:color="auto"/>
          </w:divBdr>
        </w:div>
        <w:div w:id="715860000">
          <w:marLeft w:val="0"/>
          <w:marRight w:val="0"/>
          <w:marTop w:val="0"/>
          <w:marBottom w:val="0"/>
          <w:divBdr>
            <w:top w:val="none" w:sz="0" w:space="0" w:color="auto"/>
            <w:left w:val="none" w:sz="0" w:space="0" w:color="auto"/>
            <w:bottom w:val="none" w:sz="0" w:space="0" w:color="auto"/>
            <w:right w:val="none" w:sz="0" w:space="0" w:color="auto"/>
          </w:divBdr>
        </w:div>
        <w:div w:id="796918349">
          <w:marLeft w:val="0"/>
          <w:marRight w:val="0"/>
          <w:marTop w:val="0"/>
          <w:marBottom w:val="0"/>
          <w:divBdr>
            <w:top w:val="none" w:sz="0" w:space="0" w:color="auto"/>
            <w:left w:val="none" w:sz="0" w:space="0" w:color="auto"/>
            <w:bottom w:val="none" w:sz="0" w:space="0" w:color="auto"/>
            <w:right w:val="none" w:sz="0" w:space="0" w:color="auto"/>
          </w:divBdr>
        </w:div>
        <w:div w:id="831481998">
          <w:marLeft w:val="0"/>
          <w:marRight w:val="0"/>
          <w:marTop w:val="0"/>
          <w:marBottom w:val="0"/>
          <w:divBdr>
            <w:top w:val="none" w:sz="0" w:space="0" w:color="auto"/>
            <w:left w:val="none" w:sz="0" w:space="0" w:color="auto"/>
            <w:bottom w:val="none" w:sz="0" w:space="0" w:color="auto"/>
            <w:right w:val="none" w:sz="0" w:space="0" w:color="auto"/>
          </w:divBdr>
        </w:div>
        <w:div w:id="861553834">
          <w:marLeft w:val="0"/>
          <w:marRight w:val="0"/>
          <w:marTop w:val="0"/>
          <w:marBottom w:val="0"/>
          <w:divBdr>
            <w:top w:val="none" w:sz="0" w:space="0" w:color="auto"/>
            <w:left w:val="none" w:sz="0" w:space="0" w:color="auto"/>
            <w:bottom w:val="none" w:sz="0" w:space="0" w:color="auto"/>
            <w:right w:val="none" w:sz="0" w:space="0" w:color="auto"/>
          </w:divBdr>
        </w:div>
        <w:div w:id="944385355">
          <w:marLeft w:val="0"/>
          <w:marRight w:val="0"/>
          <w:marTop w:val="0"/>
          <w:marBottom w:val="0"/>
          <w:divBdr>
            <w:top w:val="none" w:sz="0" w:space="0" w:color="auto"/>
            <w:left w:val="none" w:sz="0" w:space="0" w:color="auto"/>
            <w:bottom w:val="none" w:sz="0" w:space="0" w:color="auto"/>
            <w:right w:val="none" w:sz="0" w:space="0" w:color="auto"/>
          </w:divBdr>
        </w:div>
        <w:div w:id="1022247011">
          <w:marLeft w:val="0"/>
          <w:marRight w:val="0"/>
          <w:marTop w:val="0"/>
          <w:marBottom w:val="0"/>
          <w:divBdr>
            <w:top w:val="none" w:sz="0" w:space="0" w:color="auto"/>
            <w:left w:val="none" w:sz="0" w:space="0" w:color="auto"/>
            <w:bottom w:val="none" w:sz="0" w:space="0" w:color="auto"/>
            <w:right w:val="none" w:sz="0" w:space="0" w:color="auto"/>
          </w:divBdr>
        </w:div>
        <w:div w:id="1053385329">
          <w:marLeft w:val="0"/>
          <w:marRight w:val="0"/>
          <w:marTop w:val="0"/>
          <w:marBottom w:val="0"/>
          <w:divBdr>
            <w:top w:val="none" w:sz="0" w:space="0" w:color="auto"/>
            <w:left w:val="none" w:sz="0" w:space="0" w:color="auto"/>
            <w:bottom w:val="none" w:sz="0" w:space="0" w:color="auto"/>
            <w:right w:val="none" w:sz="0" w:space="0" w:color="auto"/>
          </w:divBdr>
        </w:div>
        <w:div w:id="1106541552">
          <w:marLeft w:val="0"/>
          <w:marRight w:val="0"/>
          <w:marTop w:val="0"/>
          <w:marBottom w:val="0"/>
          <w:divBdr>
            <w:top w:val="none" w:sz="0" w:space="0" w:color="auto"/>
            <w:left w:val="none" w:sz="0" w:space="0" w:color="auto"/>
            <w:bottom w:val="none" w:sz="0" w:space="0" w:color="auto"/>
            <w:right w:val="none" w:sz="0" w:space="0" w:color="auto"/>
          </w:divBdr>
        </w:div>
        <w:div w:id="1132746226">
          <w:marLeft w:val="0"/>
          <w:marRight w:val="0"/>
          <w:marTop w:val="0"/>
          <w:marBottom w:val="0"/>
          <w:divBdr>
            <w:top w:val="none" w:sz="0" w:space="0" w:color="auto"/>
            <w:left w:val="none" w:sz="0" w:space="0" w:color="auto"/>
            <w:bottom w:val="none" w:sz="0" w:space="0" w:color="auto"/>
            <w:right w:val="none" w:sz="0" w:space="0" w:color="auto"/>
          </w:divBdr>
        </w:div>
        <w:div w:id="1212038130">
          <w:marLeft w:val="0"/>
          <w:marRight w:val="0"/>
          <w:marTop w:val="0"/>
          <w:marBottom w:val="0"/>
          <w:divBdr>
            <w:top w:val="none" w:sz="0" w:space="0" w:color="auto"/>
            <w:left w:val="none" w:sz="0" w:space="0" w:color="auto"/>
            <w:bottom w:val="none" w:sz="0" w:space="0" w:color="auto"/>
            <w:right w:val="none" w:sz="0" w:space="0" w:color="auto"/>
          </w:divBdr>
        </w:div>
        <w:div w:id="1213809700">
          <w:marLeft w:val="0"/>
          <w:marRight w:val="0"/>
          <w:marTop w:val="0"/>
          <w:marBottom w:val="0"/>
          <w:divBdr>
            <w:top w:val="none" w:sz="0" w:space="0" w:color="auto"/>
            <w:left w:val="none" w:sz="0" w:space="0" w:color="auto"/>
            <w:bottom w:val="none" w:sz="0" w:space="0" w:color="auto"/>
            <w:right w:val="none" w:sz="0" w:space="0" w:color="auto"/>
          </w:divBdr>
        </w:div>
        <w:div w:id="1232234086">
          <w:marLeft w:val="0"/>
          <w:marRight w:val="0"/>
          <w:marTop w:val="0"/>
          <w:marBottom w:val="0"/>
          <w:divBdr>
            <w:top w:val="none" w:sz="0" w:space="0" w:color="auto"/>
            <w:left w:val="none" w:sz="0" w:space="0" w:color="auto"/>
            <w:bottom w:val="none" w:sz="0" w:space="0" w:color="auto"/>
            <w:right w:val="none" w:sz="0" w:space="0" w:color="auto"/>
          </w:divBdr>
        </w:div>
        <w:div w:id="1270700849">
          <w:marLeft w:val="0"/>
          <w:marRight w:val="0"/>
          <w:marTop w:val="0"/>
          <w:marBottom w:val="0"/>
          <w:divBdr>
            <w:top w:val="none" w:sz="0" w:space="0" w:color="auto"/>
            <w:left w:val="none" w:sz="0" w:space="0" w:color="auto"/>
            <w:bottom w:val="none" w:sz="0" w:space="0" w:color="auto"/>
            <w:right w:val="none" w:sz="0" w:space="0" w:color="auto"/>
          </w:divBdr>
        </w:div>
        <w:div w:id="1410349851">
          <w:marLeft w:val="0"/>
          <w:marRight w:val="0"/>
          <w:marTop w:val="0"/>
          <w:marBottom w:val="0"/>
          <w:divBdr>
            <w:top w:val="none" w:sz="0" w:space="0" w:color="auto"/>
            <w:left w:val="none" w:sz="0" w:space="0" w:color="auto"/>
            <w:bottom w:val="none" w:sz="0" w:space="0" w:color="auto"/>
            <w:right w:val="none" w:sz="0" w:space="0" w:color="auto"/>
          </w:divBdr>
        </w:div>
        <w:div w:id="1495536664">
          <w:marLeft w:val="0"/>
          <w:marRight w:val="0"/>
          <w:marTop w:val="0"/>
          <w:marBottom w:val="0"/>
          <w:divBdr>
            <w:top w:val="none" w:sz="0" w:space="0" w:color="auto"/>
            <w:left w:val="none" w:sz="0" w:space="0" w:color="auto"/>
            <w:bottom w:val="none" w:sz="0" w:space="0" w:color="auto"/>
            <w:right w:val="none" w:sz="0" w:space="0" w:color="auto"/>
          </w:divBdr>
        </w:div>
        <w:div w:id="1555386078">
          <w:marLeft w:val="0"/>
          <w:marRight w:val="0"/>
          <w:marTop w:val="0"/>
          <w:marBottom w:val="0"/>
          <w:divBdr>
            <w:top w:val="none" w:sz="0" w:space="0" w:color="auto"/>
            <w:left w:val="none" w:sz="0" w:space="0" w:color="auto"/>
            <w:bottom w:val="none" w:sz="0" w:space="0" w:color="auto"/>
            <w:right w:val="none" w:sz="0" w:space="0" w:color="auto"/>
          </w:divBdr>
        </w:div>
        <w:div w:id="1566263335">
          <w:marLeft w:val="0"/>
          <w:marRight w:val="0"/>
          <w:marTop w:val="0"/>
          <w:marBottom w:val="0"/>
          <w:divBdr>
            <w:top w:val="none" w:sz="0" w:space="0" w:color="auto"/>
            <w:left w:val="none" w:sz="0" w:space="0" w:color="auto"/>
            <w:bottom w:val="none" w:sz="0" w:space="0" w:color="auto"/>
            <w:right w:val="none" w:sz="0" w:space="0" w:color="auto"/>
          </w:divBdr>
        </w:div>
        <w:div w:id="1593276280">
          <w:marLeft w:val="0"/>
          <w:marRight w:val="0"/>
          <w:marTop w:val="0"/>
          <w:marBottom w:val="0"/>
          <w:divBdr>
            <w:top w:val="none" w:sz="0" w:space="0" w:color="auto"/>
            <w:left w:val="none" w:sz="0" w:space="0" w:color="auto"/>
            <w:bottom w:val="none" w:sz="0" w:space="0" w:color="auto"/>
            <w:right w:val="none" w:sz="0" w:space="0" w:color="auto"/>
          </w:divBdr>
        </w:div>
        <w:div w:id="1601446446">
          <w:marLeft w:val="0"/>
          <w:marRight w:val="0"/>
          <w:marTop w:val="0"/>
          <w:marBottom w:val="0"/>
          <w:divBdr>
            <w:top w:val="none" w:sz="0" w:space="0" w:color="auto"/>
            <w:left w:val="none" w:sz="0" w:space="0" w:color="auto"/>
            <w:bottom w:val="none" w:sz="0" w:space="0" w:color="auto"/>
            <w:right w:val="none" w:sz="0" w:space="0" w:color="auto"/>
          </w:divBdr>
        </w:div>
        <w:div w:id="1660114032">
          <w:marLeft w:val="0"/>
          <w:marRight w:val="0"/>
          <w:marTop w:val="0"/>
          <w:marBottom w:val="0"/>
          <w:divBdr>
            <w:top w:val="none" w:sz="0" w:space="0" w:color="auto"/>
            <w:left w:val="none" w:sz="0" w:space="0" w:color="auto"/>
            <w:bottom w:val="none" w:sz="0" w:space="0" w:color="auto"/>
            <w:right w:val="none" w:sz="0" w:space="0" w:color="auto"/>
          </w:divBdr>
        </w:div>
        <w:div w:id="1680156725">
          <w:marLeft w:val="0"/>
          <w:marRight w:val="0"/>
          <w:marTop w:val="0"/>
          <w:marBottom w:val="0"/>
          <w:divBdr>
            <w:top w:val="none" w:sz="0" w:space="0" w:color="auto"/>
            <w:left w:val="none" w:sz="0" w:space="0" w:color="auto"/>
            <w:bottom w:val="none" w:sz="0" w:space="0" w:color="auto"/>
            <w:right w:val="none" w:sz="0" w:space="0" w:color="auto"/>
          </w:divBdr>
        </w:div>
        <w:div w:id="1691954643">
          <w:marLeft w:val="0"/>
          <w:marRight w:val="0"/>
          <w:marTop w:val="0"/>
          <w:marBottom w:val="0"/>
          <w:divBdr>
            <w:top w:val="none" w:sz="0" w:space="0" w:color="auto"/>
            <w:left w:val="none" w:sz="0" w:space="0" w:color="auto"/>
            <w:bottom w:val="none" w:sz="0" w:space="0" w:color="auto"/>
            <w:right w:val="none" w:sz="0" w:space="0" w:color="auto"/>
          </w:divBdr>
        </w:div>
        <w:div w:id="1704818754">
          <w:marLeft w:val="0"/>
          <w:marRight w:val="0"/>
          <w:marTop w:val="0"/>
          <w:marBottom w:val="0"/>
          <w:divBdr>
            <w:top w:val="none" w:sz="0" w:space="0" w:color="auto"/>
            <w:left w:val="none" w:sz="0" w:space="0" w:color="auto"/>
            <w:bottom w:val="none" w:sz="0" w:space="0" w:color="auto"/>
            <w:right w:val="none" w:sz="0" w:space="0" w:color="auto"/>
          </w:divBdr>
        </w:div>
        <w:div w:id="1738897764">
          <w:marLeft w:val="0"/>
          <w:marRight w:val="0"/>
          <w:marTop w:val="0"/>
          <w:marBottom w:val="0"/>
          <w:divBdr>
            <w:top w:val="none" w:sz="0" w:space="0" w:color="auto"/>
            <w:left w:val="none" w:sz="0" w:space="0" w:color="auto"/>
            <w:bottom w:val="none" w:sz="0" w:space="0" w:color="auto"/>
            <w:right w:val="none" w:sz="0" w:space="0" w:color="auto"/>
          </w:divBdr>
        </w:div>
        <w:div w:id="1747609520">
          <w:marLeft w:val="0"/>
          <w:marRight w:val="0"/>
          <w:marTop w:val="0"/>
          <w:marBottom w:val="0"/>
          <w:divBdr>
            <w:top w:val="none" w:sz="0" w:space="0" w:color="auto"/>
            <w:left w:val="none" w:sz="0" w:space="0" w:color="auto"/>
            <w:bottom w:val="none" w:sz="0" w:space="0" w:color="auto"/>
            <w:right w:val="none" w:sz="0" w:space="0" w:color="auto"/>
          </w:divBdr>
        </w:div>
        <w:div w:id="1784180258">
          <w:marLeft w:val="0"/>
          <w:marRight w:val="0"/>
          <w:marTop w:val="0"/>
          <w:marBottom w:val="0"/>
          <w:divBdr>
            <w:top w:val="none" w:sz="0" w:space="0" w:color="auto"/>
            <w:left w:val="none" w:sz="0" w:space="0" w:color="auto"/>
            <w:bottom w:val="none" w:sz="0" w:space="0" w:color="auto"/>
            <w:right w:val="none" w:sz="0" w:space="0" w:color="auto"/>
          </w:divBdr>
        </w:div>
        <w:div w:id="1976065254">
          <w:marLeft w:val="0"/>
          <w:marRight w:val="0"/>
          <w:marTop w:val="0"/>
          <w:marBottom w:val="0"/>
          <w:divBdr>
            <w:top w:val="none" w:sz="0" w:space="0" w:color="auto"/>
            <w:left w:val="none" w:sz="0" w:space="0" w:color="auto"/>
            <w:bottom w:val="none" w:sz="0" w:space="0" w:color="auto"/>
            <w:right w:val="none" w:sz="0" w:space="0" w:color="auto"/>
          </w:divBdr>
        </w:div>
        <w:div w:id="2036734685">
          <w:marLeft w:val="0"/>
          <w:marRight w:val="0"/>
          <w:marTop w:val="0"/>
          <w:marBottom w:val="0"/>
          <w:divBdr>
            <w:top w:val="none" w:sz="0" w:space="0" w:color="auto"/>
            <w:left w:val="none" w:sz="0" w:space="0" w:color="auto"/>
            <w:bottom w:val="none" w:sz="0" w:space="0" w:color="auto"/>
            <w:right w:val="none" w:sz="0" w:space="0" w:color="auto"/>
          </w:divBdr>
        </w:div>
      </w:divsChild>
    </w:div>
    <w:div w:id="2021613715">
      <w:bodyDiv w:val="1"/>
      <w:marLeft w:val="0"/>
      <w:marRight w:val="0"/>
      <w:marTop w:val="0"/>
      <w:marBottom w:val="0"/>
      <w:divBdr>
        <w:top w:val="none" w:sz="0" w:space="0" w:color="auto"/>
        <w:left w:val="none" w:sz="0" w:space="0" w:color="auto"/>
        <w:bottom w:val="none" w:sz="0" w:space="0" w:color="auto"/>
        <w:right w:val="none" w:sz="0" w:space="0" w:color="auto"/>
      </w:divBdr>
    </w:div>
    <w:div w:id="2043281458">
      <w:bodyDiv w:val="1"/>
      <w:marLeft w:val="0"/>
      <w:marRight w:val="0"/>
      <w:marTop w:val="0"/>
      <w:marBottom w:val="0"/>
      <w:divBdr>
        <w:top w:val="none" w:sz="0" w:space="0" w:color="auto"/>
        <w:left w:val="none" w:sz="0" w:space="0" w:color="auto"/>
        <w:bottom w:val="none" w:sz="0" w:space="0" w:color="auto"/>
        <w:right w:val="none" w:sz="0" w:space="0" w:color="auto"/>
      </w:divBdr>
    </w:div>
    <w:div w:id="2087267602">
      <w:bodyDiv w:val="1"/>
      <w:marLeft w:val="0"/>
      <w:marRight w:val="0"/>
      <w:marTop w:val="0"/>
      <w:marBottom w:val="0"/>
      <w:divBdr>
        <w:top w:val="none" w:sz="0" w:space="0" w:color="auto"/>
        <w:left w:val="none" w:sz="0" w:space="0" w:color="auto"/>
        <w:bottom w:val="none" w:sz="0" w:space="0" w:color="auto"/>
        <w:right w:val="none" w:sz="0" w:space="0" w:color="auto"/>
      </w:divBdr>
      <w:divsChild>
        <w:div w:id="1329093268">
          <w:marLeft w:val="0"/>
          <w:marRight w:val="0"/>
          <w:marTop w:val="0"/>
          <w:marBottom w:val="0"/>
          <w:divBdr>
            <w:top w:val="none" w:sz="0" w:space="0" w:color="auto"/>
            <w:left w:val="none" w:sz="0" w:space="0" w:color="auto"/>
            <w:bottom w:val="none" w:sz="0" w:space="0" w:color="auto"/>
            <w:right w:val="none" w:sz="0" w:space="0" w:color="auto"/>
          </w:divBdr>
        </w:div>
      </w:divsChild>
    </w:div>
    <w:div w:id="2123450158">
      <w:bodyDiv w:val="1"/>
      <w:marLeft w:val="0"/>
      <w:marRight w:val="0"/>
      <w:marTop w:val="0"/>
      <w:marBottom w:val="0"/>
      <w:divBdr>
        <w:top w:val="none" w:sz="0" w:space="0" w:color="auto"/>
        <w:left w:val="none" w:sz="0" w:space="0" w:color="auto"/>
        <w:bottom w:val="none" w:sz="0" w:space="0" w:color="auto"/>
        <w:right w:val="none" w:sz="0" w:space="0" w:color="auto"/>
      </w:divBdr>
      <w:divsChild>
        <w:div w:id="1637833094">
          <w:marLeft w:val="0"/>
          <w:marRight w:val="0"/>
          <w:marTop w:val="0"/>
          <w:marBottom w:val="0"/>
          <w:divBdr>
            <w:top w:val="none" w:sz="0" w:space="0" w:color="auto"/>
            <w:left w:val="none" w:sz="0" w:space="0" w:color="auto"/>
            <w:bottom w:val="none" w:sz="0" w:space="0" w:color="auto"/>
            <w:right w:val="none" w:sz="0" w:space="0" w:color="auto"/>
          </w:divBdr>
        </w:div>
      </w:divsChild>
    </w:div>
    <w:div w:id="2138445103">
      <w:bodyDiv w:val="1"/>
      <w:marLeft w:val="0"/>
      <w:marRight w:val="0"/>
      <w:marTop w:val="0"/>
      <w:marBottom w:val="0"/>
      <w:divBdr>
        <w:top w:val="none" w:sz="0" w:space="0" w:color="auto"/>
        <w:left w:val="none" w:sz="0" w:space="0" w:color="auto"/>
        <w:bottom w:val="none" w:sz="0" w:space="0" w:color="auto"/>
        <w:right w:val="none" w:sz="0" w:space="0" w:color="auto"/>
      </w:divBdr>
      <w:divsChild>
        <w:div w:id="137655038">
          <w:marLeft w:val="0"/>
          <w:marRight w:val="0"/>
          <w:marTop w:val="0"/>
          <w:marBottom w:val="0"/>
          <w:divBdr>
            <w:top w:val="none" w:sz="0" w:space="0" w:color="auto"/>
            <w:left w:val="none" w:sz="0" w:space="0" w:color="auto"/>
            <w:bottom w:val="none" w:sz="0" w:space="0" w:color="auto"/>
            <w:right w:val="none" w:sz="0" w:space="0" w:color="auto"/>
          </w:divBdr>
        </w:div>
        <w:div w:id="873930246">
          <w:marLeft w:val="0"/>
          <w:marRight w:val="0"/>
          <w:marTop w:val="0"/>
          <w:marBottom w:val="0"/>
          <w:divBdr>
            <w:top w:val="none" w:sz="0" w:space="0" w:color="auto"/>
            <w:left w:val="none" w:sz="0" w:space="0" w:color="auto"/>
            <w:bottom w:val="none" w:sz="0" w:space="0" w:color="auto"/>
            <w:right w:val="none" w:sz="0" w:space="0" w:color="auto"/>
          </w:divBdr>
        </w:div>
        <w:div w:id="1276252307">
          <w:marLeft w:val="0"/>
          <w:marRight w:val="0"/>
          <w:marTop w:val="0"/>
          <w:marBottom w:val="0"/>
          <w:divBdr>
            <w:top w:val="none" w:sz="0" w:space="0" w:color="auto"/>
            <w:left w:val="none" w:sz="0" w:space="0" w:color="auto"/>
            <w:bottom w:val="none" w:sz="0" w:space="0" w:color="auto"/>
            <w:right w:val="none" w:sz="0" w:space="0" w:color="auto"/>
          </w:divBdr>
        </w:div>
        <w:div w:id="1344432979">
          <w:marLeft w:val="0"/>
          <w:marRight w:val="0"/>
          <w:marTop w:val="0"/>
          <w:marBottom w:val="0"/>
          <w:divBdr>
            <w:top w:val="none" w:sz="0" w:space="0" w:color="auto"/>
            <w:left w:val="none" w:sz="0" w:space="0" w:color="auto"/>
            <w:bottom w:val="none" w:sz="0" w:space="0" w:color="auto"/>
            <w:right w:val="none" w:sz="0" w:space="0" w:color="auto"/>
          </w:divBdr>
        </w:div>
        <w:div w:id="181032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2/smj.33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25B5-55DD-4FDE-A973-2DEEFD92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6334</Words>
  <Characters>36105</Characters>
  <Application>Microsoft Office Word</Application>
  <DocSecurity>0</DocSecurity>
  <Lines>300</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anny</cp:lastModifiedBy>
  <cp:revision>4</cp:revision>
  <cp:lastPrinted>2022-07-15T12:18:00Z</cp:lastPrinted>
  <dcterms:created xsi:type="dcterms:W3CDTF">2022-07-15T12:18:00Z</dcterms:created>
  <dcterms:modified xsi:type="dcterms:W3CDTF">2022-07-15T12:25:00Z</dcterms:modified>
</cp:coreProperties>
</file>